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979" w:rsidRPr="00F31979" w:rsidRDefault="000A5DC9" w:rsidP="003B0868">
      <w:pPr>
        <w:ind w:right="-44"/>
        <w:jc w:val="center"/>
        <w:rPr>
          <w:rFonts w:ascii="Arial" w:hAnsi="Arial" w:cs="Arial"/>
          <w:b/>
          <w:sz w:val="16"/>
          <w:szCs w:val="16"/>
        </w:rPr>
      </w:pPr>
      <w:r>
        <w:rPr>
          <w:noProof/>
        </w:rPr>
        <w:drawing>
          <wp:anchor distT="36576" distB="36576" distL="36576" distR="36576" simplePos="0" relativeHeight="251657216" behindDoc="0" locked="0" layoutInCell="1" allowOverlap="0">
            <wp:simplePos x="0" y="0"/>
            <wp:positionH relativeFrom="column">
              <wp:posOffset>42545</wp:posOffset>
            </wp:positionH>
            <wp:positionV relativeFrom="paragraph">
              <wp:posOffset>24130</wp:posOffset>
            </wp:positionV>
            <wp:extent cx="7120255" cy="2036445"/>
            <wp:effectExtent l="19050" t="0" r="4445" b="0"/>
            <wp:wrapSquare wrapText="bothSides"/>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stretch>
                      <a:fillRect/>
                    </a:stretch>
                  </pic:blipFill>
                  <pic:spPr bwMode="auto">
                    <a:xfrm>
                      <a:off x="0" y="0"/>
                      <a:ext cx="7120255" cy="2036445"/>
                    </a:xfrm>
                    <a:prstGeom prst="rect">
                      <a:avLst/>
                    </a:prstGeom>
                    <a:noFill/>
                    <a:ln w="9525">
                      <a:noFill/>
                      <a:miter lim="800000"/>
                      <a:headEnd/>
                      <a:tailEnd/>
                    </a:ln>
                  </pic:spPr>
                </pic:pic>
              </a:graphicData>
            </a:graphic>
          </wp:anchor>
        </w:drawing>
      </w:r>
      <w:r w:rsidR="00F31979" w:rsidRPr="00F31979">
        <w:rPr>
          <w:rFonts w:ascii="Arial" w:hAnsi="Arial" w:cs="Arial"/>
          <w:b/>
          <w:sz w:val="16"/>
          <w:szCs w:val="16"/>
        </w:rPr>
        <w:t>ИНФОРМАЦИОННОЕ СООБЩЕНИЕ</w:t>
      </w:r>
    </w:p>
    <w:p w:rsidR="00F31979" w:rsidRPr="00062324" w:rsidRDefault="00F31979" w:rsidP="00F31979">
      <w:pPr>
        <w:ind w:firstLine="142"/>
        <w:jc w:val="both"/>
        <w:rPr>
          <w:rFonts w:ascii="Arial" w:hAnsi="Arial" w:cs="Arial"/>
          <w:sz w:val="16"/>
          <w:szCs w:val="16"/>
        </w:rPr>
      </w:pPr>
      <w:r w:rsidRPr="00062324">
        <w:rPr>
          <w:rFonts w:ascii="Arial" w:hAnsi="Arial" w:cs="Arial"/>
          <w:sz w:val="16"/>
          <w:szCs w:val="16"/>
        </w:rPr>
        <w:t>Администрация Валдайского муниципального района сообщает о приёме заявлений о предоставлении в аренду земельных участков, из земель нас</w:t>
      </w:r>
      <w:r w:rsidRPr="00062324">
        <w:rPr>
          <w:rFonts w:ascii="Arial" w:hAnsi="Arial" w:cs="Arial"/>
          <w:sz w:val="16"/>
          <w:szCs w:val="16"/>
        </w:rPr>
        <w:t>е</w:t>
      </w:r>
      <w:r w:rsidRPr="00062324">
        <w:rPr>
          <w:rFonts w:ascii="Arial" w:hAnsi="Arial" w:cs="Arial"/>
          <w:sz w:val="16"/>
          <w:szCs w:val="16"/>
        </w:rPr>
        <w:t>лённого пункта распол</w:t>
      </w:r>
      <w:r w:rsidRPr="00062324">
        <w:rPr>
          <w:rFonts w:ascii="Arial" w:hAnsi="Arial" w:cs="Arial"/>
          <w:sz w:val="16"/>
          <w:szCs w:val="16"/>
        </w:rPr>
        <w:t>о</w:t>
      </w:r>
      <w:r w:rsidRPr="00062324">
        <w:rPr>
          <w:rFonts w:ascii="Arial" w:hAnsi="Arial" w:cs="Arial"/>
          <w:sz w:val="16"/>
          <w:szCs w:val="16"/>
        </w:rPr>
        <w:t>женных:</w:t>
      </w:r>
    </w:p>
    <w:p w:rsidR="00F31979" w:rsidRPr="00062324" w:rsidRDefault="00F31979" w:rsidP="00F31979">
      <w:pPr>
        <w:ind w:firstLine="142"/>
        <w:jc w:val="both"/>
        <w:rPr>
          <w:rFonts w:ascii="Arial" w:hAnsi="Arial" w:cs="Arial"/>
          <w:sz w:val="16"/>
          <w:szCs w:val="16"/>
        </w:rPr>
      </w:pPr>
      <w:r w:rsidRPr="00062324">
        <w:rPr>
          <w:rFonts w:ascii="Arial" w:hAnsi="Arial" w:cs="Arial"/>
          <w:sz w:val="16"/>
          <w:szCs w:val="16"/>
        </w:rPr>
        <w:t xml:space="preserve">Новгородская область, Валдайский район, </w:t>
      </w:r>
      <w:proofErr w:type="spellStart"/>
      <w:r w:rsidRPr="00062324">
        <w:rPr>
          <w:rFonts w:ascii="Arial" w:hAnsi="Arial" w:cs="Arial"/>
          <w:sz w:val="16"/>
          <w:szCs w:val="16"/>
        </w:rPr>
        <w:t>Яжелбицкое</w:t>
      </w:r>
      <w:proofErr w:type="spellEnd"/>
      <w:r w:rsidRPr="00062324">
        <w:rPr>
          <w:rFonts w:ascii="Arial" w:hAnsi="Arial" w:cs="Arial"/>
          <w:sz w:val="16"/>
          <w:szCs w:val="16"/>
        </w:rPr>
        <w:t xml:space="preserve"> сельское поселение, с.Яжелбицы, площадью 500 кв.м (ориентир: данный земельный участок примыкает с северной стороны к земельному участку с кадастровым номером 53:03:1513002:509), для ведения личного подсобного хозяйства;</w:t>
      </w:r>
    </w:p>
    <w:p w:rsidR="00F31979" w:rsidRPr="00062324" w:rsidRDefault="00F31979" w:rsidP="00F31979">
      <w:pPr>
        <w:ind w:firstLine="142"/>
        <w:jc w:val="both"/>
        <w:rPr>
          <w:rFonts w:ascii="Arial" w:hAnsi="Arial" w:cs="Arial"/>
          <w:sz w:val="16"/>
          <w:szCs w:val="16"/>
        </w:rPr>
      </w:pPr>
      <w:r w:rsidRPr="00062324">
        <w:rPr>
          <w:rFonts w:ascii="Arial" w:hAnsi="Arial" w:cs="Arial"/>
          <w:sz w:val="16"/>
          <w:szCs w:val="16"/>
        </w:rPr>
        <w:t xml:space="preserve">Новгородская область, Валдайский район, </w:t>
      </w:r>
      <w:proofErr w:type="spellStart"/>
      <w:r w:rsidRPr="00062324">
        <w:rPr>
          <w:rFonts w:ascii="Arial" w:hAnsi="Arial" w:cs="Arial"/>
          <w:sz w:val="16"/>
          <w:szCs w:val="16"/>
        </w:rPr>
        <w:t>Короцкое</w:t>
      </w:r>
      <w:proofErr w:type="spellEnd"/>
      <w:r w:rsidRPr="00062324">
        <w:rPr>
          <w:rFonts w:ascii="Arial" w:hAnsi="Arial" w:cs="Arial"/>
          <w:sz w:val="16"/>
          <w:szCs w:val="16"/>
        </w:rPr>
        <w:t xml:space="preserve"> сельское поселение, площадью 1501 кв.м, с кадастровым номером 53:03:064001:295, для вед</w:t>
      </w:r>
      <w:r w:rsidRPr="00062324">
        <w:rPr>
          <w:rFonts w:ascii="Arial" w:hAnsi="Arial" w:cs="Arial"/>
          <w:sz w:val="16"/>
          <w:szCs w:val="16"/>
        </w:rPr>
        <w:t>е</w:t>
      </w:r>
      <w:r w:rsidRPr="00062324">
        <w:rPr>
          <w:rFonts w:ascii="Arial" w:hAnsi="Arial" w:cs="Arial"/>
          <w:sz w:val="16"/>
          <w:szCs w:val="16"/>
        </w:rPr>
        <w:t>ния личного подсобного хозяйства;</w:t>
      </w:r>
    </w:p>
    <w:p w:rsidR="00F31979" w:rsidRPr="00062324" w:rsidRDefault="00F31979" w:rsidP="00F31979">
      <w:pPr>
        <w:ind w:firstLine="142"/>
        <w:jc w:val="both"/>
        <w:rPr>
          <w:rFonts w:ascii="Arial" w:hAnsi="Arial" w:cs="Arial"/>
          <w:sz w:val="16"/>
          <w:szCs w:val="16"/>
        </w:rPr>
      </w:pPr>
      <w:r w:rsidRPr="00062324">
        <w:rPr>
          <w:rFonts w:ascii="Arial" w:hAnsi="Arial" w:cs="Arial"/>
          <w:sz w:val="16"/>
          <w:szCs w:val="16"/>
        </w:rPr>
        <w:t>Новгородская область, Валдайский район, Валдайское городское поселение, г.Валдай, ул.2-ая Братская, земельный участок 2, площадью 607 кв.м, с кадастровым номером 53:03:000000:13147, для индивидуального жилищного стро</w:t>
      </w:r>
      <w:r w:rsidRPr="00062324">
        <w:rPr>
          <w:rFonts w:ascii="Arial" w:hAnsi="Arial" w:cs="Arial"/>
          <w:sz w:val="16"/>
          <w:szCs w:val="16"/>
        </w:rPr>
        <w:t>и</w:t>
      </w:r>
      <w:r w:rsidRPr="00062324">
        <w:rPr>
          <w:rFonts w:ascii="Arial" w:hAnsi="Arial" w:cs="Arial"/>
          <w:sz w:val="16"/>
          <w:szCs w:val="16"/>
        </w:rPr>
        <w:t>тельства, не выше 3-х этажей.</w:t>
      </w:r>
    </w:p>
    <w:p w:rsidR="00F31979" w:rsidRPr="00062324" w:rsidRDefault="00F31979" w:rsidP="00F31979">
      <w:pPr>
        <w:ind w:firstLine="142"/>
        <w:jc w:val="both"/>
        <w:rPr>
          <w:rFonts w:ascii="Arial" w:hAnsi="Arial" w:cs="Arial"/>
          <w:sz w:val="16"/>
          <w:szCs w:val="16"/>
        </w:rPr>
      </w:pPr>
      <w:r w:rsidRPr="00062324">
        <w:rPr>
          <w:rFonts w:ascii="Arial" w:hAnsi="Arial" w:cs="Arial"/>
          <w:sz w:val="16"/>
          <w:szCs w:val="16"/>
        </w:rPr>
        <w:t>Граждане, заинтересованные в предоставлении земельных участков, могут подавать заявления о намерении участвовать в аукционе на право закл</w:t>
      </w:r>
      <w:r w:rsidRPr="00062324">
        <w:rPr>
          <w:rFonts w:ascii="Arial" w:hAnsi="Arial" w:cs="Arial"/>
          <w:sz w:val="16"/>
          <w:szCs w:val="16"/>
        </w:rPr>
        <w:t>ю</w:t>
      </w:r>
      <w:r w:rsidRPr="00062324">
        <w:rPr>
          <w:rFonts w:ascii="Arial" w:hAnsi="Arial" w:cs="Arial"/>
          <w:sz w:val="16"/>
          <w:szCs w:val="16"/>
        </w:rPr>
        <w:t>чения договора аренды данных земельных участков.</w:t>
      </w:r>
    </w:p>
    <w:p w:rsidR="00F31979" w:rsidRPr="00062324" w:rsidRDefault="00F31979" w:rsidP="00F31979">
      <w:pPr>
        <w:ind w:firstLine="142"/>
        <w:jc w:val="both"/>
        <w:rPr>
          <w:rStyle w:val="apple-style-span"/>
          <w:rFonts w:ascii="Arial" w:hAnsi="Arial" w:cs="Arial"/>
          <w:sz w:val="16"/>
          <w:szCs w:val="16"/>
        </w:rPr>
      </w:pPr>
      <w:r w:rsidRPr="00062324">
        <w:rPr>
          <w:rFonts w:ascii="Arial" w:hAnsi="Arial" w:cs="Arial"/>
          <w:sz w:val="16"/>
          <w:szCs w:val="16"/>
        </w:rPr>
        <w:t>Заявления принимаются в течение тридцати дней со дня опубликования данного сообщения (по 27.08.2018 вкл</w:t>
      </w:r>
      <w:r w:rsidRPr="00062324">
        <w:rPr>
          <w:rFonts w:ascii="Arial" w:hAnsi="Arial" w:cs="Arial"/>
          <w:sz w:val="16"/>
          <w:szCs w:val="16"/>
        </w:rPr>
        <w:t>ю</w:t>
      </w:r>
      <w:r w:rsidRPr="00062324">
        <w:rPr>
          <w:rFonts w:ascii="Arial" w:hAnsi="Arial" w:cs="Arial"/>
          <w:sz w:val="16"/>
          <w:szCs w:val="16"/>
        </w:rPr>
        <w:t>чительно).</w:t>
      </w:r>
    </w:p>
    <w:p w:rsidR="00F31979" w:rsidRPr="00062324" w:rsidRDefault="00F31979" w:rsidP="00F31979">
      <w:pPr>
        <w:ind w:firstLine="142"/>
        <w:jc w:val="both"/>
        <w:rPr>
          <w:rFonts w:ascii="Arial" w:hAnsi="Arial" w:cs="Arial"/>
          <w:color w:val="252525"/>
          <w:sz w:val="16"/>
          <w:szCs w:val="16"/>
          <w:shd w:val="clear" w:color="auto" w:fill="FFFFFF"/>
        </w:rPr>
      </w:pPr>
      <w:r w:rsidRPr="00062324">
        <w:rPr>
          <w:rStyle w:val="apple-style-span"/>
          <w:rFonts w:ascii="Arial" w:hAnsi="Arial" w:cs="Arial"/>
          <w:color w:val="252525"/>
          <w:sz w:val="16"/>
          <w:szCs w:val="16"/>
          <w:shd w:val="clear" w:color="auto" w:fill="FFFFFF"/>
        </w:rPr>
        <w:t>Заявления могут быть поданы при личном обращении в бумажном виде через многофункциональный центр предоставления государственных и мун</w:t>
      </w:r>
      <w:r w:rsidRPr="00062324">
        <w:rPr>
          <w:rStyle w:val="apple-style-span"/>
          <w:rFonts w:ascii="Arial" w:hAnsi="Arial" w:cs="Arial"/>
          <w:color w:val="252525"/>
          <w:sz w:val="16"/>
          <w:szCs w:val="16"/>
          <w:shd w:val="clear" w:color="auto" w:fill="FFFFFF"/>
        </w:rPr>
        <w:t>и</w:t>
      </w:r>
      <w:r w:rsidRPr="00062324">
        <w:rPr>
          <w:rStyle w:val="apple-style-span"/>
          <w:rFonts w:ascii="Arial" w:hAnsi="Arial" w:cs="Arial"/>
          <w:color w:val="252525"/>
          <w:sz w:val="16"/>
          <w:szCs w:val="16"/>
          <w:shd w:val="clear" w:color="auto" w:fill="FFFFFF"/>
        </w:rPr>
        <w:t>ципальных услуг по адресу: Новгородская область, г.Валдай, ул.Гагарина, д.12/2, тел.: 8 (816-66) 2-18-19,  и Администрацию Валдайского муниципальн</w:t>
      </w:r>
      <w:r w:rsidRPr="00062324">
        <w:rPr>
          <w:rStyle w:val="apple-style-span"/>
          <w:rFonts w:ascii="Arial" w:hAnsi="Arial" w:cs="Arial"/>
          <w:color w:val="252525"/>
          <w:sz w:val="16"/>
          <w:szCs w:val="16"/>
          <w:shd w:val="clear" w:color="auto" w:fill="FFFFFF"/>
        </w:rPr>
        <w:t>о</w:t>
      </w:r>
      <w:r w:rsidRPr="00062324">
        <w:rPr>
          <w:rStyle w:val="apple-style-span"/>
          <w:rFonts w:ascii="Arial" w:hAnsi="Arial" w:cs="Arial"/>
          <w:color w:val="252525"/>
          <w:sz w:val="16"/>
          <w:szCs w:val="16"/>
          <w:shd w:val="clear" w:color="auto" w:fill="FFFFFF"/>
        </w:rPr>
        <w:t>го района по адресу: Новгоро</w:t>
      </w:r>
      <w:r w:rsidRPr="00062324">
        <w:rPr>
          <w:rStyle w:val="apple-style-span"/>
          <w:rFonts w:ascii="Arial" w:hAnsi="Arial" w:cs="Arial"/>
          <w:color w:val="252525"/>
          <w:sz w:val="16"/>
          <w:szCs w:val="16"/>
          <w:shd w:val="clear" w:color="auto" w:fill="FFFFFF"/>
        </w:rPr>
        <w:t>д</w:t>
      </w:r>
      <w:r w:rsidRPr="00062324">
        <w:rPr>
          <w:rStyle w:val="apple-style-span"/>
          <w:rFonts w:ascii="Arial" w:hAnsi="Arial" w:cs="Arial"/>
          <w:color w:val="252525"/>
          <w:sz w:val="16"/>
          <w:szCs w:val="16"/>
          <w:shd w:val="clear" w:color="auto" w:fill="FFFFFF"/>
        </w:rPr>
        <w:t>ская область, г.Валдай, пр.Комсомольский,</w:t>
      </w:r>
      <w:r>
        <w:rPr>
          <w:rStyle w:val="apple-style-span"/>
          <w:rFonts w:ascii="Arial" w:hAnsi="Arial" w:cs="Arial"/>
          <w:color w:val="252525"/>
          <w:sz w:val="16"/>
          <w:szCs w:val="16"/>
          <w:shd w:val="clear" w:color="auto" w:fill="FFFFFF"/>
        </w:rPr>
        <w:t xml:space="preserve"> </w:t>
      </w:r>
      <w:r w:rsidRPr="00062324">
        <w:rPr>
          <w:rStyle w:val="apple-style-span"/>
          <w:rFonts w:ascii="Arial" w:hAnsi="Arial" w:cs="Arial"/>
          <w:color w:val="252525"/>
          <w:sz w:val="16"/>
          <w:szCs w:val="16"/>
          <w:shd w:val="clear" w:color="auto" w:fill="FFFFFF"/>
        </w:rPr>
        <w:t xml:space="preserve">д.19/21, каб.305, </w:t>
      </w:r>
      <w:r w:rsidRPr="00062324">
        <w:rPr>
          <w:rStyle w:val="apple-style-span"/>
          <w:rFonts w:ascii="Arial" w:hAnsi="Arial" w:cs="Arial"/>
          <w:sz w:val="16"/>
          <w:szCs w:val="16"/>
          <w:shd w:val="clear" w:color="auto" w:fill="FFFFFF"/>
        </w:rPr>
        <w:t xml:space="preserve">тел.: </w:t>
      </w:r>
      <w:r w:rsidRPr="00062324">
        <w:rPr>
          <w:rStyle w:val="apple-style-span"/>
          <w:rFonts w:ascii="Arial" w:hAnsi="Arial" w:cs="Arial"/>
          <w:color w:val="252525"/>
          <w:sz w:val="16"/>
          <w:szCs w:val="16"/>
          <w:shd w:val="clear" w:color="auto" w:fill="FFFFFF"/>
        </w:rPr>
        <w:t>8 (816-66) 2-25-16.</w:t>
      </w:r>
    </w:p>
    <w:p w:rsidR="00F31979" w:rsidRDefault="00F31979" w:rsidP="00F31979">
      <w:pPr>
        <w:ind w:firstLine="142"/>
        <w:jc w:val="both"/>
        <w:rPr>
          <w:rFonts w:ascii="Arial" w:hAnsi="Arial" w:cs="Arial"/>
          <w:sz w:val="16"/>
          <w:szCs w:val="16"/>
        </w:rPr>
      </w:pPr>
      <w:r w:rsidRPr="00062324">
        <w:rPr>
          <w:rFonts w:ascii="Arial" w:hAnsi="Arial" w:cs="Arial"/>
          <w:sz w:val="16"/>
          <w:szCs w:val="16"/>
        </w:rPr>
        <w:t>Со схемой расположения земельных участков на бумажном носителе,</w:t>
      </w:r>
      <w:r>
        <w:rPr>
          <w:rFonts w:ascii="Arial" w:hAnsi="Arial" w:cs="Arial"/>
          <w:sz w:val="16"/>
          <w:szCs w:val="16"/>
        </w:rPr>
        <w:t xml:space="preserve"> </w:t>
      </w:r>
      <w:r w:rsidRPr="00062324">
        <w:rPr>
          <w:rFonts w:ascii="Arial" w:hAnsi="Arial" w:cs="Arial"/>
          <w:sz w:val="16"/>
          <w:szCs w:val="16"/>
        </w:rPr>
        <w:t>можно ознакомиться в комитете по управлению муниципальным имуществом Администрации муниципального района (каб.409), с 8.00 до 17.00 (п</w:t>
      </w:r>
      <w:r w:rsidRPr="00062324">
        <w:rPr>
          <w:rFonts w:ascii="Arial" w:hAnsi="Arial" w:cs="Arial"/>
          <w:sz w:val="16"/>
          <w:szCs w:val="16"/>
        </w:rPr>
        <w:t>е</w:t>
      </w:r>
      <w:r w:rsidRPr="00062324">
        <w:rPr>
          <w:rFonts w:ascii="Arial" w:hAnsi="Arial" w:cs="Arial"/>
          <w:sz w:val="16"/>
          <w:szCs w:val="16"/>
        </w:rPr>
        <w:t>рерыв на обед с 12.00 до 13.00) в рабочие дни.</w:t>
      </w:r>
    </w:p>
    <w:p w:rsidR="00F31979" w:rsidRDefault="00F31979" w:rsidP="00F31979">
      <w:pPr>
        <w:ind w:firstLine="142"/>
        <w:jc w:val="both"/>
        <w:rPr>
          <w:rFonts w:ascii="Arial" w:hAnsi="Arial" w:cs="Arial"/>
          <w:color w:val="000000"/>
          <w:sz w:val="16"/>
          <w:szCs w:val="16"/>
        </w:rPr>
      </w:pPr>
      <w:r w:rsidRPr="00062324">
        <w:rPr>
          <w:rFonts w:ascii="Arial" w:hAnsi="Arial" w:cs="Arial"/>
          <w:sz w:val="16"/>
          <w:szCs w:val="16"/>
        </w:rPr>
        <w:t>При поступлении двух или более заявлений права на заключение договора аренды земельные участки предоставляется на то</w:t>
      </w:r>
      <w:r w:rsidRPr="00062324">
        <w:rPr>
          <w:rFonts w:ascii="Arial" w:hAnsi="Arial" w:cs="Arial"/>
          <w:sz w:val="16"/>
          <w:szCs w:val="16"/>
        </w:rPr>
        <w:t>р</w:t>
      </w:r>
      <w:r w:rsidRPr="00062324">
        <w:rPr>
          <w:rFonts w:ascii="Arial" w:hAnsi="Arial" w:cs="Arial"/>
          <w:sz w:val="16"/>
          <w:szCs w:val="16"/>
        </w:rPr>
        <w:t>гах.</w:t>
      </w:r>
    </w:p>
    <w:p w:rsidR="00F31979" w:rsidRPr="00F31979" w:rsidRDefault="00F31979" w:rsidP="00F31979">
      <w:pPr>
        <w:ind w:firstLine="142"/>
        <w:jc w:val="center"/>
        <w:rPr>
          <w:rFonts w:ascii="Arial" w:hAnsi="Arial" w:cs="Arial"/>
          <w:b/>
          <w:sz w:val="16"/>
          <w:szCs w:val="16"/>
        </w:rPr>
      </w:pPr>
      <w:r w:rsidRPr="00F31979">
        <w:rPr>
          <w:rFonts w:ascii="Arial" w:hAnsi="Arial" w:cs="Arial"/>
          <w:b/>
          <w:sz w:val="16"/>
          <w:szCs w:val="16"/>
        </w:rPr>
        <w:t>ИНФОРМАЦИОННОЕ СООБЩЕНИЕ</w:t>
      </w:r>
    </w:p>
    <w:p w:rsidR="00F31979" w:rsidRPr="00C71B5A" w:rsidRDefault="00F31979" w:rsidP="00F31979">
      <w:pPr>
        <w:ind w:firstLine="142"/>
        <w:jc w:val="both"/>
        <w:rPr>
          <w:rFonts w:ascii="Arial" w:hAnsi="Arial" w:cs="Arial"/>
          <w:sz w:val="16"/>
          <w:szCs w:val="16"/>
        </w:rPr>
      </w:pPr>
      <w:r w:rsidRPr="00C71B5A">
        <w:rPr>
          <w:rFonts w:ascii="Arial" w:hAnsi="Arial" w:cs="Arial"/>
          <w:sz w:val="16"/>
          <w:szCs w:val="16"/>
        </w:rPr>
        <w:t>Администрация Валдайского муниципального района сообщает о приёме заявлений о предоставлении в собственность путем продажи земельного уч</w:t>
      </w:r>
      <w:r w:rsidRPr="00C71B5A">
        <w:rPr>
          <w:rFonts w:ascii="Arial" w:hAnsi="Arial" w:cs="Arial"/>
          <w:sz w:val="16"/>
          <w:szCs w:val="16"/>
        </w:rPr>
        <w:t>а</w:t>
      </w:r>
      <w:r w:rsidRPr="00C71B5A">
        <w:rPr>
          <w:rFonts w:ascii="Arial" w:hAnsi="Arial" w:cs="Arial"/>
          <w:sz w:val="16"/>
          <w:szCs w:val="16"/>
        </w:rPr>
        <w:t>стка для ведения личного подсобного хозяйства, из земель населё</w:t>
      </w:r>
      <w:r w:rsidRPr="00C71B5A">
        <w:rPr>
          <w:rFonts w:ascii="Arial" w:hAnsi="Arial" w:cs="Arial"/>
          <w:sz w:val="16"/>
          <w:szCs w:val="16"/>
        </w:rPr>
        <w:t>н</w:t>
      </w:r>
      <w:r w:rsidRPr="00C71B5A">
        <w:rPr>
          <w:rFonts w:ascii="Arial" w:hAnsi="Arial" w:cs="Arial"/>
          <w:sz w:val="16"/>
          <w:szCs w:val="16"/>
        </w:rPr>
        <w:t>ного пункта, расположенного:</w:t>
      </w:r>
    </w:p>
    <w:p w:rsidR="00F31979" w:rsidRPr="00C71B5A" w:rsidRDefault="00F31979" w:rsidP="00F31979">
      <w:pPr>
        <w:ind w:firstLine="142"/>
        <w:jc w:val="both"/>
        <w:rPr>
          <w:rFonts w:ascii="Arial" w:hAnsi="Arial" w:cs="Arial"/>
          <w:sz w:val="16"/>
          <w:szCs w:val="16"/>
        </w:rPr>
      </w:pPr>
      <w:r w:rsidRPr="00C71B5A">
        <w:rPr>
          <w:rFonts w:ascii="Arial" w:hAnsi="Arial" w:cs="Arial"/>
          <w:sz w:val="16"/>
          <w:szCs w:val="16"/>
        </w:rPr>
        <w:t>Новгородская область, Валдайский район, с.Зимогорье, ул.Лесная, площадью 1080 кв.м,  (ориентир: данный земельный участок примыкает с южной стороны к земельному участку с кадастровым номером 53:03:0619005:50). Земельный участок обременен в охранных зонах и зонах минимальных ра</w:t>
      </w:r>
      <w:r w:rsidRPr="00C71B5A">
        <w:rPr>
          <w:rFonts w:ascii="Arial" w:hAnsi="Arial" w:cs="Arial"/>
          <w:sz w:val="16"/>
          <w:szCs w:val="16"/>
        </w:rPr>
        <w:t>с</w:t>
      </w:r>
      <w:r w:rsidRPr="00C71B5A">
        <w:rPr>
          <w:rFonts w:ascii="Arial" w:hAnsi="Arial" w:cs="Arial"/>
          <w:sz w:val="16"/>
          <w:szCs w:val="16"/>
        </w:rPr>
        <w:t>стояний магистральных газопроводов «Серпухов-Ленинград», «</w:t>
      </w:r>
      <w:proofErr w:type="spellStart"/>
      <w:r w:rsidRPr="00C71B5A">
        <w:rPr>
          <w:rFonts w:ascii="Arial" w:hAnsi="Arial" w:cs="Arial"/>
          <w:sz w:val="16"/>
          <w:szCs w:val="16"/>
        </w:rPr>
        <w:t>Белоусово-Ленинград</w:t>
      </w:r>
      <w:proofErr w:type="spellEnd"/>
      <w:r w:rsidRPr="00C71B5A">
        <w:rPr>
          <w:rFonts w:ascii="Arial" w:hAnsi="Arial" w:cs="Arial"/>
          <w:sz w:val="16"/>
          <w:szCs w:val="16"/>
        </w:rPr>
        <w:t xml:space="preserve">» в соответствии с соблюдением требований </w:t>
      </w:r>
      <w:proofErr w:type="spellStart"/>
      <w:r w:rsidRPr="00C71B5A">
        <w:rPr>
          <w:rFonts w:ascii="Arial" w:hAnsi="Arial" w:cs="Arial"/>
          <w:sz w:val="16"/>
          <w:szCs w:val="16"/>
        </w:rPr>
        <w:t>СНиП</w:t>
      </w:r>
      <w:proofErr w:type="spellEnd"/>
      <w:r w:rsidRPr="00C71B5A">
        <w:rPr>
          <w:rFonts w:ascii="Arial" w:hAnsi="Arial" w:cs="Arial"/>
          <w:sz w:val="16"/>
          <w:szCs w:val="16"/>
        </w:rPr>
        <w:t xml:space="preserve"> 2.05.06-85* и СП 36.13330.2012.</w:t>
      </w:r>
    </w:p>
    <w:p w:rsidR="00F31979" w:rsidRPr="00C71B5A" w:rsidRDefault="00F31979" w:rsidP="00F31979">
      <w:pPr>
        <w:ind w:firstLine="142"/>
        <w:jc w:val="both"/>
        <w:rPr>
          <w:rFonts w:ascii="Arial" w:hAnsi="Arial" w:cs="Arial"/>
          <w:sz w:val="16"/>
          <w:szCs w:val="16"/>
        </w:rPr>
      </w:pPr>
      <w:r w:rsidRPr="00C71B5A">
        <w:rPr>
          <w:rFonts w:ascii="Arial" w:hAnsi="Arial" w:cs="Arial"/>
          <w:sz w:val="16"/>
          <w:szCs w:val="16"/>
        </w:rPr>
        <w:t>Граждане, заинтересованные в предоставлении земельного участка, могут подавать заявления о намерении участвовать в аукционе по продаже данн</w:t>
      </w:r>
      <w:r w:rsidRPr="00C71B5A">
        <w:rPr>
          <w:rFonts w:ascii="Arial" w:hAnsi="Arial" w:cs="Arial"/>
          <w:sz w:val="16"/>
          <w:szCs w:val="16"/>
        </w:rPr>
        <w:t>о</w:t>
      </w:r>
      <w:r w:rsidRPr="00C71B5A">
        <w:rPr>
          <w:rFonts w:ascii="Arial" w:hAnsi="Arial" w:cs="Arial"/>
          <w:sz w:val="16"/>
          <w:szCs w:val="16"/>
        </w:rPr>
        <w:t>го земельного участка.</w:t>
      </w:r>
    </w:p>
    <w:p w:rsidR="00F31979" w:rsidRPr="00C71B5A" w:rsidRDefault="00F31979" w:rsidP="00F31979">
      <w:pPr>
        <w:ind w:firstLine="142"/>
        <w:rPr>
          <w:rFonts w:ascii="Arial" w:hAnsi="Arial" w:cs="Arial"/>
          <w:sz w:val="16"/>
          <w:szCs w:val="16"/>
        </w:rPr>
      </w:pPr>
      <w:r w:rsidRPr="00C71B5A">
        <w:rPr>
          <w:rFonts w:ascii="Arial" w:hAnsi="Arial" w:cs="Arial"/>
          <w:sz w:val="16"/>
          <w:szCs w:val="16"/>
        </w:rPr>
        <w:t>Заявления принимаются в течение тридцати дней со дня опубликования данного сообщения (по 27.08.2018 вкл</w:t>
      </w:r>
      <w:r w:rsidRPr="00C71B5A">
        <w:rPr>
          <w:rFonts w:ascii="Arial" w:hAnsi="Arial" w:cs="Arial"/>
          <w:sz w:val="16"/>
          <w:szCs w:val="16"/>
        </w:rPr>
        <w:t>ю</w:t>
      </w:r>
      <w:r w:rsidRPr="00C71B5A">
        <w:rPr>
          <w:rFonts w:ascii="Arial" w:hAnsi="Arial" w:cs="Arial"/>
          <w:sz w:val="16"/>
          <w:szCs w:val="16"/>
        </w:rPr>
        <w:t xml:space="preserve">чительно). </w:t>
      </w:r>
    </w:p>
    <w:p w:rsidR="00F31979" w:rsidRPr="00C71B5A" w:rsidRDefault="00F31979" w:rsidP="00F31979">
      <w:pPr>
        <w:ind w:firstLine="142"/>
        <w:jc w:val="both"/>
        <w:rPr>
          <w:rFonts w:ascii="Arial" w:hAnsi="Arial" w:cs="Arial"/>
          <w:sz w:val="16"/>
          <w:szCs w:val="16"/>
        </w:rPr>
      </w:pPr>
      <w:r w:rsidRPr="00C71B5A">
        <w:rPr>
          <w:rStyle w:val="apple-style-span"/>
          <w:rFonts w:ascii="Arial" w:hAnsi="Arial" w:cs="Arial"/>
          <w:color w:val="252525"/>
          <w:sz w:val="16"/>
          <w:szCs w:val="16"/>
          <w:shd w:val="clear" w:color="auto" w:fill="FFFFFF"/>
        </w:rPr>
        <w:t>Заявления могут быть поданы при личном обращении в бумажном виде через многофункциональный центр предоставления государственных и мун</w:t>
      </w:r>
      <w:r w:rsidRPr="00C71B5A">
        <w:rPr>
          <w:rStyle w:val="apple-style-span"/>
          <w:rFonts w:ascii="Arial" w:hAnsi="Arial" w:cs="Arial"/>
          <w:color w:val="252525"/>
          <w:sz w:val="16"/>
          <w:szCs w:val="16"/>
          <w:shd w:val="clear" w:color="auto" w:fill="FFFFFF"/>
        </w:rPr>
        <w:t>и</w:t>
      </w:r>
      <w:r w:rsidRPr="00C71B5A">
        <w:rPr>
          <w:rStyle w:val="apple-style-span"/>
          <w:rFonts w:ascii="Arial" w:hAnsi="Arial" w:cs="Arial"/>
          <w:color w:val="252525"/>
          <w:sz w:val="16"/>
          <w:szCs w:val="16"/>
          <w:shd w:val="clear" w:color="auto" w:fill="FFFFFF"/>
        </w:rPr>
        <w:t>ципальных услуг по адресу: Новгородская область, г.Валдай, ул.Гагарина, д.12/2, тел.: 8 (8162) 500-252,  и Администрацию Валдайского муниципал</w:t>
      </w:r>
      <w:r w:rsidRPr="00C71B5A">
        <w:rPr>
          <w:rStyle w:val="apple-style-span"/>
          <w:rFonts w:ascii="Arial" w:hAnsi="Arial" w:cs="Arial"/>
          <w:color w:val="252525"/>
          <w:sz w:val="16"/>
          <w:szCs w:val="16"/>
          <w:shd w:val="clear" w:color="auto" w:fill="FFFFFF"/>
        </w:rPr>
        <w:t>ь</w:t>
      </w:r>
      <w:r w:rsidRPr="00C71B5A">
        <w:rPr>
          <w:rStyle w:val="apple-style-span"/>
          <w:rFonts w:ascii="Arial" w:hAnsi="Arial" w:cs="Arial"/>
          <w:color w:val="252525"/>
          <w:sz w:val="16"/>
          <w:szCs w:val="16"/>
          <w:shd w:val="clear" w:color="auto" w:fill="FFFFFF"/>
        </w:rPr>
        <w:t xml:space="preserve">ного района по адресу: Новгородская область, г.Валдай, пр.Комсомольский, д.19/21, каб.305, </w:t>
      </w:r>
      <w:r w:rsidRPr="00C71B5A">
        <w:rPr>
          <w:rStyle w:val="apple-style-span"/>
          <w:rFonts w:ascii="Arial" w:hAnsi="Arial" w:cs="Arial"/>
          <w:sz w:val="16"/>
          <w:szCs w:val="16"/>
          <w:shd w:val="clear" w:color="auto" w:fill="FFFFFF"/>
        </w:rPr>
        <w:t xml:space="preserve">тел.: </w:t>
      </w:r>
      <w:r w:rsidRPr="00C71B5A">
        <w:rPr>
          <w:rStyle w:val="apple-style-span"/>
          <w:rFonts w:ascii="Arial" w:hAnsi="Arial" w:cs="Arial"/>
          <w:color w:val="252525"/>
          <w:sz w:val="16"/>
          <w:szCs w:val="16"/>
          <w:shd w:val="clear" w:color="auto" w:fill="FFFFFF"/>
        </w:rPr>
        <w:t>8 (816-66) 46-318.</w:t>
      </w:r>
    </w:p>
    <w:p w:rsidR="00F31979" w:rsidRDefault="00F31979" w:rsidP="00F31979">
      <w:pPr>
        <w:ind w:firstLine="142"/>
        <w:jc w:val="both"/>
        <w:rPr>
          <w:rFonts w:ascii="Arial" w:hAnsi="Arial" w:cs="Arial"/>
          <w:sz w:val="16"/>
          <w:szCs w:val="16"/>
        </w:rPr>
      </w:pPr>
      <w:r w:rsidRPr="00C71B5A">
        <w:rPr>
          <w:rFonts w:ascii="Arial" w:hAnsi="Arial" w:cs="Arial"/>
          <w:sz w:val="16"/>
          <w:szCs w:val="16"/>
        </w:rPr>
        <w:t>Со схемой расположения земельного участка на бумажном носителе, можно ознакомиться в комитете по управлению муниципальным имуществом А</w:t>
      </w:r>
      <w:r w:rsidRPr="00C71B5A">
        <w:rPr>
          <w:rFonts w:ascii="Arial" w:hAnsi="Arial" w:cs="Arial"/>
          <w:sz w:val="16"/>
          <w:szCs w:val="16"/>
        </w:rPr>
        <w:t>д</w:t>
      </w:r>
      <w:r w:rsidRPr="00C71B5A">
        <w:rPr>
          <w:rFonts w:ascii="Arial" w:hAnsi="Arial" w:cs="Arial"/>
          <w:sz w:val="16"/>
          <w:szCs w:val="16"/>
        </w:rPr>
        <w:t>министрации муниципального района (каб.409), с 8.00 до 17.00 (пер</w:t>
      </w:r>
      <w:r w:rsidRPr="00C71B5A">
        <w:rPr>
          <w:rFonts w:ascii="Arial" w:hAnsi="Arial" w:cs="Arial"/>
          <w:sz w:val="16"/>
          <w:szCs w:val="16"/>
        </w:rPr>
        <w:t>е</w:t>
      </w:r>
      <w:r w:rsidRPr="00C71B5A">
        <w:rPr>
          <w:rFonts w:ascii="Arial" w:hAnsi="Arial" w:cs="Arial"/>
          <w:sz w:val="16"/>
          <w:szCs w:val="16"/>
        </w:rPr>
        <w:t>рыв на обед с 12.00 до 13.00) в рабочие дни.</w:t>
      </w:r>
    </w:p>
    <w:p w:rsidR="00F31979" w:rsidRPr="00F31979" w:rsidRDefault="00F31979" w:rsidP="00F31979">
      <w:pPr>
        <w:ind w:firstLine="142"/>
        <w:jc w:val="both"/>
        <w:rPr>
          <w:rFonts w:ascii="Arial" w:hAnsi="Arial" w:cs="Arial"/>
          <w:sz w:val="16"/>
          <w:szCs w:val="16"/>
        </w:rPr>
      </w:pPr>
      <w:r w:rsidRPr="00C71B5A">
        <w:rPr>
          <w:rFonts w:ascii="Arial" w:hAnsi="Arial" w:cs="Arial"/>
          <w:sz w:val="16"/>
          <w:szCs w:val="16"/>
        </w:rPr>
        <w:t>При поступлении двух или более заявлений земельный участок предо</w:t>
      </w:r>
      <w:r w:rsidRPr="00C71B5A">
        <w:rPr>
          <w:rFonts w:ascii="Arial" w:hAnsi="Arial" w:cs="Arial"/>
          <w:sz w:val="16"/>
          <w:szCs w:val="16"/>
        </w:rPr>
        <w:t>с</w:t>
      </w:r>
      <w:r w:rsidRPr="00C71B5A">
        <w:rPr>
          <w:rFonts w:ascii="Arial" w:hAnsi="Arial" w:cs="Arial"/>
          <w:sz w:val="16"/>
          <w:szCs w:val="16"/>
        </w:rPr>
        <w:t>тавляется на торгах.</w:t>
      </w:r>
    </w:p>
    <w:p w:rsidR="00F31979" w:rsidRDefault="00F31979" w:rsidP="006D7B6E">
      <w:pPr>
        <w:pStyle w:val="2"/>
        <w:rPr>
          <w:rFonts w:ascii="Arial" w:hAnsi="Arial" w:cs="Arial"/>
          <w:color w:val="000000"/>
          <w:sz w:val="16"/>
          <w:szCs w:val="16"/>
          <w:lang w:val="ru-RU"/>
        </w:rPr>
      </w:pPr>
    </w:p>
    <w:p w:rsidR="006D7B6E" w:rsidRPr="00A6166D" w:rsidRDefault="006D7B6E" w:rsidP="006D7B6E">
      <w:pPr>
        <w:pStyle w:val="2"/>
        <w:rPr>
          <w:rFonts w:ascii="Arial" w:hAnsi="Arial" w:cs="Arial"/>
          <w:color w:val="000000"/>
          <w:sz w:val="16"/>
          <w:szCs w:val="16"/>
        </w:rPr>
      </w:pPr>
      <w:r w:rsidRPr="00A6166D">
        <w:rPr>
          <w:rFonts w:ascii="Arial" w:hAnsi="Arial" w:cs="Arial"/>
          <w:color w:val="000000"/>
          <w:sz w:val="16"/>
          <w:szCs w:val="16"/>
        </w:rPr>
        <w:t>АДМИНИСТРАЦИЯ ВАЛДАЙСКОГО МУНИЦИПАЛЬНОГО РАЙОНА</w:t>
      </w:r>
    </w:p>
    <w:p w:rsidR="006D7B6E" w:rsidRPr="00A6166D" w:rsidRDefault="006D7B6E" w:rsidP="006D7B6E">
      <w:pPr>
        <w:pStyle w:val="3"/>
        <w:rPr>
          <w:rFonts w:ascii="Arial" w:hAnsi="Arial" w:cs="Arial"/>
          <w:sz w:val="16"/>
          <w:szCs w:val="16"/>
        </w:rPr>
      </w:pPr>
      <w:r w:rsidRPr="00A6166D">
        <w:rPr>
          <w:rFonts w:ascii="Arial" w:hAnsi="Arial" w:cs="Arial"/>
          <w:sz w:val="16"/>
          <w:szCs w:val="16"/>
        </w:rPr>
        <w:t>П О С Т А Н О В Л Е Н И Е</w:t>
      </w:r>
    </w:p>
    <w:p w:rsidR="006D7B6E" w:rsidRPr="00A6166D" w:rsidRDefault="006D7B6E" w:rsidP="006D7B6E">
      <w:pPr>
        <w:jc w:val="center"/>
        <w:rPr>
          <w:rFonts w:ascii="Arial" w:hAnsi="Arial" w:cs="Arial"/>
          <w:color w:val="000000"/>
          <w:sz w:val="16"/>
          <w:szCs w:val="16"/>
        </w:rPr>
      </w:pPr>
      <w:r w:rsidRPr="00A6166D">
        <w:rPr>
          <w:rFonts w:ascii="Arial" w:hAnsi="Arial" w:cs="Arial"/>
          <w:color w:val="000000"/>
          <w:sz w:val="16"/>
          <w:szCs w:val="16"/>
        </w:rPr>
        <w:t xml:space="preserve">20.07.2018  №1102      </w:t>
      </w:r>
    </w:p>
    <w:p w:rsidR="006D7B6E" w:rsidRPr="00A6166D" w:rsidRDefault="006D7B6E" w:rsidP="006D7B6E">
      <w:pPr>
        <w:widowControl w:val="0"/>
        <w:autoSpaceDE w:val="0"/>
        <w:autoSpaceDN w:val="0"/>
        <w:adjustRightInd w:val="0"/>
        <w:jc w:val="center"/>
        <w:rPr>
          <w:rFonts w:ascii="Arial" w:hAnsi="Arial" w:cs="Arial"/>
          <w:b/>
          <w:sz w:val="16"/>
          <w:szCs w:val="16"/>
        </w:rPr>
      </w:pPr>
      <w:r w:rsidRPr="00A6166D">
        <w:rPr>
          <w:rFonts w:ascii="Arial" w:hAnsi="Arial" w:cs="Arial"/>
          <w:b/>
          <w:sz w:val="16"/>
          <w:szCs w:val="16"/>
        </w:rPr>
        <w:t>Об утверждении Порядка предоставления субсидий организац</w:t>
      </w:r>
      <w:r w:rsidRPr="00A6166D">
        <w:rPr>
          <w:rFonts w:ascii="Arial" w:hAnsi="Arial" w:cs="Arial"/>
          <w:b/>
          <w:sz w:val="16"/>
          <w:szCs w:val="16"/>
        </w:rPr>
        <w:t>и</w:t>
      </w:r>
      <w:r w:rsidRPr="00A6166D">
        <w:rPr>
          <w:rFonts w:ascii="Arial" w:hAnsi="Arial" w:cs="Arial"/>
          <w:b/>
          <w:sz w:val="16"/>
          <w:szCs w:val="16"/>
        </w:rPr>
        <w:t>ям,</w:t>
      </w:r>
      <w:r>
        <w:rPr>
          <w:rFonts w:ascii="Arial" w:hAnsi="Arial" w:cs="Arial"/>
          <w:b/>
          <w:sz w:val="16"/>
          <w:szCs w:val="16"/>
        </w:rPr>
        <w:t xml:space="preserve"> </w:t>
      </w:r>
      <w:r w:rsidRPr="00A6166D">
        <w:rPr>
          <w:rFonts w:ascii="Arial" w:hAnsi="Arial" w:cs="Arial"/>
          <w:b/>
          <w:sz w:val="16"/>
          <w:szCs w:val="16"/>
        </w:rPr>
        <w:t xml:space="preserve">осуществляющим эксплуатацию централизованных систем </w:t>
      </w:r>
    </w:p>
    <w:p w:rsidR="006D7B6E" w:rsidRPr="00A6166D" w:rsidRDefault="006D7B6E" w:rsidP="006D7B6E">
      <w:pPr>
        <w:widowControl w:val="0"/>
        <w:autoSpaceDE w:val="0"/>
        <w:autoSpaceDN w:val="0"/>
        <w:adjustRightInd w:val="0"/>
        <w:jc w:val="center"/>
        <w:rPr>
          <w:rFonts w:ascii="Arial" w:hAnsi="Arial" w:cs="Arial"/>
          <w:b/>
          <w:sz w:val="16"/>
          <w:szCs w:val="16"/>
        </w:rPr>
      </w:pPr>
      <w:r w:rsidRPr="00A6166D">
        <w:rPr>
          <w:rFonts w:ascii="Arial" w:hAnsi="Arial" w:cs="Arial"/>
          <w:b/>
          <w:sz w:val="16"/>
          <w:szCs w:val="16"/>
        </w:rPr>
        <w:t>водоснабжения, из бюджета Валдайского городского поселения</w:t>
      </w:r>
      <w:r>
        <w:rPr>
          <w:rFonts w:ascii="Arial" w:hAnsi="Arial" w:cs="Arial"/>
          <w:b/>
          <w:sz w:val="16"/>
          <w:szCs w:val="16"/>
        </w:rPr>
        <w:t xml:space="preserve"> </w:t>
      </w:r>
      <w:r w:rsidRPr="00A6166D">
        <w:rPr>
          <w:rFonts w:ascii="Arial" w:hAnsi="Arial" w:cs="Arial"/>
          <w:b/>
          <w:sz w:val="16"/>
          <w:szCs w:val="16"/>
        </w:rPr>
        <w:t>на возмещение затрат в связи с обслуживанием, ремонтом и устано</w:t>
      </w:r>
      <w:r w:rsidRPr="00A6166D">
        <w:rPr>
          <w:rFonts w:ascii="Arial" w:hAnsi="Arial" w:cs="Arial"/>
          <w:b/>
          <w:sz w:val="16"/>
          <w:szCs w:val="16"/>
        </w:rPr>
        <w:t>в</w:t>
      </w:r>
      <w:r w:rsidRPr="00A6166D">
        <w:rPr>
          <w:rFonts w:ascii="Arial" w:hAnsi="Arial" w:cs="Arial"/>
          <w:b/>
          <w:sz w:val="16"/>
          <w:szCs w:val="16"/>
        </w:rPr>
        <w:t>кой</w:t>
      </w:r>
    </w:p>
    <w:p w:rsidR="006D7B6E" w:rsidRPr="00A6166D" w:rsidRDefault="006D7B6E" w:rsidP="006D7B6E">
      <w:pPr>
        <w:widowControl w:val="0"/>
        <w:autoSpaceDE w:val="0"/>
        <w:autoSpaceDN w:val="0"/>
        <w:adjustRightInd w:val="0"/>
        <w:jc w:val="center"/>
        <w:rPr>
          <w:rFonts w:ascii="Arial" w:hAnsi="Arial" w:cs="Arial"/>
          <w:b/>
          <w:sz w:val="16"/>
          <w:szCs w:val="16"/>
        </w:rPr>
      </w:pPr>
      <w:r w:rsidRPr="00A6166D">
        <w:rPr>
          <w:rFonts w:ascii="Arial" w:hAnsi="Arial" w:cs="Arial"/>
          <w:b/>
          <w:sz w:val="16"/>
          <w:szCs w:val="16"/>
        </w:rPr>
        <w:t>пожарных гидрантов</w:t>
      </w:r>
    </w:p>
    <w:p w:rsidR="006D7B6E" w:rsidRPr="006D7B6E" w:rsidRDefault="006D7B6E" w:rsidP="006D7B6E">
      <w:pPr>
        <w:pStyle w:val="a8"/>
        <w:ind w:firstLine="142"/>
        <w:rPr>
          <w:rFonts w:ascii="Arial" w:hAnsi="Arial" w:cs="Arial"/>
          <w:b/>
          <w:sz w:val="16"/>
          <w:szCs w:val="16"/>
        </w:rPr>
      </w:pPr>
      <w:r w:rsidRPr="00A6166D">
        <w:rPr>
          <w:rFonts w:ascii="Arial" w:hAnsi="Arial" w:cs="Arial"/>
          <w:sz w:val="16"/>
          <w:szCs w:val="16"/>
        </w:rPr>
        <w:t xml:space="preserve">В </w:t>
      </w:r>
      <w:r w:rsidRPr="006D7B6E">
        <w:rPr>
          <w:rFonts w:ascii="Arial" w:hAnsi="Arial" w:cs="Arial"/>
          <w:sz w:val="16"/>
          <w:szCs w:val="16"/>
        </w:rPr>
        <w:t xml:space="preserve">соответствии с </w:t>
      </w:r>
      <w:hyperlink r:id="rId9" w:history="1">
        <w:r w:rsidRPr="006D7B6E">
          <w:rPr>
            <w:rStyle w:val="af0"/>
            <w:rFonts w:ascii="Arial" w:hAnsi="Arial" w:cs="Arial"/>
            <w:color w:val="auto"/>
            <w:sz w:val="16"/>
            <w:szCs w:val="16"/>
            <w:u w:val="none"/>
          </w:rPr>
          <w:t>пунктом 2 статьи 78</w:t>
        </w:r>
      </w:hyperlink>
      <w:r w:rsidRPr="006D7B6E">
        <w:rPr>
          <w:rFonts w:ascii="Arial" w:hAnsi="Arial" w:cs="Arial"/>
          <w:sz w:val="16"/>
          <w:szCs w:val="16"/>
        </w:rPr>
        <w:t xml:space="preserve"> Бюджетного кодекса Российской Федерации, Федеральным </w:t>
      </w:r>
      <w:hyperlink r:id="rId10" w:history="1">
        <w:r w:rsidRPr="006D7B6E">
          <w:rPr>
            <w:rStyle w:val="af0"/>
            <w:rFonts w:ascii="Arial" w:hAnsi="Arial" w:cs="Arial"/>
            <w:color w:val="auto"/>
            <w:sz w:val="16"/>
            <w:szCs w:val="16"/>
            <w:u w:val="none"/>
          </w:rPr>
          <w:t>законом</w:t>
        </w:r>
      </w:hyperlink>
      <w:r w:rsidRPr="006D7B6E">
        <w:rPr>
          <w:rFonts w:ascii="Arial" w:hAnsi="Arial" w:cs="Arial"/>
          <w:sz w:val="16"/>
          <w:szCs w:val="16"/>
        </w:rPr>
        <w:t xml:space="preserve"> от 6 октября </w:t>
      </w:r>
      <w:smartTag w:uri="urn:schemas-microsoft-com:office:smarttags" w:element="metricconverter">
        <w:smartTagPr>
          <w:attr w:name="ProductID" w:val="2003 г"/>
        </w:smartTagPr>
        <w:r w:rsidRPr="006D7B6E">
          <w:rPr>
            <w:rFonts w:ascii="Arial" w:hAnsi="Arial" w:cs="Arial"/>
            <w:sz w:val="16"/>
            <w:szCs w:val="16"/>
          </w:rPr>
          <w:t>2003 года</w:t>
        </w:r>
      </w:smartTag>
      <w:r w:rsidRPr="006D7B6E">
        <w:rPr>
          <w:rFonts w:ascii="Arial" w:hAnsi="Arial" w:cs="Arial"/>
          <w:sz w:val="16"/>
          <w:szCs w:val="16"/>
        </w:rPr>
        <w:t xml:space="preserve"> № 131-ФЗ «Об общих принципах организации местного самоуправления в Российской Федерации», </w:t>
      </w:r>
      <w:hyperlink r:id="rId11" w:history="1">
        <w:r w:rsidRPr="006D7B6E">
          <w:rPr>
            <w:rStyle w:val="af0"/>
            <w:rFonts w:ascii="Arial" w:hAnsi="Arial" w:cs="Arial"/>
            <w:color w:val="auto"/>
            <w:sz w:val="16"/>
            <w:szCs w:val="16"/>
            <w:u w:val="none"/>
          </w:rPr>
          <w:t>Уставом</w:t>
        </w:r>
      </w:hyperlink>
      <w:r w:rsidRPr="006D7B6E">
        <w:rPr>
          <w:rFonts w:ascii="Arial" w:hAnsi="Arial" w:cs="Arial"/>
          <w:sz w:val="16"/>
          <w:szCs w:val="16"/>
        </w:rPr>
        <w:t xml:space="preserve"> Валдайского городского поселения, в целях обеспечения выполнения первичных мер пожарной безопасности на территории Валдайского городского поселения Администрация Валдайского муниципального района </w:t>
      </w:r>
      <w:r w:rsidRPr="006D7B6E">
        <w:rPr>
          <w:rFonts w:ascii="Arial" w:hAnsi="Arial" w:cs="Arial"/>
          <w:b/>
          <w:sz w:val="16"/>
          <w:szCs w:val="16"/>
        </w:rPr>
        <w:t>ПОСТАНОВЛЯЕТ:</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 xml:space="preserve">1. Утвердить </w:t>
      </w:r>
      <w:r w:rsidRPr="006D7B6E">
        <w:rPr>
          <w:rFonts w:ascii="Arial" w:hAnsi="Arial" w:cs="Arial"/>
          <w:sz w:val="16"/>
          <w:szCs w:val="16"/>
        </w:rPr>
        <w:t xml:space="preserve">прилагаемый </w:t>
      </w:r>
      <w:hyperlink r:id="rId12" w:anchor="Par34#Par34" w:history="1">
        <w:r w:rsidRPr="006D7B6E">
          <w:rPr>
            <w:rStyle w:val="af0"/>
            <w:rFonts w:ascii="Arial" w:hAnsi="Arial" w:cs="Arial"/>
            <w:color w:val="000000"/>
            <w:sz w:val="16"/>
            <w:szCs w:val="16"/>
            <w:u w:val="none"/>
          </w:rPr>
          <w:t>Порядок</w:t>
        </w:r>
      </w:hyperlink>
      <w:r w:rsidRPr="006D7B6E">
        <w:rPr>
          <w:rFonts w:ascii="Arial" w:hAnsi="Arial" w:cs="Arial"/>
          <w:sz w:val="16"/>
          <w:szCs w:val="16"/>
        </w:rPr>
        <w:t xml:space="preserve"> предоставления субсидий организациям, осуществляющим эксплуатацию централизованных систем водоснабж</w:t>
      </w:r>
      <w:r w:rsidRPr="006D7B6E">
        <w:rPr>
          <w:rFonts w:ascii="Arial" w:hAnsi="Arial" w:cs="Arial"/>
          <w:sz w:val="16"/>
          <w:szCs w:val="16"/>
        </w:rPr>
        <w:t>е</w:t>
      </w:r>
      <w:r w:rsidRPr="006D7B6E">
        <w:rPr>
          <w:rFonts w:ascii="Arial" w:hAnsi="Arial" w:cs="Arial"/>
          <w:sz w:val="16"/>
          <w:szCs w:val="16"/>
        </w:rPr>
        <w:t>ния, из бюджета Валдайского городского</w:t>
      </w:r>
      <w:r w:rsidRPr="00A6166D">
        <w:rPr>
          <w:rFonts w:ascii="Arial" w:hAnsi="Arial" w:cs="Arial"/>
          <w:sz w:val="16"/>
          <w:szCs w:val="16"/>
        </w:rPr>
        <w:t xml:space="preserve"> поселения на возмещение затрат в связи с обслуживанием, ремонтом и установкой пожарных гидрантов (д</w:t>
      </w:r>
      <w:r w:rsidRPr="00A6166D">
        <w:rPr>
          <w:rFonts w:ascii="Arial" w:hAnsi="Arial" w:cs="Arial"/>
          <w:sz w:val="16"/>
          <w:szCs w:val="16"/>
        </w:rPr>
        <w:t>а</w:t>
      </w:r>
      <w:r w:rsidRPr="00A6166D">
        <w:rPr>
          <w:rFonts w:ascii="Arial" w:hAnsi="Arial" w:cs="Arial"/>
          <w:sz w:val="16"/>
          <w:szCs w:val="16"/>
        </w:rPr>
        <w:t>лее Порядок).</w:t>
      </w:r>
    </w:p>
    <w:p w:rsidR="006D7B6E" w:rsidRPr="00A6166D" w:rsidRDefault="006D7B6E" w:rsidP="006D7B6E">
      <w:pPr>
        <w:widowControl w:val="0"/>
        <w:autoSpaceDE w:val="0"/>
        <w:autoSpaceDN w:val="0"/>
        <w:adjustRightInd w:val="0"/>
        <w:ind w:firstLine="142"/>
        <w:jc w:val="both"/>
        <w:rPr>
          <w:rFonts w:ascii="Arial" w:hAnsi="Arial" w:cs="Arial"/>
          <w:sz w:val="16"/>
          <w:szCs w:val="16"/>
        </w:rPr>
      </w:pPr>
      <w:r w:rsidRPr="00A6166D">
        <w:rPr>
          <w:rFonts w:ascii="Arial" w:hAnsi="Arial" w:cs="Arial"/>
          <w:bCs/>
          <w:sz w:val="16"/>
          <w:szCs w:val="16"/>
        </w:rPr>
        <w:t>2. Признать утратившим силу постановление Администрации Валдайского муниципального района от 26.02.2016 № 294 «</w:t>
      </w:r>
      <w:r w:rsidRPr="00A6166D">
        <w:rPr>
          <w:rFonts w:ascii="Arial" w:hAnsi="Arial" w:cs="Arial"/>
          <w:sz w:val="16"/>
          <w:szCs w:val="16"/>
        </w:rPr>
        <w:t>Об утверждении Порядка пр</w:t>
      </w:r>
      <w:r w:rsidRPr="00A6166D">
        <w:rPr>
          <w:rFonts w:ascii="Arial" w:hAnsi="Arial" w:cs="Arial"/>
          <w:sz w:val="16"/>
          <w:szCs w:val="16"/>
        </w:rPr>
        <w:t>е</w:t>
      </w:r>
      <w:r w:rsidRPr="00A6166D">
        <w:rPr>
          <w:rFonts w:ascii="Arial" w:hAnsi="Arial" w:cs="Arial"/>
          <w:sz w:val="16"/>
          <w:szCs w:val="16"/>
        </w:rPr>
        <w:t>доставления субсидий организациям, осуществляющим эксплуатацию централизованных систем водоснабжения, из бюджета Валдайского муниципал</w:t>
      </w:r>
      <w:r w:rsidRPr="00A6166D">
        <w:rPr>
          <w:rFonts w:ascii="Arial" w:hAnsi="Arial" w:cs="Arial"/>
          <w:sz w:val="16"/>
          <w:szCs w:val="16"/>
        </w:rPr>
        <w:t>ь</w:t>
      </w:r>
      <w:r w:rsidRPr="00A6166D">
        <w:rPr>
          <w:rFonts w:ascii="Arial" w:hAnsi="Arial" w:cs="Arial"/>
          <w:sz w:val="16"/>
          <w:szCs w:val="16"/>
        </w:rPr>
        <w:t>ного района на компенсацию затрат по обслуживанию и  ремонту пожарных гидрантов» и постановление Администрации Валдайского муниц</w:t>
      </w:r>
      <w:r w:rsidRPr="00A6166D">
        <w:rPr>
          <w:rFonts w:ascii="Arial" w:hAnsi="Arial" w:cs="Arial"/>
          <w:sz w:val="16"/>
          <w:szCs w:val="16"/>
        </w:rPr>
        <w:t>и</w:t>
      </w:r>
      <w:r w:rsidRPr="00A6166D">
        <w:rPr>
          <w:rFonts w:ascii="Arial" w:hAnsi="Arial" w:cs="Arial"/>
          <w:sz w:val="16"/>
          <w:szCs w:val="16"/>
        </w:rPr>
        <w:t>пального района от 17.04.2017 №645 «О внесении изменений в постановление Администрации Валдайского муниципального района от 26.02.2016 №294».</w:t>
      </w:r>
    </w:p>
    <w:p w:rsidR="006D7B6E" w:rsidRPr="00A6166D" w:rsidRDefault="006D7B6E" w:rsidP="006D7B6E">
      <w:pPr>
        <w:ind w:firstLine="142"/>
        <w:jc w:val="both"/>
        <w:rPr>
          <w:rFonts w:ascii="Arial" w:hAnsi="Arial" w:cs="Arial"/>
          <w:sz w:val="16"/>
          <w:szCs w:val="16"/>
        </w:rPr>
      </w:pPr>
      <w:r w:rsidRPr="00A6166D">
        <w:rPr>
          <w:rFonts w:ascii="Arial" w:hAnsi="Arial" w:cs="Arial"/>
          <w:sz w:val="16"/>
          <w:szCs w:val="16"/>
        </w:rPr>
        <w:t>3. Опубликовать постановление в бюллетене «Валдайский Вестник» и разместить на официальном сайте Администрации Валдайского муниципал</w:t>
      </w:r>
      <w:r w:rsidRPr="00A6166D">
        <w:rPr>
          <w:rFonts w:ascii="Arial" w:hAnsi="Arial" w:cs="Arial"/>
          <w:sz w:val="16"/>
          <w:szCs w:val="16"/>
        </w:rPr>
        <w:t>ь</w:t>
      </w:r>
      <w:r w:rsidRPr="00A6166D">
        <w:rPr>
          <w:rFonts w:ascii="Arial" w:hAnsi="Arial" w:cs="Arial"/>
          <w:sz w:val="16"/>
          <w:szCs w:val="16"/>
        </w:rPr>
        <w:t xml:space="preserve">ного района в сети «Интернет». </w:t>
      </w:r>
    </w:p>
    <w:p w:rsidR="006D7B6E" w:rsidRPr="00A6166D" w:rsidRDefault="006D7B6E" w:rsidP="006D7B6E">
      <w:pPr>
        <w:ind w:firstLine="142"/>
        <w:jc w:val="both"/>
        <w:rPr>
          <w:rFonts w:ascii="Arial" w:hAnsi="Arial" w:cs="Arial"/>
          <w:b/>
          <w:sz w:val="16"/>
          <w:szCs w:val="16"/>
        </w:rPr>
      </w:pPr>
      <w:r w:rsidRPr="00A6166D">
        <w:rPr>
          <w:rFonts w:ascii="Arial" w:hAnsi="Arial" w:cs="Arial"/>
          <w:b/>
          <w:sz w:val="16"/>
          <w:szCs w:val="16"/>
        </w:rPr>
        <w:t>Глава муниципального района</w:t>
      </w:r>
      <w:r w:rsidRPr="00A6166D">
        <w:rPr>
          <w:rFonts w:ascii="Arial" w:hAnsi="Arial" w:cs="Arial"/>
          <w:b/>
          <w:sz w:val="16"/>
          <w:szCs w:val="16"/>
        </w:rPr>
        <w:tab/>
      </w:r>
      <w:r w:rsidRPr="00A6166D">
        <w:rPr>
          <w:rFonts w:ascii="Arial" w:hAnsi="Arial" w:cs="Arial"/>
          <w:b/>
          <w:sz w:val="16"/>
          <w:szCs w:val="16"/>
        </w:rPr>
        <w:tab/>
      </w:r>
      <w:r w:rsidRPr="00A6166D">
        <w:rPr>
          <w:rFonts w:ascii="Arial" w:hAnsi="Arial" w:cs="Arial"/>
          <w:b/>
          <w:sz w:val="16"/>
          <w:szCs w:val="16"/>
        </w:rPr>
        <w:tab/>
      </w:r>
      <w:r w:rsidRPr="00A6166D">
        <w:rPr>
          <w:rFonts w:ascii="Arial" w:hAnsi="Arial" w:cs="Arial"/>
          <w:b/>
          <w:sz w:val="16"/>
          <w:szCs w:val="16"/>
        </w:rPr>
        <w:tab/>
      </w:r>
      <w:r w:rsidRPr="00A6166D">
        <w:rPr>
          <w:rFonts w:ascii="Arial" w:hAnsi="Arial" w:cs="Arial"/>
          <w:b/>
          <w:sz w:val="16"/>
          <w:szCs w:val="16"/>
        </w:rPr>
        <w:tab/>
      </w:r>
      <w:r w:rsidRPr="00A6166D">
        <w:rPr>
          <w:rFonts w:ascii="Arial" w:hAnsi="Arial" w:cs="Arial"/>
          <w:b/>
          <w:sz w:val="16"/>
          <w:szCs w:val="16"/>
        </w:rPr>
        <w:tab/>
      </w:r>
      <w:proofErr w:type="spellStart"/>
      <w:r w:rsidRPr="00A6166D">
        <w:rPr>
          <w:rFonts w:ascii="Arial" w:hAnsi="Arial" w:cs="Arial"/>
          <w:b/>
          <w:sz w:val="16"/>
          <w:szCs w:val="16"/>
        </w:rPr>
        <w:t>Ю.В.Стадэ</w:t>
      </w:r>
      <w:proofErr w:type="spellEnd"/>
    </w:p>
    <w:p w:rsidR="006D7B6E" w:rsidRPr="00A6166D" w:rsidRDefault="006D7B6E" w:rsidP="006D7B6E">
      <w:pPr>
        <w:ind w:left="4900"/>
        <w:jc w:val="center"/>
        <w:rPr>
          <w:rFonts w:ascii="Arial" w:hAnsi="Arial" w:cs="Arial"/>
          <w:sz w:val="16"/>
          <w:szCs w:val="16"/>
        </w:rPr>
      </w:pPr>
      <w:r w:rsidRPr="00A6166D">
        <w:rPr>
          <w:rFonts w:ascii="Arial" w:hAnsi="Arial" w:cs="Arial"/>
          <w:sz w:val="16"/>
          <w:szCs w:val="16"/>
        </w:rPr>
        <w:t>УТВЕРЖДЕН</w:t>
      </w:r>
    </w:p>
    <w:p w:rsidR="006D7B6E" w:rsidRPr="00A6166D" w:rsidRDefault="006D7B6E" w:rsidP="006D7B6E">
      <w:pPr>
        <w:ind w:left="4899"/>
        <w:jc w:val="center"/>
        <w:rPr>
          <w:rFonts w:ascii="Arial" w:hAnsi="Arial" w:cs="Arial"/>
          <w:sz w:val="16"/>
          <w:szCs w:val="16"/>
        </w:rPr>
      </w:pPr>
      <w:r w:rsidRPr="00A6166D">
        <w:rPr>
          <w:rFonts w:ascii="Arial" w:hAnsi="Arial" w:cs="Arial"/>
          <w:sz w:val="16"/>
          <w:szCs w:val="16"/>
        </w:rPr>
        <w:t>постановлением Администрации</w:t>
      </w:r>
      <w:r>
        <w:rPr>
          <w:rFonts w:ascii="Arial" w:hAnsi="Arial" w:cs="Arial"/>
          <w:sz w:val="16"/>
          <w:szCs w:val="16"/>
        </w:rPr>
        <w:t xml:space="preserve"> </w:t>
      </w:r>
      <w:r w:rsidRPr="00A6166D">
        <w:rPr>
          <w:rFonts w:ascii="Arial" w:hAnsi="Arial" w:cs="Arial"/>
          <w:sz w:val="16"/>
          <w:szCs w:val="16"/>
        </w:rPr>
        <w:t>муниципального района</w:t>
      </w:r>
    </w:p>
    <w:p w:rsidR="006D7B6E" w:rsidRPr="00A6166D" w:rsidRDefault="006D7B6E" w:rsidP="006D7B6E">
      <w:pPr>
        <w:ind w:left="4900"/>
        <w:jc w:val="center"/>
        <w:rPr>
          <w:rFonts w:ascii="Arial" w:hAnsi="Arial" w:cs="Arial"/>
          <w:sz w:val="16"/>
          <w:szCs w:val="16"/>
        </w:rPr>
      </w:pPr>
      <w:r w:rsidRPr="00A6166D">
        <w:rPr>
          <w:rFonts w:ascii="Arial" w:hAnsi="Arial" w:cs="Arial"/>
          <w:sz w:val="16"/>
          <w:szCs w:val="16"/>
        </w:rPr>
        <w:t>от 20.07.2018 № 1102</w:t>
      </w:r>
    </w:p>
    <w:p w:rsidR="006D7B6E" w:rsidRPr="00A6166D" w:rsidRDefault="006D7B6E" w:rsidP="006D7B6E">
      <w:pPr>
        <w:jc w:val="center"/>
        <w:rPr>
          <w:rFonts w:ascii="Arial" w:hAnsi="Arial" w:cs="Arial"/>
          <w:b/>
          <w:sz w:val="16"/>
          <w:szCs w:val="16"/>
        </w:rPr>
      </w:pPr>
      <w:r w:rsidRPr="00A6166D">
        <w:rPr>
          <w:rFonts w:ascii="Arial" w:hAnsi="Arial" w:cs="Arial"/>
          <w:b/>
          <w:sz w:val="16"/>
          <w:szCs w:val="16"/>
        </w:rPr>
        <w:t>ПОРЯДОК</w:t>
      </w:r>
    </w:p>
    <w:p w:rsidR="006D7B6E" w:rsidRPr="00A6166D" w:rsidRDefault="006D7B6E" w:rsidP="006D7B6E">
      <w:pPr>
        <w:jc w:val="center"/>
        <w:rPr>
          <w:rFonts w:ascii="Arial" w:hAnsi="Arial" w:cs="Arial"/>
          <w:b/>
          <w:sz w:val="16"/>
          <w:szCs w:val="16"/>
        </w:rPr>
      </w:pPr>
      <w:r w:rsidRPr="00A6166D">
        <w:rPr>
          <w:rFonts w:ascii="Arial" w:hAnsi="Arial" w:cs="Arial"/>
          <w:b/>
          <w:sz w:val="16"/>
          <w:szCs w:val="16"/>
        </w:rPr>
        <w:t xml:space="preserve">предоставления субсидий организациям, осуществляющим эксплуатацию централизованных систем водоснабжения, из </w:t>
      </w:r>
    </w:p>
    <w:p w:rsidR="006D7B6E" w:rsidRPr="00A6166D" w:rsidRDefault="006D7B6E" w:rsidP="006D7B6E">
      <w:pPr>
        <w:jc w:val="center"/>
        <w:rPr>
          <w:rFonts w:ascii="Arial" w:hAnsi="Arial" w:cs="Arial"/>
          <w:b/>
          <w:color w:val="000000"/>
          <w:sz w:val="16"/>
          <w:szCs w:val="16"/>
        </w:rPr>
      </w:pPr>
      <w:r w:rsidRPr="00A6166D">
        <w:rPr>
          <w:rFonts w:ascii="Arial" w:hAnsi="Arial" w:cs="Arial"/>
          <w:b/>
          <w:sz w:val="16"/>
          <w:szCs w:val="16"/>
        </w:rPr>
        <w:t>бюджета Валдайского городского поселения на возмещение затрат в связи с обслуживанием, ремонтом и установкой пожарных ги</w:t>
      </w:r>
      <w:r w:rsidRPr="00A6166D">
        <w:rPr>
          <w:rFonts w:ascii="Arial" w:hAnsi="Arial" w:cs="Arial"/>
          <w:b/>
          <w:sz w:val="16"/>
          <w:szCs w:val="16"/>
        </w:rPr>
        <w:t>д</w:t>
      </w:r>
      <w:r w:rsidRPr="00A6166D">
        <w:rPr>
          <w:rFonts w:ascii="Arial" w:hAnsi="Arial" w:cs="Arial"/>
          <w:b/>
          <w:sz w:val="16"/>
          <w:szCs w:val="16"/>
        </w:rPr>
        <w:t>рантов</w:t>
      </w:r>
    </w:p>
    <w:p w:rsidR="006D7B6E" w:rsidRPr="00A6166D" w:rsidRDefault="006D7B6E" w:rsidP="006D7B6E">
      <w:pPr>
        <w:ind w:firstLine="142"/>
        <w:jc w:val="both"/>
        <w:rPr>
          <w:rFonts w:ascii="Arial" w:hAnsi="Arial" w:cs="Arial"/>
          <w:sz w:val="16"/>
          <w:szCs w:val="16"/>
        </w:rPr>
      </w:pPr>
      <w:r w:rsidRPr="00A6166D">
        <w:rPr>
          <w:rFonts w:ascii="Arial" w:hAnsi="Arial" w:cs="Arial"/>
          <w:sz w:val="16"/>
          <w:szCs w:val="16"/>
        </w:rPr>
        <w:t>1. Настоящий Порядок регламентирует правила предоставления на безвозмездной и безвозвратной основе за счет средств бюджета Валдайского г</w:t>
      </w:r>
      <w:r w:rsidRPr="00A6166D">
        <w:rPr>
          <w:rFonts w:ascii="Arial" w:hAnsi="Arial" w:cs="Arial"/>
          <w:sz w:val="16"/>
          <w:szCs w:val="16"/>
        </w:rPr>
        <w:t>о</w:t>
      </w:r>
      <w:r w:rsidRPr="00A6166D">
        <w:rPr>
          <w:rFonts w:ascii="Arial" w:hAnsi="Arial" w:cs="Arial"/>
          <w:sz w:val="16"/>
          <w:szCs w:val="16"/>
        </w:rPr>
        <w:t>родского поселения субсидий организациям, осуществляющим эксплуатацию централизованных систем водоснабжения (далее - организации), на во</w:t>
      </w:r>
      <w:r w:rsidRPr="00A6166D">
        <w:rPr>
          <w:rFonts w:ascii="Arial" w:hAnsi="Arial" w:cs="Arial"/>
          <w:sz w:val="16"/>
          <w:szCs w:val="16"/>
        </w:rPr>
        <w:t>з</w:t>
      </w:r>
      <w:r w:rsidRPr="00A6166D">
        <w:rPr>
          <w:rFonts w:ascii="Arial" w:hAnsi="Arial" w:cs="Arial"/>
          <w:sz w:val="16"/>
          <w:szCs w:val="16"/>
        </w:rPr>
        <w:t>мещение затрат в связи с обслуживанием, ремонтом и установкой пожарных  гидрантов на территории Валдайского городского посел</w:t>
      </w:r>
      <w:r w:rsidRPr="00A6166D">
        <w:rPr>
          <w:rFonts w:ascii="Arial" w:hAnsi="Arial" w:cs="Arial"/>
          <w:sz w:val="16"/>
          <w:szCs w:val="16"/>
        </w:rPr>
        <w:t>е</w:t>
      </w:r>
      <w:r w:rsidRPr="00A6166D">
        <w:rPr>
          <w:rFonts w:ascii="Arial" w:hAnsi="Arial" w:cs="Arial"/>
          <w:sz w:val="16"/>
          <w:szCs w:val="16"/>
        </w:rPr>
        <w:t>ния (</w:t>
      </w:r>
      <w:proofErr w:type="spellStart"/>
      <w:r w:rsidRPr="00A6166D">
        <w:rPr>
          <w:rFonts w:ascii="Arial" w:hAnsi="Arial" w:cs="Arial"/>
          <w:sz w:val="16"/>
          <w:szCs w:val="16"/>
        </w:rPr>
        <w:t>далее-Порядок</w:t>
      </w:r>
      <w:proofErr w:type="spellEnd"/>
      <w:r w:rsidRPr="00A6166D">
        <w:rPr>
          <w:rFonts w:ascii="Arial" w:hAnsi="Arial" w:cs="Arial"/>
          <w:sz w:val="16"/>
          <w:szCs w:val="16"/>
        </w:rPr>
        <w:t>).</w:t>
      </w:r>
    </w:p>
    <w:p w:rsidR="006D7B6E" w:rsidRPr="00A6166D" w:rsidRDefault="006D7B6E" w:rsidP="006D7B6E">
      <w:pPr>
        <w:ind w:firstLine="142"/>
        <w:jc w:val="both"/>
        <w:rPr>
          <w:rFonts w:ascii="Arial" w:hAnsi="Arial" w:cs="Arial"/>
          <w:sz w:val="16"/>
          <w:szCs w:val="16"/>
        </w:rPr>
      </w:pPr>
      <w:r w:rsidRPr="00A6166D">
        <w:rPr>
          <w:rFonts w:ascii="Arial" w:hAnsi="Arial" w:cs="Arial"/>
          <w:sz w:val="16"/>
          <w:szCs w:val="16"/>
        </w:rPr>
        <w:t>2. Предоставление субсидий осуществляется за счет средств бюджета Валдайского городского поселения, в пределах бюджетных ассигнований пред</w:t>
      </w:r>
      <w:r w:rsidRPr="00A6166D">
        <w:rPr>
          <w:rFonts w:ascii="Arial" w:hAnsi="Arial" w:cs="Arial"/>
          <w:sz w:val="16"/>
          <w:szCs w:val="16"/>
        </w:rPr>
        <w:t>у</w:t>
      </w:r>
      <w:r w:rsidRPr="00A6166D">
        <w:rPr>
          <w:rFonts w:ascii="Arial" w:hAnsi="Arial" w:cs="Arial"/>
          <w:sz w:val="16"/>
          <w:szCs w:val="16"/>
        </w:rPr>
        <w:t>смотренных в решении Совета депутатов Валдайского городского поселения на соответствующий финансовый год и плановый период и лимитов бю</w:t>
      </w:r>
      <w:r w:rsidRPr="00A6166D">
        <w:rPr>
          <w:rFonts w:ascii="Arial" w:hAnsi="Arial" w:cs="Arial"/>
          <w:sz w:val="16"/>
          <w:szCs w:val="16"/>
        </w:rPr>
        <w:t>д</w:t>
      </w:r>
      <w:r w:rsidRPr="00A6166D">
        <w:rPr>
          <w:rFonts w:ascii="Arial" w:hAnsi="Arial" w:cs="Arial"/>
          <w:sz w:val="16"/>
          <w:szCs w:val="16"/>
        </w:rPr>
        <w:t>жетных обязательств, утвержденных Администрацией Валдайского муниципального района на указанные цели, на основании сводной бюджетной росп</w:t>
      </w:r>
      <w:r w:rsidRPr="00A6166D">
        <w:rPr>
          <w:rFonts w:ascii="Arial" w:hAnsi="Arial" w:cs="Arial"/>
          <w:sz w:val="16"/>
          <w:szCs w:val="16"/>
        </w:rPr>
        <w:t>и</w:t>
      </w:r>
      <w:r w:rsidRPr="00A6166D">
        <w:rPr>
          <w:rFonts w:ascii="Arial" w:hAnsi="Arial" w:cs="Arial"/>
          <w:sz w:val="16"/>
          <w:szCs w:val="16"/>
        </w:rPr>
        <w:t>си.</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3. Главным распорядителем бюджетных средств является Администрация Валдайского муниципального района (далее – Админис</w:t>
      </w:r>
      <w:r w:rsidRPr="00A6166D">
        <w:rPr>
          <w:rFonts w:ascii="Arial" w:hAnsi="Arial" w:cs="Arial"/>
          <w:sz w:val="16"/>
          <w:szCs w:val="16"/>
        </w:rPr>
        <w:t>т</w:t>
      </w:r>
      <w:r w:rsidRPr="00A6166D">
        <w:rPr>
          <w:rFonts w:ascii="Arial" w:hAnsi="Arial" w:cs="Arial"/>
          <w:sz w:val="16"/>
          <w:szCs w:val="16"/>
        </w:rPr>
        <w:t>рация).</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4. Субсидии предоставляются организациям, осуществляющим эксплуатацию централизованных систем водоснабжения, в целях возмещения з</w:t>
      </w:r>
      <w:r w:rsidRPr="00A6166D">
        <w:rPr>
          <w:rFonts w:ascii="Arial" w:hAnsi="Arial" w:cs="Arial"/>
          <w:sz w:val="16"/>
          <w:szCs w:val="16"/>
        </w:rPr>
        <w:t>а</w:t>
      </w:r>
      <w:r w:rsidRPr="00A6166D">
        <w:rPr>
          <w:rFonts w:ascii="Arial" w:hAnsi="Arial" w:cs="Arial"/>
          <w:sz w:val="16"/>
          <w:szCs w:val="16"/>
        </w:rPr>
        <w:t xml:space="preserve">трат в </w:t>
      </w:r>
      <w:r w:rsidRPr="00A6166D">
        <w:rPr>
          <w:rFonts w:ascii="Arial" w:hAnsi="Arial" w:cs="Arial"/>
          <w:sz w:val="16"/>
          <w:szCs w:val="16"/>
        </w:rPr>
        <w:lastRenderedPageBreak/>
        <w:t>связи с обслуживанием, ремонтом и установкой пожарных гидрантов на территории Валдайского городского поселения в соответствии с Бю</w:t>
      </w:r>
      <w:r w:rsidRPr="00A6166D">
        <w:rPr>
          <w:rFonts w:ascii="Arial" w:hAnsi="Arial" w:cs="Arial"/>
          <w:sz w:val="16"/>
          <w:szCs w:val="16"/>
        </w:rPr>
        <w:t>д</w:t>
      </w:r>
      <w:r w:rsidRPr="00A6166D">
        <w:rPr>
          <w:rFonts w:ascii="Arial" w:hAnsi="Arial" w:cs="Arial"/>
          <w:sz w:val="16"/>
          <w:szCs w:val="16"/>
        </w:rPr>
        <w:t xml:space="preserve">жетным кодексом Российской Федерации. </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5. Субсидия предоставляется на основании предоставляемых получат</w:t>
      </w:r>
      <w:r w:rsidRPr="00A6166D">
        <w:rPr>
          <w:rFonts w:ascii="Arial" w:hAnsi="Arial" w:cs="Arial"/>
          <w:sz w:val="16"/>
          <w:szCs w:val="16"/>
        </w:rPr>
        <w:t>е</w:t>
      </w:r>
      <w:r w:rsidRPr="00A6166D">
        <w:rPr>
          <w:rFonts w:ascii="Arial" w:hAnsi="Arial" w:cs="Arial"/>
          <w:sz w:val="16"/>
          <w:szCs w:val="16"/>
        </w:rPr>
        <w:t>лем субсидии следующих документов:</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5.1. Заявления о предоставлении субсидии, поданного организацией главному распорядителю бюджетных средств - Администрации Валдайского м</w:t>
      </w:r>
      <w:r w:rsidRPr="00A6166D">
        <w:rPr>
          <w:rFonts w:ascii="Arial" w:hAnsi="Arial" w:cs="Arial"/>
          <w:sz w:val="16"/>
          <w:szCs w:val="16"/>
        </w:rPr>
        <w:t>у</w:t>
      </w:r>
      <w:r w:rsidRPr="00A6166D">
        <w:rPr>
          <w:rFonts w:ascii="Arial" w:hAnsi="Arial" w:cs="Arial"/>
          <w:sz w:val="16"/>
          <w:szCs w:val="16"/>
        </w:rPr>
        <w:t>ниципального района за подписью руководителя (ин</w:t>
      </w:r>
      <w:r w:rsidRPr="00A6166D">
        <w:rPr>
          <w:rFonts w:ascii="Arial" w:hAnsi="Arial" w:cs="Arial"/>
          <w:sz w:val="16"/>
          <w:szCs w:val="16"/>
        </w:rPr>
        <w:t>о</w:t>
      </w:r>
      <w:r w:rsidRPr="00A6166D">
        <w:rPr>
          <w:rFonts w:ascii="Arial" w:hAnsi="Arial" w:cs="Arial"/>
          <w:sz w:val="16"/>
          <w:szCs w:val="16"/>
        </w:rPr>
        <w:t>го уполномоченного лица), представляющего получателя (приложение 1к Порядку);</w:t>
      </w:r>
    </w:p>
    <w:p w:rsidR="006D7B6E" w:rsidRPr="00A6166D" w:rsidRDefault="006D7B6E" w:rsidP="006D7B6E">
      <w:pPr>
        <w:autoSpaceDE w:val="0"/>
        <w:autoSpaceDN w:val="0"/>
        <w:adjustRightInd w:val="0"/>
        <w:ind w:firstLine="142"/>
        <w:jc w:val="both"/>
        <w:rPr>
          <w:rFonts w:ascii="Arial" w:hAnsi="Arial" w:cs="Arial"/>
          <w:sz w:val="16"/>
          <w:szCs w:val="16"/>
        </w:rPr>
      </w:pPr>
      <w:r w:rsidRPr="00A6166D">
        <w:rPr>
          <w:rFonts w:ascii="Arial" w:hAnsi="Arial" w:cs="Arial"/>
          <w:sz w:val="16"/>
          <w:szCs w:val="16"/>
        </w:rPr>
        <w:t>5.2. Справки территориального органа Федеральной налоговой службы, подписанной ее руководителем (иным уполномоченным лицом), подтве</w:t>
      </w:r>
      <w:r w:rsidRPr="00A6166D">
        <w:rPr>
          <w:rFonts w:ascii="Arial" w:hAnsi="Arial" w:cs="Arial"/>
          <w:sz w:val="16"/>
          <w:szCs w:val="16"/>
        </w:rPr>
        <w:t>р</w:t>
      </w:r>
      <w:r w:rsidRPr="00A6166D">
        <w:rPr>
          <w:rFonts w:ascii="Arial" w:hAnsi="Arial" w:cs="Arial"/>
          <w:sz w:val="16"/>
          <w:szCs w:val="16"/>
        </w:rPr>
        <w:t>ждающая отсутствие сведений о прекращении деятельности Получателя, а также содержащей сведения о том, что Получатель находится (не находи</w:t>
      </w:r>
      <w:r w:rsidRPr="00A6166D">
        <w:rPr>
          <w:rFonts w:ascii="Arial" w:hAnsi="Arial" w:cs="Arial"/>
          <w:sz w:val="16"/>
          <w:szCs w:val="16"/>
        </w:rPr>
        <w:t>т</w:t>
      </w:r>
      <w:r w:rsidRPr="00A6166D">
        <w:rPr>
          <w:rFonts w:ascii="Arial" w:hAnsi="Arial" w:cs="Arial"/>
          <w:sz w:val="16"/>
          <w:szCs w:val="16"/>
        </w:rPr>
        <w:t>ся) в процессе реорганизации или ликвидации, имеет (не имеет) ограничений на осуществление хозяйственной деятельности, что в отношении Получ</w:t>
      </w:r>
      <w:r w:rsidRPr="00A6166D">
        <w:rPr>
          <w:rFonts w:ascii="Arial" w:hAnsi="Arial" w:cs="Arial"/>
          <w:sz w:val="16"/>
          <w:szCs w:val="16"/>
        </w:rPr>
        <w:t>а</w:t>
      </w:r>
      <w:r w:rsidRPr="00A6166D">
        <w:rPr>
          <w:rFonts w:ascii="Arial" w:hAnsi="Arial" w:cs="Arial"/>
          <w:sz w:val="16"/>
          <w:szCs w:val="16"/>
        </w:rPr>
        <w:t>теля возбуждено (не возбуждено) производство по делу о несостоятельности (ба</w:t>
      </w:r>
      <w:r w:rsidRPr="00A6166D">
        <w:rPr>
          <w:rFonts w:ascii="Arial" w:hAnsi="Arial" w:cs="Arial"/>
          <w:sz w:val="16"/>
          <w:szCs w:val="16"/>
        </w:rPr>
        <w:t>н</w:t>
      </w:r>
      <w:r w:rsidRPr="00A6166D">
        <w:rPr>
          <w:rFonts w:ascii="Arial" w:hAnsi="Arial" w:cs="Arial"/>
          <w:sz w:val="16"/>
          <w:szCs w:val="16"/>
        </w:rPr>
        <w:t>кротстве).</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5.3. Документов, подтверждающих осуществление затрат (Актов обследования пожарных гидрантов, локально-сметного расчета (локальной сметы), а</w:t>
      </w:r>
      <w:r w:rsidRPr="00A6166D">
        <w:rPr>
          <w:rFonts w:ascii="Arial" w:hAnsi="Arial" w:cs="Arial"/>
          <w:sz w:val="16"/>
          <w:szCs w:val="16"/>
        </w:rPr>
        <w:t>к</w:t>
      </w:r>
      <w:r w:rsidRPr="00A6166D">
        <w:rPr>
          <w:rFonts w:ascii="Arial" w:hAnsi="Arial" w:cs="Arial"/>
          <w:sz w:val="16"/>
          <w:szCs w:val="16"/>
        </w:rPr>
        <w:t>тов сдачи- приемки выполненных работ, товарных накладных), заверенных получателем и утвержденных в порядке, установленном законодательс</w:t>
      </w:r>
      <w:r w:rsidRPr="00A6166D">
        <w:rPr>
          <w:rFonts w:ascii="Arial" w:hAnsi="Arial" w:cs="Arial"/>
          <w:sz w:val="16"/>
          <w:szCs w:val="16"/>
        </w:rPr>
        <w:t>т</w:t>
      </w:r>
      <w:r w:rsidRPr="00A6166D">
        <w:rPr>
          <w:rFonts w:ascii="Arial" w:hAnsi="Arial" w:cs="Arial"/>
          <w:sz w:val="16"/>
          <w:szCs w:val="16"/>
        </w:rPr>
        <w:t>вом Российской Федерации.</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6. Срок проведения Администрацией проверки предоставленных организацией документов, перечисленных в пункте 5 Порядка, соста</w:t>
      </w:r>
      <w:r w:rsidRPr="00A6166D">
        <w:rPr>
          <w:rFonts w:ascii="Arial" w:hAnsi="Arial" w:cs="Arial"/>
          <w:sz w:val="16"/>
          <w:szCs w:val="16"/>
        </w:rPr>
        <w:t>в</w:t>
      </w:r>
      <w:r w:rsidRPr="00A6166D">
        <w:rPr>
          <w:rFonts w:ascii="Arial" w:hAnsi="Arial" w:cs="Arial"/>
          <w:sz w:val="16"/>
          <w:szCs w:val="16"/>
        </w:rPr>
        <w:t>ляет 10 дней.</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Соглашение (договор) о предоставлении субсидии между Администрацией и организацией заключается в течении 5 дней  после проведения прове</w:t>
      </w:r>
      <w:r w:rsidRPr="00A6166D">
        <w:rPr>
          <w:rFonts w:ascii="Arial" w:hAnsi="Arial" w:cs="Arial"/>
          <w:sz w:val="16"/>
          <w:szCs w:val="16"/>
        </w:rPr>
        <w:t>р</w:t>
      </w:r>
      <w:r w:rsidRPr="00A6166D">
        <w:rPr>
          <w:rFonts w:ascii="Arial" w:hAnsi="Arial" w:cs="Arial"/>
          <w:sz w:val="16"/>
          <w:szCs w:val="16"/>
        </w:rPr>
        <w:t>ки организации и предоставленных ею документов в соответствии с усл</w:t>
      </w:r>
      <w:r w:rsidRPr="00A6166D">
        <w:rPr>
          <w:rFonts w:ascii="Arial" w:hAnsi="Arial" w:cs="Arial"/>
          <w:sz w:val="16"/>
          <w:szCs w:val="16"/>
        </w:rPr>
        <w:t>о</w:t>
      </w:r>
      <w:r w:rsidRPr="00A6166D">
        <w:rPr>
          <w:rFonts w:ascii="Arial" w:hAnsi="Arial" w:cs="Arial"/>
          <w:sz w:val="16"/>
          <w:szCs w:val="16"/>
        </w:rPr>
        <w:t>виями Порядка.</w:t>
      </w:r>
    </w:p>
    <w:p w:rsidR="006D7B6E" w:rsidRPr="00A6166D" w:rsidRDefault="006D7B6E" w:rsidP="006D7B6E">
      <w:pPr>
        <w:suppressAutoHyphens/>
        <w:autoSpaceDE w:val="0"/>
        <w:autoSpaceDN w:val="0"/>
        <w:adjustRightInd w:val="0"/>
        <w:ind w:firstLine="142"/>
        <w:jc w:val="both"/>
        <w:rPr>
          <w:rFonts w:ascii="Arial" w:hAnsi="Arial" w:cs="Arial"/>
          <w:color w:val="000000"/>
          <w:sz w:val="16"/>
          <w:szCs w:val="16"/>
        </w:rPr>
      </w:pPr>
      <w:r w:rsidRPr="00A6166D">
        <w:rPr>
          <w:rFonts w:ascii="Arial" w:hAnsi="Arial" w:cs="Arial"/>
          <w:color w:val="000000"/>
          <w:sz w:val="16"/>
          <w:szCs w:val="16"/>
        </w:rPr>
        <w:t>Субсидия предоставляется на основании соглашения(договора), заключаемого организациями и Администрацией Валдайского муниципального района (далее - договора) по форме, утвержденной приказом комитета финансов Администрации Валдайского муниципального района от 19.05.2017 №20 «Об утверждении типовых форм соглашений (договоров) о предоставлении из бюджета муниципального района и бюджета городского поселения субсидии юридическим лицам (за исключением муниципальных учреждений), индивидуальным предпринимателям, физическим лицам – производителям товаров, работ, услуг», предусматривающим в том числе:</w:t>
      </w:r>
    </w:p>
    <w:p w:rsidR="006D7B6E" w:rsidRPr="00A6166D" w:rsidRDefault="006D7B6E" w:rsidP="006D7B6E">
      <w:pPr>
        <w:autoSpaceDE w:val="0"/>
        <w:autoSpaceDN w:val="0"/>
        <w:adjustRightInd w:val="0"/>
        <w:ind w:firstLine="142"/>
        <w:jc w:val="both"/>
        <w:rPr>
          <w:rFonts w:ascii="Arial" w:hAnsi="Arial" w:cs="Arial"/>
          <w:sz w:val="16"/>
          <w:szCs w:val="16"/>
        </w:rPr>
      </w:pPr>
      <w:r w:rsidRPr="00A6166D">
        <w:rPr>
          <w:rFonts w:ascii="Arial" w:hAnsi="Arial" w:cs="Arial"/>
          <w:sz w:val="16"/>
          <w:szCs w:val="16"/>
        </w:rPr>
        <w:t>требование об обязательной проверке главным распорядителем – Администрацией как получателем бюджетных средств и органом муниципального финансового контроля соблюдения условий, целей и порядка предо</w:t>
      </w:r>
      <w:r w:rsidRPr="00A6166D">
        <w:rPr>
          <w:rFonts w:ascii="Arial" w:hAnsi="Arial" w:cs="Arial"/>
          <w:sz w:val="16"/>
          <w:szCs w:val="16"/>
        </w:rPr>
        <w:t>с</w:t>
      </w:r>
      <w:r w:rsidRPr="00A6166D">
        <w:rPr>
          <w:rFonts w:ascii="Arial" w:hAnsi="Arial" w:cs="Arial"/>
          <w:sz w:val="16"/>
          <w:szCs w:val="16"/>
        </w:rPr>
        <w:t>тавления субсидий получателями субсидий;</w:t>
      </w:r>
    </w:p>
    <w:p w:rsidR="006D7B6E" w:rsidRPr="00A6166D" w:rsidRDefault="006D7B6E" w:rsidP="006D7B6E">
      <w:pPr>
        <w:autoSpaceDE w:val="0"/>
        <w:autoSpaceDN w:val="0"/>
        <w:adjustRightInd w:val="0"/>
        <w:ind w:firstLine="142"/>
        <w:jc w:val="both"/>
        <w:rPr>
          <w:rFonts w:ascii="Arial" w:hAnsi="Arial" w:cs="Arial"/>
          <w:sz w:val="16"/>
          <w:szCs w:val="16"/>
        </w:rPr>
      </w:pPr>
      <w:r w:rsidRPr="00A6166D">
        <w:rPr>
          <w:rFonts w:ascii="Arial" w:hAnsi="Arial" w:cs="Arial"/>
          <w:sz w:val="16"/>
          <w:szCs w:val="16"/>
        </w:rPr>
        <w:t>меры ответственности за нарушение условий, целей и порядка предо</w:t>
      </w:r>
      <w:r w:rsidRPr="00A6166D">
        <w:rPr>
          <w:rFonts w:ascii="Arial" w:hAnsi="Arial" w:cs="Arial"/>
          <w:sz w:val="16"/>
          <w:szCs w:val="16"/>
        </w:rPr>
        <w:t>с</w:t>
      </w:r>
      <w:r w:rsidRPr="00A6166D">
        <w:rPr>
          <w:rFonts w:ascii="Arial" w:hAnsi="Arial" w:cs="Arial"/>
          <w:sz w:val="16"/>
          <w:szCs w:val="16"/>
        </w:rPr>
        <w:t>тавления субсидий;</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порядок и сроки предоставления отчетности об использовании субс</w:t>
      </w:r>
      <w:r w:rsidRPr="00A6166D">
        <w:rPr>
          <w:rFonts w:ascii="Arial" w:hAnsi="Arial" w:cs="Arial"/>
          <w:sz w:val="16"/>
          <w:szCs w:val="16"/>
        </w:rPr>
        <w:t>и</w:t>
      </w:r>
      <w:r w:rsidRPr="00A6166D">
        <w:rPr>
          <w:rFonts w:ascii="Arial" w:hAnsi="Arial" w:cs="Arial"/>
          <w:sz w:val="16"/>
          <w:szCs w:val="16"/>
        </w:rPr>
        <w:t>дий (приложение 2 к Порядку).</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7. Перечисление субсидии производится в соответствии со сводной бюджетной росписью бюджета Валдайского городского поселения и в пределах предусмотренных лимитов бюджетных обязательств в рамках полномочий городского поселения на расчетные счета, открытые получателем субс</w:t>
      </w:r>
      <w:r w:rsidRPr="00A6166D">
        <w:rPr>
          <w:rFonts w:ascii="Arial" w:hAnsi="Arial" w:cs="Arial"/>
          <w:sz w:val="16"/>
          <w:szCs w:val="16"/>
        </w:rPr>
        <w:t>и</w:t>
      </w:r>
      <w:r w:rsidRPr="00A6166D">
        <w:rPr>
          <w:rFonts w:ascii="Arial" w:hAnsi="Arial" w:cs="Arial"/>
          <w:sz w:val="16"/>
          <w:szCs w:val="16"/>
        </w:rPr>
        <w:t>дий в учреждениях Центрального банка Российской Федерации или креди</w:t>
      </w:r>
      <w:r w:rsidRPr="00A6166D">
        <w:rPr>
          <w:rFonts w:ascii="Arial" w:hAnsi="Arial" w:cs="Arial"/>
          <w:sz w:val="16"/>
          <w:szCs w:val="16"/>
        </w:rPr>
        <w:t>т</w:t>
      </w:r>
      <w:r w:rsidRPr="00A6166D">
        <w:rPr>
          <w:rFonts w:ascii="Arial" w:hAnsi="Arial" w:cs="Arial"/>
          <w:sz w:val="16"/>
          <w:szCs w:val="16"/>
        </w:rPr>
        <w:t>ных организациях.</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8.Субсидия перечисляется получателю субсидии не позднее 10-го рабочего дня после принятия Администрацией Валдайского муниципального ра</w:t>
      </w:r>
      <w:r w:rsidRPr="00A6166D">
        <w:rPr>
          <w:rFonts w:ascii="Arial" w:hAnsi="Arial" w:cs="Arial"/>
          <w:sz w:val="16"/>
          <w:szCs w:val="16"/>
        </w:rPr>
        <w:t>й</w:t>
      </w:r>
      <w:r w:rsidRPr="00A6166D">
        <w:rPr>
          <w:rFonts w:ascii="Arial" w:hAnsi="Arial" w:cs="Arial"/>
          <w:sz w:val="16"/>
          <w:szCs w:val="16"/>
        </w:rPr>
        <w:t xml:space="preserve">она решения о её предоставлении. </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9. Субсидии носят целевой характер и не могут быть использ</w:t>
      </w:r>
      <w:r w:rsidRPr="00A6166D">
        <w:rPr>
          <w:rFonts w:ascii="Arial" w:hAnsi="Arial" w:cs="Arial"/>
          <w:sz w:val="16"/>
          <w:szCs w:val="16"/>
        </w:rPr>
        <w:t>о</w:t>
      </w:r>
      <w:r w:rsidRPr="00A6166D">
        <w:rPr>
          <w:rFonts w:ascii="Arial" w:hAnsi="Arial" w:cs="Arial"/>
          <w:sz w:val="16"/>
          <w:szCs w:val="16"/>
        </w:rPr>
        <w:t>ваны на иные цели.</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10. Руководитель организации - получатель субсидии несет ответс</w:t>
      </w:r>
      <w:r w:rsidRPr="00A6166D">
        <w:rPr>
          <w:rFonts w:ascii="Arial" w:hAnsi="Arial" w:cs="Arial"/>
          <w:sz w:val="16"/>
          <w:szCs w:val="16"/>
        </w:rPr>
        <w:t>т</w:t>
      </w:r>
      <w:r w:rsidRPr="00A6166D">
        <w:rPr>
          <w:rFonts w:ascii="Arial" w:hAnsi="Arial" w:cs="Arial"/>
          <w:sz w:val="16"/>
          <w:szCs w:val="16"/>
        </w:rPr>
        <w:t>венность за ее целевое использование.</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11. Основания для отказа получателю субсидий в предоставлении су</w:t>
      </w:r>
      <w:r w:rsidRPr="00A6166D">
        <w:rPr>
          <w:rFonts w:ascii="Arial" w:hAnsi="Arial" w:cs="Arial"/>
          <w:sz w:val="16"/>
          <w:szCs w:val="16"/>
        </w:rPr>
        <w:t>б</w:t>
      </w:r>
      <w:r w:rsidRPr="00A6166D">
        <w:rPr>
          <w:rFonts w:ascii="Arial" w:hAnsi="Arial" w:cs="Arial"/>
          <w:sz w:val="16"/>
          <w:szCs w:val="16"/>
        </w:rPr>
        <w:t>сидий:</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11.1. Несоответствие представленных получателем субсидии документов требованиям, определенным пункте 5 Порядка, или непредставление (пр</w:t>
      </w:r>
      <w:r w:rsidRPr="00A6166D">
        <w:rPr>
          <w:rFonts w:ascii="Arial" w:hAnsi="Arial" w:cs="Arial"/>
          <w:sz w:val="16"/>
          <w:szCs w:val="16"/>
        </w:rPr>
        <w:t>е</w:t>
      </w:r>
      <w:r w:rsidRPr="00A6166D">
        <w:rPr>
          <w:rFonts w:ascii="Arial" w:hAnsi="Arial" w:cs="Arial"/>
          <w:sz w:val="16"/>
          <w:szCs w:val="16"/>
        </w:rPr>
        <w:t>доставление не в полном объеме) указанных д</w:t>
      </w:r>
      <w:r w:rsidRPr="00A6166D">
        <w:rPr>
          <w:rFonts w:ascii="Arial" w:hAnsi="Arial" w:cs="Arial"/>
          <w:sz w:val="16"/>
          <w:szCs w:val="16"/>
        </w:rPr>
        <w:t>о</w:t>
      </w:r>
      <w:r w:rsidRPr="00A6166D">
        <w:rPr>
          <w:rFonts w:ascii="Arial" w:hAnsi="Arial" w:cs="Arial"/>
          <w:sz w:val="16"/>
          <w:szCs w:val="16"/>
        </w:rPr>
        <w:t>кументов;</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11.2.Недостоверность представленной получателем субсидии инфо</w:t>
      </w:r>
      <w:r w:rsidRPr="00A6166D">
        <w:rPr>
          <w:rFonts w:ascii="Arial" w:hAnsi="Arial" w:cs="Arial"/>
          <w:sz w:val="16"/>
          <w:szCs w:val="16"/>
        </w:rPr>
        <w:t>р</w:t>
      </w:r>
      <w:r w:rsidRPr="00A6166D">
        <w:rPr>
          <w:rFonts w:ascii="Arial" w:hAnsi="Arial" w:cs="Arial"/>
          <w:sz w:val="16"/>
          <w:szCs w:val="16"/>
        </w:rPr>
        <w:t>мации;</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11.3. Иные основания для отказа, определенные правовым а</w:t>
      </w:r>
      <w:r w:rsidRPr="00A6166D">
        <w:rPr>
          <w:rFonts w:ascii="Arial" w:hAnsi="Arial" w:cs="Arial"/>
          <w:sz w:val="16"/>
          <w:szCs w:val="16"/>
        </w:rPr>
        <w:t>к</w:t>
      </w:r>
      <w:r w:rsidRPr="00A6166D">
        <w:rPr>
          <w:rFonts w:ascii="Arial" w:hAnsi="Arial" w:cs="Arial"/>
          <w:sz w:val="16"/>
          <w:szCs w:val="16"/>
        </w:rPr>
        <w:t>том.</w:t>
      </w:r>
    </w:p>
    <w:p w:rsidR="006D7B6E" w:rsidRPr="00A6166D" w:rsidRDefault="006D7B6E" w:rsidP="006D7B6E">
      <w:pPr>
        <w:ind w:firstLine="142"/>
        <w:jc w:val="both"/>
        <w:rPr>
          <w:rFonts w:ascii="Arial" w:hAnsi="Arial" w:cs="Arial"/>
          <w:sz w:val="16"/>
          <w:szCs w:val="16"/>
        </w:rPr>
      </w:pPr>
      <w:r w:rsidRPr="00A6166D">
        <w:rPr>
          <w:rFonts w:ascii="Arial" w:hAnsi="Arial" w:cs="Arial"/>
          <w:sz w:val="16"/>
          <w:szCs w:val="16"/>
        </w:rPr>
        <w:t>12. Требования, которым должны соответствовать на первое число месяца, предшествующего месяцу, в котором планируется заключение соглаш</w:t>
      </w:r>
      <w:r w:rsidRPr="00A6166D">
        <w:rPr>
          <w:rFonts w:ascii="Arial" w:hAnsi="Arial" w:cs="Arial"/>
          <w:sz w:val="16"/>
          <w:szCs w:val="16"/>
        </w:rPr>
        <w:t>е</w:t>
      </w:r>
      <w:r w:rsidRPr="00A6166D">
        <w:rPr>
          <w:rFonts w:ascii="Arial" w:hAnsi="Arial" w:cs="Arial"/>
          <w:sz w:val="16"/>
          <w:szCs w:val="16"/>
        </w:rPr>
        <w:t>ния (договора) о предоставлении субсидий</w:t>
      </w:r>
      <w:r w:rsidRPr="00A6166D">
        <w:rPr>
          <w:rFonts w:ascii="Arial" w:hAnsi="Arial" w:cs="Arial"/>
          <w:b/>
          <w:sz w:val="16"/>
          <w:szCs w:val="16"/>
        </w:rPr>
        <w:t xml:space="preserve"> </w:t>
      </w:r>
      <w:r w:rsidRPr="00A6166D">
        <w:rPr>
          <w:rFonts w:ascii="Arial" w:hAnsi="Arial" w:cs="Arial"/>
          <w:sz w:val="16"/>
          <w:szCs w:val="16"/>
        </w:rPr>
        <w:t>на возмещение затрат в связи с обслуживанием, ремонтом и установкой пожарных гидрантов получатели субс</w:t>
      </w:r>
      <w:r w:rsidRPr="00A6166D">
        <w:rPr>
          <w:rFonts w:ascii="Arial" w:hAnsi="Arial" w:cs="Arial"/>
          <w:sz w:val="16"/>
          <w:szCs w:val="16"/>
        </w:rPr>
        <w:t>и</w:t>
      </w:r>
      <w:r w:rsidRPr="00A6166D">
        <w:rPr>
          <w:rFonts w:ascii="Arial" w:hAnsi="Arial" w:cs="Arial"/>
          <w:sz w:val="16"/>
          <w:szCs w:val="16"/>
        </w:rPr>
        <w:t>дий:</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12.1. У получателей субсидий должна отсутствовать неисполненная обязанность  по уплате налогов, сборов, страховых взносов, пеней, штрафов, пр</w:t>
      </w:r>
      <w:r w:rsidRPr="00A6166D">
        <w:rPr>
          <w:rFonts w:ascii="Arial" w:hAnsi="Arial" w:cs="Arial"/>
          <w:sz w:val="16"/>
          <w:szCs w:val="16"/>
        </w:rPr>
        <w:t>о</w:t>
      </w:r>
      <w:r w:rsidRPr="00A6166D">
        <w:rPr>
          <w:rFonts w:ascii="Arial" w:hAnsi="Arial" w:cs="Arial"/>
          <w:sz w:val="16"/>
          <w:szCs w:val="16"/>
        </w:rPr>
        <w:t>центов, подлежащих уплате в соответствии с законодательством Российской Ф</w:t>
      </w:r>
      <w:r w:rsidRPr="00A6166D">
        <w:rPr>
          <w:rFonts w:ascii="Arial" w:hAnsi="Arial" w:cs="Arial"/>
          <w:sz w:val="16"/>
          <w:szCs w:val="16"/>
        </w:rPr>
        <w:t>е</w:t>
      </w:r>
      <w:r w:rsidRPr="00A6166D">
        <w:rPr>
          <w:rFonts w:ascii="Arial" w:hAnsi="Arial" w:cs="Arial"/>
          <w:sz w:val="16"/>
          <w:szCs w:val="16"/>
        </w:rPr>
        <w:t>дерации о налогах и сборах;</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12.2.Получатели субсидий не должны находиться в процессе реорган</w:t>
      </w:r>
      <w:r w:rsidRPr="00A6166D">
        <w:rPr>
          <w:rFonts w:ascii="Arial" w:hAnsi="Arial" w:cs="Arial"/>
          <w:sz w:val="16"/>
          <w:szCs w:val="16"/>
        </w:rPr>
        <w:t>и</w:t>
      </w:r>
      <w:r w:rsidRPr="00A6166D">
        <w:rPr>
          <w:rFonts w:ascii="Arial" w:hAnsi="Arial" w:cs="Arial"/>
          <w:sz w:val="16"/>
          <w:szCs w:val="16"/>
        </w:rPr>
        <w:t>зации, ликвидации, банкротства;</w:t>
      </w:r>
    </w:p>
    <w:p w:rsidR="006D7B6E" w:rsidRPr="00A6166D" w:rsidRDefault="006D7B6E" w:rsidP="006D7B6E">
      <w:pPr>
        <w:ind w:firstLine="142"/>
        <w:jc w:val="both"/>
        <w:rPr>
          <w:rFonts w:ascii="Arial" w:hAnsi="Arial" w:cs="Arial"/>
          <w:sz w:val="16"/>
          <w:szCs w:val="16"/>
        </w:rPr>
      </w:pPr>
      <w:r w:rsidRPr="00A6166D">
        <w:rPr>
          <w:rFonts w:ascii="Arial" w:hAnsi="Arial" w:cs="Arial"/>
          <w:sz w:val="16"/>
          <w:szCs w:val="16"/>
        </w:rPr>
        <w:t>12.3. Получатели субсидий не должны являться иностранными юридическими лицами, а также российскими юридическими лицами, в уставном (скл</w:t>
      </w:r>
      <w:r w:rsidRPr="00A6166D">
        <w:rPr>
          <w:rFonts w:ascii="Arial" w:hAnsi="Arial" w:cs="Arial"/>
          <w:sz w:val="16"/>
          <w:szCs w:val="16"/>
        </w:rPr>
        <w:t>а</w:t>
      </w:r>
      <w:r w:rsidRPr="00A6166D">
        <w:rPr>
          <w:rFonts w:ascii="Arial" w:hAnsi="Arial" w:cs="Arial"/>
          <w:sz w:val="16"/>
          <w:szCs w:val="16"/>
        </w:rPr>
        <w:t>дочном) капитале которых доля участия иностранных юридических лиц, местом регистрации которых является государство или территория, включе</w:t>
      </w:r>
      <w:r w:rsidRPr="00A6166D">
        <w:rPr>
          <w:rFonts w:ascii="Arial" w:hAnsi="Arial" w:cs="Arial"/>
          <w:sz w:val="16"/>
          <w:szCs w:val="16"/>
        </w:rPr>
        <w:t>н</w:t>
      </w:r>
      <w:r w:rsidRPr="00A6166D">
        <w:rPr>
          <w:rFonts w:ascii="Arial" w:hAnsi="Arial" w:cs="Arial"/>
          <w:sz w:val="16"/>
          <w:szCs w:val="16"/>
        </w:rPr>
        <w:t>ные в утверждаемый Министерством финансов Российской Федерации перечень государств и территорий, предоставляющих льготный налоговый р</w:t>
      </w:r>
      <w:r w:rsidRPr="00A6166D">
        <w:rPr>
          <w:rFonts w:ascii="Arial" w:hAnsi="Arial" w:cs="Arial"/>
          <w:sz w:val="16"/>
          <w:szCs w:val="16"/>
        </w:rPr>
        <w:t>е</w:t>
      </w:r>
      <w:r w:rsidRPr="00A6166D">
        <w:rPr>
          <w:rFonts w:ascii="Arial" w:hAnsi="Arial" w:cs="Arial"/>
          <w:sz w:val="16"/>
          <w:szCs w:val="16"/>
        </w:rPr>
        <w:t>жим налогообложения и (или) не предусматривающих раскрытия и предоставления информации при проведении финансовых операций (</w:t>
      </w:r>
      <w:proofErr w:type="spellStart"/>
      <w:r w:rsidRPr="00A6166D">
        <w:rPr>
          <w:rFonts w:ascii="Arial" w:hAnsi="Arial" w:cs="Arial"/>
          <w:sz w:val="16"/>
          <w:szCs w:val="16"/>
        </w:rPr>
        <w:t>офшорные</w:t>
      </w:r>
      <w:proofErr w:type="spellEnd"/>
      <w:r w:rsidRPr="00A6166D">
        <w:rPr>
          <w:rFonts w:ascii="Arial" w:hAnsi="Arial" w:cs="Arial"/>
          <w:sz w:val="16"/>
          <w:szCs w:val="16"/>
        </w:rPr>
        <w:t xml:space="preserve"> зоны) в отношении т</w:t>
      </w:r>
      <w:r w:rsidRPr="00A6166D">
        <w:rPr>
          <w:rFonts w:ascii="Arial" w:hAnsi="Arial" w:cs="Arial"/>
          <w:sz w:val="16"/>
          <w:szCs w:val="16"/>
        </w:rPr>
        <w:t>а</w:t>
      </w:r>
      <w:r w:rsidRPr="00A6166D">
        <w:rPr>
          <w:rFonts w:ascii="Arial" w:hAnsi="Arial" w:cs="Arial"/>
          <w:sz w:val="16"/>
          <w:szCs w:val="16"/>
        </w:rPr>
        <w:t>ких юридических лиц, в совокупности превышает 50 процентов.</w:t>
      </w:r>
    </w:p>
    <w:p w:rsidR="006D7B6E" w:rsidRPr="00A6166D" w:rsidRDefault="006D7B6E" w:rsidP="006D7B6E">
      <w:pPr>
        <w:autoSpaceDE w:val="0"/>
        <w:autoSpaceDN w:val="0"/>
        <w:adjustRightInd w:val="0"/>
        <w:ind w:firstLine="142"/>
        <w:jc w:val="both"/>
        <w:rPr>
          <w:rFonts w:ascii="Arial" w:hAnsi="Arial" w:cs="Arial"/>
          <w:sz w:val="16"/>
          <w:szCs w:val="16"/>
        </w:rPr>
      </w:pPr>
      <w:r w:rsidRPr="00A6166D">
        <w:rPr>
          <w:rFonts w:ascii="Arial" w:hAnsi="Arial" w:cs="Arial"/>
          <w:sz w:val="16"/>
          <w:szCs w:val="16"/>
        </w:rPr>
        <w:t>12.4.</w:t>
      </w:r>
      <w:r w:rsidRPr="00A6166D">
        <w:rPr>
          <w:rFonts w:ascii="Arial" w:hAnsi="Arial" w:cs="Arial"/>
          <w:color w:val="000000"/>
          <w:sz w:val="16"/>
          <w:szCs w:val="16"/>
        </w:rPr>
        <w:t>П</w:t>
      </w:r>
      <w:r w:rsidRPr="00A6166D">
        <w:rPr>
          <w:rFonts w:ascii="Arial" w:hAnsi="Arial" w:cs="Arial"/>
          <w:sz w:val="16"/>
          <w:szCs w:val="16"/>
        </w:rPr>
        <w:t>олучатель субсидий не должен получать средства из бюджета бюджетной системы Российской Федерации, из которого планируется предоста</w:t>
      </w:r>
      <w:r w:rsidRPr="00A6166D">
        <w:rPr>
          <w:rFonts w:ascii="Arial" w:hAnsi="Arial" w:cs="Arial"/>
          <w:sz w:val="16"/>
          <w:szCs w:val="16"/>
        </w:rPr>
        <w:t>в</w:t>
      </w:r>
      <w:r w:rsidRPr="00A6166D">
        <w:rPr>
          <w:rFonts w:ascii="Arial" w:hAnsi="Arial" w:cs="Arial"/>
          <w:sz w:val="16"/>
          <w:szCs w:val="16"/>
        </w:rPr>
        <w:t>ление субсидии в соответствии с правовым актом, на основании иных нормативных правовых актов или муниципальных правовых актов на цели, указа</w:t>
      </w:r>
      <w:r w:rsidRPr="00A6166D">
        <w:rPr>
          <w:rFonts w:ascii="Arial" w:hAnsi="Arial" w:cs="Arial"/>
          <w:sz w:val="16"/>
          <w:szCs w:val="16"/>
        </w:rPr>
        <w:t>н</w:t>
      </w:r>
      <w:r w:rsidRPr="00A6166D">
        <w:rPr>
          <w:rFonts w:ascii="Arial" w:hAnsi="Arial" w:cs="Arial"/>
          <w:sz w:val="16"/>
          <w:szCs w:val="16"/>
        </w:rPr>
        <w:t>ные пункте 4 Порядка.</w:t>
      </w:r>
    </w:p>
    <w:p w:rsidR="006D7B6E" w:rsidRPr="00A6166D" w:rsidRDefault="006D7B6E" w:rsidP="006D7B6E">
      <w:pPr>
        <w:autoSpaceDE w:val="0"/>
        <w:autoSpaceDN w:val="0"/>
        <w:adjustRightInd w:val="0"/>
        <w:ind w:firstLine="142"/>
        <w:jc w:val="both"/>
        <w:rPr>
          <w:rFonts w:ascii="Arial" w:hAnsi="Arial" w:cs="Arial"/>
          <w:color w:val="000000"/>
          <w:sz w:val="16"/>
          <w:szCs w:val="16"/>
        </w:rPr>
      </w:pPr>
      <w:r w:rsidRPr="00A6166D">
        <w:rPr>
          <w:rFonts w:ascii="Arial" w:hAnsi="Arial" w:cs="Arial"/>
          <w:sz w:val="16"/>
          <w:szCs w:val="16"/>
        </w:rPr>
        <w:t>13. Контроль за достоверностью данных, на основании которых определяется объем предоставляемой субсидии, и обязательные проверки за собл</w:t>
      </w:r>
      <w:r w:rsidRPr="00A6166D">
        <w:rPr>
          <w:rFonts w:ascii="Arial" w:hAnsi="Arial" w:cs="Arial"/>
          <w:sz w:val="16"/>
          <w:szCs w:val="16"/>
        </w:rPr>
        <w:t>ю</w:t>
      </w:r>
      <w:r w:rsidRPr="00A6166D">
        <w:rPr>
          <w:rFonts w:ascii="Arial" w:hAnsi="Arial" w:cs="Arial"/>
          <w:sz w:val="16"/>
          <w:szCs w:val="16"/>
        </w:rPr>
        <w:t>дением условий, целей и порядка предоставления субсидии осуществляются Администрацией муниципального района и органами муниципального ф</w:t>
      </w:r>
      <w:r w:rsidRPr="00A6166D">
        <w:rPr>
          <w:rFonts w:ascii="Arial" w:hAnsi="Arial" w:cs="Arial"/>
          <w:sz w:val="16"/>
          <w:szCs w:val="16"/>
        </w:rPr>
        <w:t>и</w:t>
      </w:r>
      <w:r w:rsidRPr="00A6166D">
        <w:rPr>
          <w:rFonts w:ascii="Arial" w:hAnsi="Arial" w:cs="Arial"/>
          <w:sz w:val="16"/>
          <w:szCs w:val="16"/>
        </w:rPr>
        <w:t>нансового контроля.</w:t>
      </w:r>
    </w:p>
    <w:p w:rsidR="006D7B6E" w:rsidRPr="00A6166D" w:rsidRDefault="006D7B6E" w:rsidP="006D7B6E">
      <w:pPr>
        <w:suppressAutoHyphens/>
        <w:autoSpaceDE w:val="0"/>
        <w:autoSpaceDN w:val="0"/>
        <w:adjustRightInd w:val="0"/>
        <w:ind w:firstLine="142"/>
        <w:jc w:val="both"/>
        <w:rPr>
          <w:rFonts w:ascii="Arial" w:hAnsi="Arial" w:cs="Arial"/>
          <w:color w:val="000000"/>
          <w:sz w:val="16"/>
          <w:szCs w:val="16"/>
        </w:rPr>
      </w:pPr>
      <w:r w:rsidRPr="00A6166D">
        <w:rPr>
          <w:rFonts w:ascii="Arial" w:hAnsi="Arial" w:cs="Arial"/>
          <w:color w:val="000000"/>
          <w:sz w:val="16"/>
          <w:szCs w:val="16"/>
        </w:rPr>
        <w:t xml:space="preserve">14. Администрация Валдайского муниципального района, орган муниципального финансового контроля проводят обязательную проверку соблюдения условий, целей и порядка предоставления субсидий в течение 30 дней с момента предоставления финансового отчета. </w:t>
      </w:r>
    </w:p>
    <w:p w:rsidR="006D7B6E" w:rsidRPr="00A6166D" w:rsidRDefault="006D7B6E" w:rsidP="006D7B6E">
      <w:pPr>
        <w:suppressAutoHyphens/>
        <w:autoSpaceDE w:val="0"/>
        <w:autoSpaceDN w:val="0"/>
        <w:adjustRightInd w:val="0"/>
        <w:ind w:firstLine="142"/>
        <w:jc w:val="both"/>
        <w:rPr>
          <w:rFonts w:ascii="Arial" w:hAnsi="Arial" w:cs="Arial"/>
          <w:color w:val="000000"/>
          <w:sz w:val="16"/>
          <w:szCs w:val="16"/>
        </w:rPr>
      </w:pPr>
      <w:r w:rsidRPr="00A6166D">
        <w:rPr>
          <w:rFonts w:ascii="Arial" w:hAnsi="Arial" w:cs="Arial"/>
          <w:color w:val="000000"/>
          <w:sz w:val="16"/>
          <w:szCs w:val="16"/>
        </w:rPr>
        <w:t xml:space="preserve">15. В случае выявления в результате проверки нарушений порядка, целей и условий использования субсидии к получателю субсидии применяются меры ответственности </w:t>
      </w:r>
      <w:r w:rsidRPr="00A6166D">
        <w:rPr>
          <w:rFonts w:ascii="Arial" w:hAnsi="Arial" w:cs="Arial"/>
          <w:sz w:val="16"/>
          <w:szCs w:val="16"/>
        </w:rPr>
        <w:t xml:space="preserve">в виде возврата субсидий в бюджет Валдайского городского поселения. Субсидия подлежит возврату в бюджет Валдайского городского поселения в течение 10 рабочих дней со дня получения требования Администрации Валдайского муниципального района и (или) органа муниципального финансового контроля получателем субсидии, допустившим нарушение </w:t>
      </w:r>
      <w:r w:rsidRPr="00A6166D">
        <w:rPr>
          <w:rFonts w:ascii="Arial" w:hAnsi="Arial" w:cs="Arial"/>
          <w:color w:val="000000"/>
          <w:sz w:val="16"/>
          <w:szCs w:val="16"/>
        </w:rPr>
        <w:t>порядка, целей и условий использования субсидии.</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16. В случае не возврата субсидии в добровольном порядке сумма, израсходованная с нарушением условий предоставления, подлежит взысканию в порядке, установленном законодательством Ро</w:t>
      </w:r>
      <w:r w:rsidRPr="00A6166D">
        <w:rPr>
          <w:rFonts w:ascii="Arial" w:hAnsi="Arial" w:cs="Arial"/>
          <w:sz w:val="16"/>
          <w:szCs w:val="16"/>
        </w:rPr>
        <w:t>с</w:t>
      </w:r>
      <w:r w:rsidRPr="00A6166D">
        <w:rPr>
          <w:rFonts w:ascii="Arial" w:hAnsi="Arial" w:cs="Arial"/>
          <w:sz w:val="16"/>
          <w:szCs w:val="16"/>
        </w:rPr>
        <w:t>сийской Федерации.</w:t>
      </w:r>
    </w:p>
    <w:p w:rsidR="006D7B6E" w:rsidRPr="00A6166D" w:rsidRDefault="006D7B6E" w:rsidP="006D7B6E">
      <w:pPr>
        <w:widowControl w:val="0"/>
        <w:ind w:firstLine="142"/>
        <w:jc w:val="both"/>
        <w:rPr>
          <w:rFonts w:ascii="Arial" w:hAnsi="Arial" w:cs="Arial"/>
          <w:sz w:val="16"/>
          <w:szCs w:val="16"/>
        </w:rPr>
      </w:pPr>
      <w:r w:rsidRPr="00A6166D">
        <w:rPr>
          <w:rFonts w:ascii="Arial" w:hAnsi="Arial" w:cs="Arial"/>
          <w:sz w:val="16"/>
          <w:szCs w:val="16"/>
        </w:rPr>
        <w:t>17. Получатель субсидии, допустивший нецелевое использование бюджетных средств, обязан уплатить проценты за пользование бюджетными средс</w:t>
      </w:r>
      <w:r w:rsidRPr="00A6166D">
        <w:rPr>
          <w:rFonts w:ascii="Arial" w:hAnsi="Arial" w:cs="Arial"/>
          <w:sz w:val="16"/>
          <w:szCs w:val="16"/>
        </w:rPr>
        <w:t>т</w:t>
      </w:r>
      <w:r w:rsidRPr="00A6166D">
        <w:rPr>
          <w:rFonts w:ascii="Arial" w:hAnsi="Arial" w:cs="Arial"/>
          <w:sz w:val="16"/>
          <w:szCs w:val="16"/>
        </w:rPr>
        <w:t>вами вследствие их неправомерного получения в размере 1/300 ставки рефинансирования Центрального банка Российской Федерации, действу</w:t>
      </w:r>
      <w:r w:rsidRPr="00A6166D">
        <w:rPr>
          <w:rFonts w:ascii="Arial" w:hAnsi="Arial" w:cs="Arial"/>
          <w:sz w:val="16"/>
          <w:szCs w:val="16"/>
        </w:rPr>
        <w:t>ю</w:t>
      </w:r>
      <w:r w:rsidRPr="00A6166D">
        <w:rPr>
          <w:rFonts w:ascii="Arial" w:hAnsi="Arial" w:cs="Arial"/>
          <w:sz w:val="16"/>
          <w:szCs w:val="16"/>
        </w:rPr>
        <w:t>щей на день уплаты, от суммы средств, выплаченных из бюджета Валдайского городского поселения, использованных не по целевому назнач</w:t>
      </w:r>
      <w:r w:rsidRPr="00A6166D">
        <w:rPr>
          <w:rFonts w:ascii="Arial" w:hAnsi="Arial" w:cs="Arial"/>
          <w:sz w:val="16"/>
          <w:szCs w:val="16"/>
        </w:rPr>
        <w:t>е</w:t>
      </w:r>
      <w:r w:rsidRPr="00A6166D">
        <w:rPr>
          <w:rFonts w:ascii="Arial" w:hAnsi="Arial" w:cs="Arial"/>
          <w:sz w:val="16"/>
          <w:szCs w:val="16"/>
        </w:rPr>
        <w:t>нию, за период с даты получения бюджетных средств получателем субсидии до даты возврата бюджетных средств, использованных не по целевому назнач</w:t>
      </w:r>
      <w:r w:rsidRPr="00A6166D">
        <w:rPr>
          <w:rFonts w:ascii="Arial" w:hAnsi="Arial" w:cs="Arial"/>
          <w:sz w:val="16"/>
          <w:szCs w:val="16"/>
        </w:rPr>
        <w:t>е</w:t>
      </w:r>
      <w:r w:rsidRPr="00A6166D">
        <w:rPr>
          <w:rFonts w:ascii="Arial" w:hAnsi="Arial" w:cs="Arial"/>
          <w:sz w:val="16"/>
          <w:szCs w:val="16"/>
        </w:rPr>
        <w:t>нию.</w:t>
      </w:r>
    </w:p>
    <w:p w:rsidR="006D7B6E" w:rsidRPr="00A6166D" w:rsidRDefault="006D7B6E" w:rsidP="006D7B6E">
      <w:pPr>
        <w:widowControl w:val="0"/>
        <w:jc w:val="center"/>
        <w:rPr>
          <w:rFonts w:ascii="Arial" w:hAnsi="Arial" w:cs="Arial"/>
          <w:sz w:val="16"/>
          <w:szCs w:val="16"/>
        </w:rPr>
      </w:pPr>
      <w:r w:rsidRPr="00A6166D">
        <w:rPr>
          <w:rFonts w:ascii="Arial" w:hAnsi="Arial" w:cs="Arial"/>
          <w:sz w:val="16"/>
          <w:szCs w:val="16"/>
        </w:rPr>
        <w:t>________________________</w:t>
      </w:r>
    </w:p>
    <w:p w:rsidR="006D7B6E" w:rsidRPr="00A6166D" w:rsidRDefault="006D7B6E" w:rsidP="006D7B6E">
      <w:pPr>
        <w:ind w:left="3544"/>
        <w:jc w:val="center"/>
        <w:rPr>
          <w:rFonts w:ascii="Arial" w:hAnsi="Arial" w:cs="Arial"/>
          <w:sz w:val="16"/>
          <w:szCs w:val="16"/>
        </w:rPr>
      </w:pPr>
      <w:r w:rsidRPr="00A6166D">
        <w:rPr>
          <w:rFonts w:ascii="Arial" w:hAnsi="Arial" w:cs="Arial"/>
          <w:sz w:val="16"/>
          <w:szCs w:val="16"/>
        </w:rPr>
        <w:t>Приложение 1</w:t>
      </w:r>
    </w:p>
    <w:p w:rsidR="006D7B6E" w:rsidRPr="00A6166D" w:rsidRDefault="006D7B6E" w:rsidP="006D7B6E">
      <w:pPr>
        <w:ind w:left="3544"/>
        <w:jc w:val="center"/>
        <w:rPr>
          <w:rFonts w:ascii="Arial" w:hAnsi="Arial" w:cs="Arial"/>
          <w:sz w:val="16"/>
          <w:szCs w:val="16"/>
        </w:rPr>
      </w:pPr>
      <w:r w:rsidRPr="00A6166D">
        <w:rPr>
          <w:rFonts w:ascii="Arial" w:hAnsi="Arial" w:cs="Arial"/>
          <w:sz w:val="16"/>
          <w:szCs w:val="16"/>
        </w:rPr>
        <w:t>к Порядку предоставления субсидий организациям,</w:t>
      </w:r>
      <w:r>
        <w:rPr>
          <w:rFonts w:ascii="Arial" w:hAnsi="Arial" w:cs="Arial"/>
          <w:sz w:val="16"/>
          <w:szCs w:val="16"/>
        </w:rPr>
        <w:t xml:space="preserve"> </w:t>
      </w:r>
      <w:r w:rsidRPr="00A6166D">
        <w:rPr>
          <w:rFonts w:ascii="Arial" w:hAnsi="Arial" w:cs="Arial"/>
          <w:sz w:val="16"/>
          <w:szCs w:val="16"/>
        </w:rPr>
        <w:t>осуществляющим эксплуатацию централизова</w:t>
      </w:r>
      <w:r w:rsidRPr="00A6166D">
        <w:rPr>
          <w:rFonts w:ascii="Arial" w:hAnsi="Arial" w:cs="Arial"/>
          <w:sz w:val="16"/>
          <w:szCs w:val="16"/>
        </w:rPr>
        <w:t>н</w:t>
      </w:r>
      <w:r w:rsidRPr="00A6166D">
        <w:rPr>
          <w:rFonts w:ascii="Arial" w:hAnsi="Arial" w:cs="Arial"/>
          <w:sz w:val="16"/>
          <w:szCs w:val="16"/>
        </w:rPr>
        <w:t>ных</w:t>
      </w:r>
    </w:p>
    <w:p w:rsidR="006D7B6E" w:rsidRPr="00A6166D" w:rsidRDefault="006D7B6E" w:rsidP="006D7B6E">
      <w:pPr>
        <w:ind w:left="3544"/>
        <w:jc w:val="center"/>
        <w:rPr>
          <w:rFonts w:ascii="Arial" w:hAnsi="Arial" w:cs="Arial"/>
          <w:color w:val="000000"/>
          <w:sz w:val="16"/>
          <w:szCs w:val="16"/>
        </w:rPr>
      </w:pPr>
      <w:r w:rsidRPr="00A6166D">
        <w:rPr>
          <w:rFonts w:ascii="Arial" w:hAnsi="Arial" w:cs="Arial"/>
          <w:sz w:val="16"/>
          <w:szCs w:val="16"/>
        </w:rPr>
        <w:t>систем  водоснабжения, из бюджета Валдайского городского поселения на возмещение затрат в связи с</w:t>
      </w:r>
      <w:r>
        <w:rPr>
          <w:rFonts w:ascii="Arial" w:hAnsi="Arial" w:cs="Arial"/>
          <w:sz w:val="16"/>
          <w:szCs w:val="16"/>
        </w:rPr>
        <w:t xml:space="preserve"> </w:t>
      </w:r>
      <w:r w:rsidRPr="00A6166D">
        <w:rPr>
          <w:rFonts w:ascii="Arial" w:hAnsi="Arial" w:cs="Arial"/>
          <w:sz w:val="16"/>
          <w:szCs w:val="16"/>
        </w:rPr>
        <w:t>обслуживанием, ремонтом и установкой пожарных ги</w:t>
      </w:r>
      <w:r w:rsidRPr="00A6166D">
        <w:rPr>
          <w:rFonts w:ascii="Arial" w:hAnsi="Arial" w:cs="Arial"/>
          <w:sz w:val="16"/>
          <w:szCs w:val="16"/>
        </w:rPr>
        <w:t>д</w:t>
      </w:r>
      <w:r w:rsidRPr="00A6166D">
        <w:rPr>
          <w:rFonts w:ascii="Arial" w:hAnsi="Arial" w:cs="Arial"/>
          <w:sz w:val="16"/>
          <w:szCs w:val="16"/>
        </w:rPr>
        <w:t>рантов</w:t>
      </w:r>
    </w:p>
    <w:p w:rsidR="006D7B6E" w:rsidRPr="00A6166D" w:rsidRDefault="006D7B6E" w:rsidP="006D7B6E">
      <w:pPr>
        <w:pStyle w:val="ConsPlusTitle"/>
        <w:widowControl/>
        <w:tabs>
          <w:tab w:val="left" w:pos="8250"/>
        </w:tabs>
        <w:rPr>
          <w:rFonts w:ascii="Arial" w:hAnsi="Arial" w:cs="Arial"/>
          <w:b w:val="0"/>
          <w:sz w:val="16"/>
          <w:szCs w:val="16"/>
        </w:rPr>
      </w:pPr>
      <w:r w:rsidRPr="00A6166D">
        <w:rPr>
          <w:rFonts w:ascii="Arial" w:hAnsi="Arial" w:cs="Arial"/>
          <w:b w:val="0"/>
          <w:sz w:val="16"/>
          <w:szCs w:val="16"/>
        </w:rPr>
        <w:tab/>
      </w:r>
    </w:p>
    <w:p w:rsidR="006D7B6E" w:rsidRPr="00A6166D" w:rsidRDefault="006D7B6E" w:rsidP="006D7B6E">
      <w:pPr>
        <w:jc w:val="right"/>
        <w:rPr>
          <w:rFonts w:ascii="Arial" w:hAnsi="Arial" w:cs="Arial"/>
          <w:sz w:val="16"/>
          <w:szCs w:val="16"/>
        </w:rPr>
      </w:pPr>
      <w:r w:rsidRPr="00A6166D">
        <w:rPr>
          <w:rFonts w:ascii="Arial" w:hAnsi="Arial" w:cs="Arial"/>
          <w:sz w:val="16"/>
          <w:szCs w:val="16"/>
        </w:rPr>
        <w:t>Главе Валдайского</w:t>
      </w:r>
    </w:p>
    <w:p w:rsidR="006D7B6E" w:rsidRPr="00A6166D" w:rsidRDefault="006D7B6E" w:rsidP="006D7B6E">
      <w:pPr>
        <w:jc w:val="right"/>
        <w:rPr>
          <w:rFonts w:ascii="Arial" w:hAnsi="Arial" w:cs="Arial"/>
          <w:sz w:val="16"/>
          <w:szCs w:val="16"/>
        </w:rPr>
      </w:pPr>
      <w:r w:rsidRPr="00A6166D">
        <w:rPr>
          <w:rFonts w:ascii="Arial" w:hAnsi="Arial" w:cs="Arial"/>
          <w:sz w:val="16"/>
          <w:szCs w:val="16"/>
        </w:rPr>
        <w:t>муниципального района</w:t>
      </w:r>
    </w:p>
    <w:p w:rsidR="006D7B6E" w:rsidRPr="00A6166D" w:rsidRDefault="006D7B6E" w:rsidP="006D7B6E">
      <w:pPr>
        <w:jc w:val="right"/>
        <w:rPr>
          <w:rFonts w:ascii="Arial" w:hAnsi="Arial" w:cs="Arial"/>
          <w:b/>
          <w:sz w:val="16"/>
          <w:szCs w:val="16"/>
        </w:rPr>
      </w:pPr>
      <w:r w:rsidRPr="00A6166D">
        <w:rPr>
          <w:rFonts w:ascii="Arial" w:hAnsi="Arial" w:cs="Arial"/>
          <w:b/>
          <w:sz w:val="16"/>
          <w:szCs w:val="16"/>
        </w:rPr>
        <w:t>_____________________</w:t>
      </w:r>
    </w:p>
    <w:p w:rsidR="006D7B6E" w:rsidRPr="00A6166D" w:rsidRDefault="006D7B6E" w:rsidP="006D7B6E">
      <w:pPr>
        <w:pStyle w:val="ConsPlusTitle"/>
        <w:widowControl/>
        <w:jc w:val="center"/>
        <w:rPr>
          <w:rFonts w:ascii="Arial" w:hAnsi="Arial" w:cs="Arial"/>
          <w:sz w:val="16"/>
          <w:szCs w:val="16"/>
        </w:rPr>
      </w:pPr>
      <w:r w:rsidRPr="00A6166D">
        <w:rPr>
          <w:rFonts w:ascii="Arial" w:hAnsi="Arial" w:cs="Arial"/>
          <w:sz w:val="16"/>
          <w:szCs w:val="16"/>
        </w:rPr>
        <w:t>ЗАЯВЛЕНИЕ</w:t>
      </w:r>
    </w:p>
    <w:p w:rsidR="006D7B6E" w:rsidRPr="00A6166D" w:rsidRDefault="006D7B6E" w:rsidP="006D7B6E">
      <w:pPr>
        <w:jc w:val="center"/>
        <w:rPr>
          <w:rFonts w:ascii="Arial" w:hAnsi="Arial" w:cs="Arial"/>
          <w:b/>
          <w:bCs/>
          <w:sz w:val="16"/>
          <w:szCs w:val="16"/>
        </w:rPr>
      </w:pPr>
      <w:r w:rsidRPr="00A6166D">
        <w:rPr>
          <w:rFonts w:ascii="Arial" w:hAnsi="Arial" w:cs="Arial"/>
          <w:b/>
          <w:bCs/>
          <w:sz w:val="16"/>
          <w:szCs w:val="16"/>
        </w:rPr>
        <w:t xml:space="preserve">на предоставление субсидии из бюджета Валдайского городского поселения </w:t>
      </w:r>
    </w:p>
    <w:p w:rsidR="006D7B6E" w:rsidRPr="00A6166D" w:rsidRDefault="006D7B6E" w:rsidP="006D7B6E">
      <w:pPr>
        <w:jc w:val="center"/>
        <w:rPr>
          <w:rFonts w:ascii="Arial" w:hAnsi="Arial" w:cs="Arial"/>
          <w:b/>
          <w:bCs/>
          <w:sz w:val="16"/>
          <w:szCs w:val="16"/>
        </w:rPr>
      </w:pPr>
      <w:r w:rsidRPr="00A6166D">
        <w:rPr>
          <w:rFonts w:ascii="Arial" w:hAnsi="Arial" w:cs="Arial"/>
          <w:b/>
          <w:bCs/>
          <w:sz w:val="16"/>
          <w:szCs w:val="16"/>
        </w:rPr>
        <w:t>на во</w:t>
      </w:r>
      <w:r w:rsidRPr="00A6166D">
        <w:rPr>
          <w:rFonts w:ascii="Arial" w:hAnsi="Arial" w:cs="Arial"/>
          <w:b/>
          <w:bCs/>
          <w:sz w:val="16"/>
          <w:szCs w:val="16"/>
        </w:rPr>
        <w:t>з</w:t>
      </w:r>
      <w:r w:rsidRPr="00A6166D">
        <w:rPr>
          <w:rFonts w:ascii="Arial" w:hAnsi="Arial" w:cs="Arial"/>
          <w:b/>
          <w:bCs/>
          <w:sz w:val="16"/>
          <w:szCs w:val="16"/>
        </w:rPr>
        <w:t xml:space="preserve">мещение затрат в связи с обслуживанием, ремонтом и установкой </w:t>
      </w:r>
    </w:p>
    <w:p w:rsidR="006D7B6E" w:rsidRPr="00A6166D" w:rsidRDefault="006D7B6E" w:rsidP="006D7B6E">
      <w:pPr>
        <w:jc w:val="center"/>
        <w:rPr>
          <w:rFonts w:ascii="Arial" w:hAnsi="Arial" w:cs="Arial"/>
          <w:b/>
          <w:sz w:val="16"/>
          <w:szCs w:val="16"/>
        </w:rPr>
      </w:pPr>
      <w:r w:rsidRPr="00A6166D">
        <w:rPr>
          <w:rFonts w:ascii="Arial" w:hAnsi="Arial" w:cs="Arial"/>
          <w:b/>
          <w:bCs/>
          <w:sz w:val="16"/>
          <w:szCs w:val="16"/>
        </w:rPr>
        <w:t>пожарных гидра</w:t>
      </w:r>
      <w:r w:rsidRPr="00A6166D">
        <w:rPr>
          <w:rFonts w:ascii="Arial" w:hAnsi="Arial" w:cs="Arial"/>
          <w:b/>
          <w:bCs/>
          <w:sz w:val="16"/>
          <w:szCs w:val="16"/>
        </w:rPr>
        <w:t>н</w:t>
      </w:r>
      <w:r w:rsidRPr="00A6166D">
        <w:rPr>
          <w:rFonts w:ascii="Arial" w:hAnsi="Arial" w:cs="Arial"/>
          <w:b/>
          <w:bCs/>
          <w:sz w:val="16"/>
          <w:szCs w:val="16"/>
        </w:rPr>
        <w:t>тов</w:t>
      </w:r>
    </w:p>
    <w:p w:rsidR="006D7B6E" w:rsidRPr="00A6166D" w:rsidRDefault="006D7B6E" w:rsidP="006D7B6E">
      <w:pPr>
        <w:pStyle w:val="ConsPlusNonformat"/>
        <w:rPr>
          <w:rFonts w:ascii="Arial" w:hAnsi="Arial" w:cs="Arial"/>
          <w:bCs/>
          <w:sz w:val="16"/>
          <w:szCs w:val="16"/>
        </w:rPr>
      </w:pPr>
      <w:r w:rsidRPr="00A6166D">
        <w:rPr>
          <w:rFonts w:ascii="Arial" w:hAnsi="Arial" w:cs="Arial"/>
          <w:bCs/>
          <w:sz w:val="16"/>
          <w:szCs w:val="16"/>
        </w:rPr>
        <w:t>__________________________________________________________________</w:t>
      </w:r>
    </w:p>
    <w:p w:rsidR="006D7B6E" w:rsidRPr="00A6166D" w:rsidRDefault="006D7B6E" w:rsidP="006D7B6E">
      <w:pPr>
        <w:pStyle w:val="ConsPlusNonformat"/>
        <w:jc w:val="center"/>
        <w:rPr>
          <w:rFonts w:ascii="Arial" w:hAnsi="Arial" w:cs="Arial"/>
          <w:bCs/>
          <w:sz w:val="16"/>
          <w:szCs w:val="16"/>
        </w:rPr>
      </w:pPr>
      <w:r w:rsidRPr="00A6166D">
        <w:rPr>
          <w:rFonts w:ascii="Arial" w:hAnsi="Arial" w:cs="Arial"/>
          <w:bCs/>
          <w:sz w:val="16"/>
          <w:szCs w:val="16"/>
        </w:rPr>
        <w:t>(наименование организации)</w:t>
      </w:r>
    </w:p>
    <w:p w:rsidR="006D7B6E" w:rsidRPr="00A6166D" w:rsidRDefault="006D7B6E" w:rsidP="006D7B6E">
      <w:pPr>
        <w:rPr>
          <w:rFonts w:ascii="Arial" w:hAnsi="Arial" w:cs="Arial"/>
          <w:color w:val="000000"/>
          <w:sz w:val="16"/>
          <w:szCs w:val="16"/>
        </w:rPr>
      </w:pPr>
      <w:r w:rsidRPr="00A6166D">
        <w:rPr>
          <w:rFonts w:ascii="Arial" w:hAnsi="Arial" w:cs="Arial"/>
          <w:sz w:val="16"/>
          <w:szCs w:val="16"/>
        </w:rPr>
        <w:t>просит рассмотреть настоящее заявление в рамках проведения отбора организаций  на предоставление субсидии из бюджета Валдайского городск</w:t>
      </w:r>
      <w:r w:rsidRPr="00A6166D">
        <w:rPr>
          <w:rFonts w:ascii="Arial" w:hAnsi="Arial" w:cs="Arial"/>
          <w:sz w:val="16"/>
          <w:szCs w:val="16"/>
        </w:rPr>
        <w:t>о</w:t>
      </w:r>
      <w:r w:rsidRPr="00A6166D">
        <w:rPr>
          <w:rFonts w:ascii="Arial" w:hAnsi="Arial" w:cs="Arial"/>
          <w:sz w:val="16"/>
          <w:szCs w:val="16"/>
        </w:rPr>
        <w:t xml:space="preserve">го поселения на возмещение затрат </w:t>
      </w:r>
      <w:r w:rsidRPr="00A6166D">
        <w:rPr>
          <w:rFonts w:ascii="Arial" w:hAnsi="Arial" w:cs="Arial"/>
          <w:bCs/>
          <w:sz w:val="16"/>
          <w:szCs w:val="16"/>
        </w:rPr>
        <w:t>в связи с  обслуживанием, ремонтом и установкой пожарных гидрантов, расположенных на территории Валда</w:t>
      </w:r>
      <w:r w:rsidRPr="00A6166D">
        <w:rPr>
          <w:rFonts w:ascii="Arial" w:hAnsi="Arial" w:cs="Arial"/>
          <w:bCs/>
          <w:sz w:val="16"/>
          <w:szCs w:val="16"/>
        </w:rPr>
        <w:t>й</w:t>
      </w:r>
      <w:r w:rsidRPr="00A6166D">
        <w:rPr>
          <w:rFonts w:ascii="Arial" w:hAnsi="Arial" w:cs="Arial"/>
          <w:bCs/>
          <w:sz w:val="16"/>
          <w:szCs w:val="16"/>
        </w:rPr>
        <w:t>ского городского поселения,</w:t>
      </w:r>
      <w:r w:rsidRPr="00A6166D">
        <w:rPr>
          <w:rFonts w:ascii="Arial" w:hAnsi="Arial" w:cs="Arial"/>
          <w:sz w:val="16"/>
          <w:szCs w:val="16"/>
        </w:rPr>
        <w:t xml:space="preserve"> и выделить субсидию в размере _______________________ руб.</w:t>
      </w:r>
    </w:p>
    <w:p w:rsidR="006D7B6E" w:rsidRPr="00A6166D" w:rsidRDefault="006D7B6E" w:rsidP="006D7B6E">
      <w:pPr>
        <w:pStyle w:val="ConsPlusNonformat"/>
        <w:rPr>
          <w:rFonts w:ascii="Arial" w:hAnsi="Arial" w:cs="Arial"/>
          <w:bCs/>
          <w:sz w:val="16"/>
          <w:szCs w:val="16"/>
        </w:rPr>
      </w:pPr>
      <w:r w:rsidRPr="00A6166D">
        <w:rPr>
          <w:rFonts w:ascii="Arial" w:hAnsi="Arial" w:cs="Arial"/>
          <w:bCs/>
          <w:sz w:val="16"/>
          <w:szCs w:val="16"/>
        </w:rPr>
        <w:t xml:space="preserve"> </w:t>
      </w:r>
    </w:p>
    <w:tbl>
      <w:tblPr>
        <w:tblW w:w="0" w:type="auto"/>
        <w:tblInd w:w="40" w:type="dxa"/>
        <w:tblLayout w:type="fixed"/>
        <w:tblCellMar>
          <w:top w:w="75" w:type="dxa"/>
          <w:left w:w="40" w:type="dxa"/>
          <w:bottom w:w="75" w:type="dxa"/>
          <w:right w:w="40" w:type="dxa"/>
        </w:tblCellMar>
        <w:tblLook w:val="04A0"/>
      </w:tblPr>
      <w:tblGrid>
        <w:gridCol w:w="426"/>
        <w:gridCol w:w="3685"/>
        <w:gridCol w:w="1418"/>
        <w:gridCol w:w="3118"/>
        <w:gridCol w:w="2410"/>
      </w:tblGrid>
      <w:tr w:rsidR="006D7B6E" w:rsidRPr="00A6166D" w:rsidTr="00F31979">
        <w:trPr>
          <w:trHeight w:val="20"/>
        </w:trPr>
        <w:tc>
          <w:tcPr>
            <w:tcW w:w="426" w:type="dxa"/>
            <w:tcBorders>
              <w:top w:val="single" w:sz="8" w:space="0" w:color="auto"/>
              <w:left w:val="single" w:sz="8" w:space="0" w:color="auto"/>
              <w:bottom w:val="single" w:sz="8" w:space="0" w:color="auto"/>
              <w:right w:val="single" w:sz="8" w:space="0" w:color="auto"/>
            </w:tcBorders>
          </w:tcPr>
          <w:p w:rsidR="006D7B6E" w:rsidRPr="00A6166D" w:rsidRDefault="006D7B6E" w:rsidP="006D7B6E">
            <w:pPr>
              <w:widowControl w:val="0"/>
              <w:jc w:val="center"/>
              <w:rPr>
                <w:rFonts w:ascii="Arial" w:hAnsi="Arial" w:cs="Arial"/>
                <w:b/>
                <w:bCs/>
                <w:sz w:val="16"/>
                <w:szCs w:val="16"/>
              </w:rPr>
            </w:pPr>
            <w:r w:rsidRPr="00A6166D">
              <w:rPr>
                <w:rFonts w:ascii="Arial" w:hAnsi="Arial" w:cs="Arial"/>
                <w:b/>
                <w:bCs/>
                <w:sz w:val="16"/>
                <w:szCs w:val="16"/>
              </w:rPr>
              <w:t>№</w:t>
            </w:r>
          </w:p>
          <w:p w:rsidR="006D7B6E" w:rsidRPr="00A6166D" w:rsidRDefault="006D7B6E" w:rsidP="006D7B6E">
            <w:pPr>
              <w:widowControl w:val="0"/>
              <w:overflowPunct w:val="0"/>
              <w:autoSpaceDE w:val="0"/>
              <w:autoSpaceDN w:val="0"/>
              <w:adjustRightInd w:val="0"/>
              <w:jc w:val="center"/>
              <w:rPr>
                <w:rFonts w:ascii="Arial" w:hAnsi="Arial" w:cs="Arial"/>
                <w:b/>
                <w:bCs/>
                <w:sz w:val="16"/>
                <w:szCs w:val="16"/>
              </w:rPr>
            </w:pPr>
            <w:proofErr w:type="spellStart"/>
            <w:r w:rsidRPr="00A6166D">
              <w:rPr>
                <w:rFonts w:ascii="Arial" w:hAnsi="Arial" w:cs="Arial"/>
                <w:b/>
                <w:bCs/>
                <w:sz w:val="16"/>
                <w:szCs w:val="16"/>
              </w:rPr>
              <w:t>п</w:t>
            </w:r>
            <w:proofErr w:type="spellEnd"/>
            <w:r w:rsidRPr="00A6166D">
              <w:rPr>
                <w:rFonts w:ascii="Arial" w:hAnsi="Arial" w:cs="Arial"/>
                <w:b/>
                <w:bCs/>
                <w:sz w:val="16"/>
                <w:szCs w:val="16"/>
              </w:rPr>
              <w:t>/</w:t>
            </w:r>
            <w:proofErr w:type="spellStart"/>
            <w:r w:rsidRPr="00A6166D">
              <w:rPr>
                <w:rFonts w:ascii="Arial" w:hAnsi="Arial" w:cs="Arial"/>
                <w:b/>
                <w:bCs/>
                <w:sz w:val="16"/>
                <w:szCs w:val="16"/>
              </w:rPr>
              <w:t>п</w:t>
            </w:r>
            <w:proofErr w:type="spellEnd"/>
          </w:p>
        </w:tc>
        <w:tc>
          <w:tcPr>
            <w:tcW w:w="3685" w:type="dxa"/>
            <w:tcBorders>
              <w:top w:val="single" w:sz="8" w:space="0" w:color="auto"/>
              <w:left w:val="single" w:sz="8" w:space="0" w:color="auto"/>
              <w:bottom w:val="single" w:sz="8" w:space="0" w:color="auto"/>
              <w:right w:val="single" w:sz="8" w:space="0" w:color="auto"/>
            </w:tcBorders>
          </w:tcPr>
          <w:p w:rsidR="00F31979" w:rsidRDefault="006D7B6E" w:rsidP="00F31979">
            <w:pPr>
              <w:widowControl w:val="0"/>
              <w:jc w:val="center"/>
              <w:rPr>
                <w:rFonts w:ascii="Arial" w:hAnsi="Arial" w:cs="Arial"/>
                <w:b/>
                <w:bCs/>
                <w:sz w:val="16"/>
                <w:szCs w:val="16"/>
              </w:rPr>
            </w:pPr>
            <w:r w:rsidRPr="00A6166D">
              <w:rPr>
                <w:rFonts w:ascii="Arial" w:hAnsi="Arial" w:cs="Arial"/>
                <w:b/>
                <w:bCs/>
                <w:sz w:val="16"/>
                <w:szCs w:val="16"/>
              </w:rPr>
              <w:t>Наименование</w:t>
            </w:r>
            <w:r w:rsidR="00F31979">
              <w:rPr>
                <w:rFonts w:ascii="Arial" w:hAnsi="Arial" w:cs="Arial"/>
                <w:b/>
                <w:bCs/>
                <w:sz w:val="16"/>
                <w:szCs w:val="16"/>
              </w:rPr>
              <w:t xml:space="preserve"> </w:t>
            </w:r>
            <w:r w:rsidRPr="00A6166D">
              <w:rPr>
                <w:rFonts w:ascii="Arial" w:hAnsi="Arial" w:cs="Arial"/>
                <w:b/>
                <w:bCs/>
                <w:sz w:val="16"/>
                <w:szCs w:val="16"/>
              </w:rPr>
              <w:t xml:space="preserve">мероприятий, адрес </w:t>
            </w:r>
          </w:p>
          <w:p w:rsidR="006D7B6E" w:rsidRPr="00A6166D" w:rsidRDefault="006D7B6E" w:rsidP="00F31979">
            <w:pPr>
              <w:widowControl w:val="0"/>
              <w:jc w:val="center"/>
              <w:rPr>
                <w:rFonts w:ascii="Arial" w:hAnsi="Arial" w:cs="Arial"/>
                <w:b/>
                <w:bCs/>
                <w:sz w:val="16"/>
                <w:szCs w:val="16"/>
              </w:rPr>
            </w:pPr>
            <w:r w:rsidRPr="00A6166D">
              <w:rPr>
                <w:rFonts w:ascii="Arial" w:hAnsi="Arial" w:cs="Arial"/>
                <w:b/>
                <w:bCs/>
                <w:sz w:val="16"/>
                <w:szCs w:val="16"/>
              </w:rPr>
              <w:t>проведения меропри</w:t>
            </w:r>
            <w:r w:rsidRPr="00A6166D">
              <w:rPr>
                <w:rFonts w:ascii="Arial" w:hAnsi="Arial" w:cs="Arial"/>
                <w:b/>
                <w:bCs/>
                <w:sz w:val="16"/>
                <w:szCs w:val="16"/>
              </w:rPr>
              <w:t>я</w:t>
            </w:r>
            <w:r w:rsidRPr="00A6166D">
              <w:rPr>
                <w:rFonts w:ascii="Arial" w:hAnsi="Arial" w:cs="Arial"/>
                <w:b/>
                <w:bCs/>
                <w:sz w:val="16"/>
                <w:szCs w:val="16"/>
              </w:rPr>
              <w:t>тий</w:t>
            </w:r>
          </w:p>
        </w:tc>
        <w:tc>
          <w:tcPr>
            <w:tcW w:w="1418" w:type="dxa"/>
            <w:tcBorders>
              <w:top w:val="single" w:sz="8" w:space="0" w:color="auto"/>
              <w:left w:val="single" w:sz="8" w:space="0" w:color="auto"/>
              <w:bottom w:val="single" w:sz="8" w:space="0" w:color="auto"/>
              <w:right w:val="single" w:sz="4" w:space="0" w:color="auto"/>
            </w:tcBorders>
          </w:tcPr>
          <w:p w:rsidR="006D7B6E" w:rsidRPr="00A6166D" w:rsidRDefault="006D7B6E" w:rsidP="00F31979">
            <w:pPr>
              <w:widowControl w:val="0"/>
              <w:jc w:val="center"/>
              <w:rPr>
                <w:rFonts w:ascii="Arial" w:hAnsi="Arial" w:cs="Arial"/>
                <w:b/>
                <w:bCs/>
                <w:sz w:val="16"/>
                <w:szCs w:val="16"/>
              </w:rPr>
            </w:pPr>
            <w:r w:rsidRPr="00A6166D">
              <w:rPr>
                <w:rFonts w:ascii="Arial" w:hAnsi="Arial" w:cs="Arial"/>
                <w:b/>
                <w:bCs/>
                <w:sz w:val="16"/>
                <w:szCs w:val="16"/>
              </w:rPr>
              <w:t>Количество гидра</w:t>
            </w:r>
            <w:r w:rsidRPr="00A6166D">
              <w:rPr>
                <w:rFonts w:ascii="Arial" w:hAnsi="Arial" w:cs="Arial"/>
                <w:b/>
                <w:bCs/>
                <w:sz w:val="16"/>
                <w:szCs w:val="16"/>
              </w:rPr>
              <w:t>н</w:t>
            </w:r>
            <w:r w:rsidRPr="00A6166D">
              <w:rPr>
                <w:rFonts w:ascii="Arial" w:hAnsi="Arial" w:cs="Arial"/>
                <w:b/>
                <w:bCs/>
                <w:sz w:val="16"/>
                <w:szCs w:val="16"/>
              </w:rPr>
              <w:t>тов</w:t>
            </w:r>
          </w:p>
        </w:tc>
        <w:tc>
          <w:tcPr>
            <w:tcW w:w="3118" w:type="dxa"/>
            <w:tcBorders>
              <w:top w:val="single" w:sz="8" w:space="0" w:color="auto"/>
              <w:left w:val="single" w:sz="4" w:space="0" w:color="auto"/>
              <w:bottom w:val="single" w:sz="8" w:space="0" w:color="auto"/>
              <w:right w:val="single" w:sz="8" w:space="0" w:color="auto"/>
            </w:tcBorders>
          </w:tcPr>
          <w:p w:rsidR="006D7B6E" w:rsidRPr="00A6166D" w:rsidRDefault="006D7B6E" w:rsidP="00F31979">
            <w:pPr>
              <w:widowControl w:val="0"/>
              <w:jc w:val="center"/>
              <w:rPr>
                <w:rFonts w:ascii="Arial" w:hAnsi="Arial" w:cs="Arial"/>
                <w:b/>
                <w:bCs/>
                <w:sz w:val="16"/>
                <w:szCs w:val="16"/>
              </w:rPr>
            </w:pPr>
            <w:r w:rsidRPr="00A6166D">
              <w:rPr>
                <w:rFonts w:ascii="Arial" w:hAnsi="Arial" w:cs="Arial"/>
                <w:b/>
                <w:bCs/>
                <w:sz w:val="16"/>
                <w:szCs w:val="16"/>
              </w:rPr>
              <w:t>Общая сто</w:t>
            </w:r>
            <w:r w:rsidRPr="00A6166D">
              <w:rPr>
                <w:rFonts w:ascii="Arial" w:hAnsi="Arial" w:cs="Arial"/>
                <w:b/>
                <w:bCs/>
                <w:sz w:val="16"/>
                <w:szCs w:val="16"/>
              </w:rPr>
              <w:t>и</w:t>
            </w:r>
            <w:r w:rsidRPr="00A6166D">
              <w:rPr>
                <w:rFonts w:ascii="Arial" w:hAnsi="Arial" w:cs="Arial"/>
                <w:b/>
                <w:bCs/>
                <w:sz w:val="16"/>
                <w:szCs w:val="16"/>
              </w:rPr>
              <w:t>мость</w:t>
            </w:r>
            <w:r w:rsidR="00F31979">
              <w:rPr>
                <w:rFonts w:ascii="Arial" w:hAnsi="Arial" w:cs="Arial"/>
                <w:b/>
                <w:bCs/>
                <w:sz w:val="16"/>
                <w:szCs w:val="16"/>
              </w:rPr>
              <w:t xml:space="preserve"> </w:t>
            </w:r>
            <w:r w:rsidRPr="00A6166D">
              <w:rPr>
                <w:rFonts w:ascii="Arial" w:hAnsi="Arial" w:cs="Arial"/>
                <w:b/>
                <w:bCs/>
                <w:sz w:val="16"/>
                <w:szCs w:val="16"/>
              </w:rPr>
              <w:t xml:space="preserve">мероприятий, руб. </w:t>
            </w:r>
          </w:p>
          <w:p w:rsidR="006D7B6E" w:rsidRPr="00A6166D" w:rsidRDefault="006D7B6E" w:rsidP="006D7B6E">
            <w:pPr>
              <w:widowControl w:val="0"/>
              <w:overflowPunct w:val="0"/>
              <w:autoSpaceDE w:val="0"/>
              <w:autoSpaceDN w:val="0"/>
              <w:adjustRightInd w:val="0"/>
              <w:jc w:val="center"/>
              <w:rPr>
                <w:rFonts w:ascii="Arial" w:hAnsi="Arial" w:cs="Arial"/>
                <w:b/>
                <w:bCs/>
                <w:sz w:val="16"/>
                <w:szCs w:val="16"/>
              </w:rPr>
            </w:pPr>
            <w:r w:rsidRPr="00A6166D">
              <w:rPr>
                <w:rFonts w:ascii="Arial" w:hAnsi="Arial" w:cs="Arial"/>
                <w:b/>
                <w:bCs/>
                <w:sz w:val="16"/>
                <w:szCs w:val="16"/>
              </w:rPr>
              <w:t>(100%)</w:t>
            </w:r>
          </w:p>
        </w:tc>
        <w:tc>
          <w:tcPr>
            <w:tcW w:w="2410" w:type="dxa"/>
            <w:tcBorders>
              <w:top w:val="single" w:sz="8" w:space="0" w:color="auto"/>
              <w:left w:val="single" w:sz="8" w:space="0" w:color="auto"/>
              <w:bottom w:val="single" w:sz="8" w:space="0" w:color="auto"/>
              <w:right w:val="single" w:sz="8" w:space="0" w:color="auto"/>
            </w:tcBorders>
          </w:tcPr>
          <w:p w:rsidR="006D7B6E" w:rsidRPr="00A6166D" w:rsidRDefault="006D7B6E" w:rsidP="006D7B6E">
            <w:pPr>
              <w:widowControl w:val="0"/>
              <w:jc w:val="center"/>
              <w:rPr>
                <w:rFonts w:ascii="Arial" w:hAnsi="Arial" w:cs="Arial"/>
                <w:b/>
                <w:bCs/>
                <w:sz w:val="16"/>
                <w:szCs w:val="16"/>
              </w:rPr>
            </w:pPr>
            <w:r w:rsidRPr="00A6166D">
              <w:rPr>
                <w:rFonts w:ascii="Arial" w:hAnsi="Arial" w:cs="Arial"/>
                <w:b/>
                <w:bCs/>
                <w:sz w:val="16"/>
                <w:szCs w:val="16"/>
              </w:rPr>
              <w:t>Сумма</w:t>
            </w:r>
          </w:p>
          <w:p w:rsidR="006D7B6E" w:rsidRPr="00A6166D" w:rsidRDefault="006D7B6E" w:rsidP="006D7B6E">
            <w:pPr>
              <w:widowControl w:val="0"/>
              <w:overflowPunct w:val="0"/>
              <w:autoSpaceDE w:val="0"/>
              <w:autoSpaceDN w:val="0"/>
              <w:adjustRightInd w:val="0"/>
              <w:jc w:val="center"/>
              <w:rPr>
                <w:rFonts w:ascii="Arial" w:hAnsi="Arial" w:cs="Arial"/>
                <w:b/>
                <w:bCs/>
                <w:sz w:val="16"/>
                <w:szCs w:val="16"/>
              </w:rPr>
            </w:pPr>
            <w:r w:rsidRPr="00A6166D">
              <w:rPr>
                <w:rFonts w:ascii="Arial" w:hAnsi="Arial" w:cs="Arial"/>
                <w:b/>
                <w:bCs/>
                <w:sz w:val="16"/>
                <w:szCs w:val="16"/>
              </w:rPr>
              <w:t>субсидии, руб.</w:t>
            </w:r>
          </w:p>
        </w:tc>
      </w:tr>
      <w:tr w:rsidR="006D7B6E" w:rsidRPr="00A6166D" w:rsidTr="00F31979">
        <w:trPr>
          <w:trHeight w:val="20"/>
        </w:trPr>
        <w:tc>
          <w:tcPr>
            <w:tcW w:w="426" w:type="dxa"/>
            <w:tcBorders>
              <w:top w:val="nil"/>
              <w:left w:val="single" w:sz="4" w:space="0" w:color="auto"/>
              <w:bottom w:val="single" w:sz="8" w:space="0" w:color="auto"/>
              <w:right w:val="single" w:sz="8" w:space="0" w:color="auto"/>
            </w:tcBorders>
          </w:tcPr>
          <w:p w:rsidR="006D7B6E" w:rsidRPr="00A6166D" w:rsidRDefault="006D7B6E" w:rsidP="006D7B6E">
            <w:pPr>
              <w:widowControl w:val="0"/>
              <w:overflowPunct w:val="0"/>
              <w:autoSpaceDE w:val="0"/>
              <w:autoSpaceDN w:val="0"/>
              <w:adjustRightInd w:val="0"/>
              <w:rPr>
                <w:rFonts w:ascii="Arial" w:hAnsi="Arial" w:cs="Arial"/>
                <w:bCs/>
                <w:sz w:val="16"/>
                <w:szCs w:val="16"/>
              </w:rPr>
            </w:pPr>
            <w:r w:rsidRPr="00A6166D">
              <w:rPr>
                <w:rFonts w:ascii="Arial" w:hAnsi="Arial" w:cs="Arial"/>
                <w:bCs/>
                <w:sz w:val="16"/>
                <w:szCs w:val="16"/>
              </w:rPr>
              <w:t xml:space="preserve"> </w:t>
            </w:r>
          </w:p>
        </w:tc>
        <w:tc>
          <w:tcPr>
            <w:tcW w:w="3685" w:type="dxa"/>
            <w:tcBorders>
              <w:top w:val="nil"/>
              <w:left w:val="single" w:sz="8" w:space="0" w:color="auto"/>
              <w:bottom w:val="single" w:sz="8" w:space="0" w:color="auto"/>
              <w:right w:val="single" w:sz="8" w:space="0" w:color="auto"/>
            </w:tcBorders>
          </w:tcPr>
          <w:p w:rsidR="006D7B6E" w:rsidRPr="00A6166D" w:rsidRDefault="006D7B6E" w:rsidP="006D7B6E">
            <w:pPr>
              <w:widowControl w:val="0"/>
              <w:overflowPunct w:val="0"/>
              <w:autoSpaceDE w:val="0"/>
              <w:autoSpaceDN w:val="0"/>
              <w:adjustRightInd w:val="0"/>
              <w:rPr>
                <w:rFonts w:ascii="Arial" w:hAnsi="Arial" w:cs="Arial"/>
                <w:bCs/>
                <w:sz w:val="16"/>
                <w:szCs w:val="16"/>
                <w:highlight w:val="yellow"/>
              </w:rPr>
            </w:pPr>
          </w:p>
        </w:tc>
        <w:tc>
          <w:tcPr>
            <w:tcW w:w="1418" w:type="dxa"/>
            <w:tcBorders>
              <w:top w:val="nil"/>
              <w:left w:val="single" w:sz="8" w:space="0" w:color="auto"/>
              <w:bottom w:val="single" w:sz="8" w:space="0" w:color="auto"/>
              <w:right w:val="single" w:sz="4" w:space="0" w:color="auto"/>
            </w:tcBorders>
          </w:tcPr>
          <w:p w:rsidR="006D7B6E" w:rsidRPr="00A6166D" w:rsidRDefault="006D7B6E" w:rsidP="006D7B6E">
            <w:pPr>
              <w:widowControl w:val="0"/>
              <w:overflowPunct w:val="0"/>
              <w:autoSpaceDE w:val="0"/>
              <w:autoSpaceDN w:val="0"/>
              <w:adjustRightInd w:val="0"/>
              <w:jc w:val="center"/>
              <w:rPr>
                <w:rFonts w:ascii="Arial" w:hAnsi="Arial" w:cs="Arial"/>
                <w:bCs/>
                <w:sz w:val="16"/>
                <w:szCs w:val="16"/>
                <w:highlight w:val="yellow"/>
              </w:rPr>
            </w:pPr>
          </w:p>
        </w:tc>
        <w:tc>
          <w:tcPr>
            <w:tcW w:w="3118" w:type="dxa"/>
            <w:tcBorders>
              <w:top w:val="nil"/>
              <w:left w:val="single" w:sz="4" w:space="0" w:color="auto"/>
              <w:bottom w:val="single" w:sz="8" w:space="0" w:color="auto"/>
              <w:right w:val="single" w:sz="8" w:space="0" w:color="auto"/>
            </w:tcBorders>
          </w:tcPr>
          <w:p w:rsidR="006D7B6E" w:rsidRPr="00A6166D" w:rsidRDefault="006D7B6E" w:rsidP="006D7B6E">
            <w:pPr>
              <w:widowControl w:val="0"/>
              <w:overflowPunct w:val="0"/>
              <w:autoSpaceDE w:val="0"/>
              <w:autoSpaceDN w:val="0"/>
              <w:adjustRightInd w:val="0"/>
              <w:jc w:val="center"/>
              <w:rPr>
                <w:rFonts w:ascii="Arial" w:hAnsi="Arial" w:cs="Arial"/>
                <w:bCs/>
                <w:sz w:val="16"/>
                <w:szCs w:val="16"/>
                <w:highlight w:val="yellow"/>
              </w:rPr>
            </w:pPr>
          </w:p>
        </w:tc>
        <w:tc>
          <w:tcPr>
            <w:tcW w:w="2410" w:type="dxa"/>
            <w:tcBorders>
              <w:top w:val="nil"/>
              <w:left w:val="single" w:sz="8" w:space="0" w:color="auto"/>
              <w:bottom w:val="single" w:sz="8" w:space="0" w:color="auto"/>
              <w:right w:val="single" w:sz="8" w:space="0" w:color="auto"/>
            </w:tcBorders>
          </w:tcPr>
          <w:p w:rsidR="006D7B6E" w:rsidRPr="00A6166D" w:rsidRDefault="006D7B6E" w:rsidP="006D7B6E">
            <w:pPr>
              <w:widowControl w:val="0"/>
              <w:overflowPunct w:val="0"/>
              <w:autoSpaceDE w:val="0"/>
              <w:autoSpaceDN w:val="0"/>
              <w:adjustRightInd w:val="0"/>
              <w:jc w:val="center"/>
              <w:rPr>
                <w:rFonts w:ascii="Arial" w:hAnsi="Arial" w:cs="Arial"/>
                <w:bCs/>
                <w:sz w:val="16"/>
                <w:szCs w:val="16"/>
                <w:highlight w:val="yellow"/>
              </w:rPr>
            </w:pPr>
          </w:p>
        </w:tc>
      </w:tr>
      <w:tr w:rsidR="006D7B6E" w:rsidRPr="00A6166D" w:rsidTr="00F319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0"/>
        </w:trPr>
        <w:tc>
          <w:tcPr>
            <w:tcW w:w="4111" w:type="dxa"/>
            <w:gridSpan w:val="2"/>
          </w:tcPr>
          <w:p w:rsidR="006D7B6E" w:rsidRPr="00A6166D" w:rsidRDefault="006D7B6E" w:rsidP="006D7B6E">
            <w:pPr>
              <w:widowControl w:val="0"/>
              <w:jc w:val="both"/>
              <w:rPr>
                <w:rFonts w:ascii="Arial" w:hAnsi="Arial" w:cs="Arial"/>
                <w:bCs/>
                <w:sz w:val="16"/>
                <w:szCs w:val="16"/>
              </w:rPr>
            </w:pPr>
            <w:r w:rsidRPr="00A6166D">
              <w:rPr>
                <w:rFonts w:ascii="Arial" w:hAnsi="Arial" w:cs="Arial"/>
                <w:bCs/>
                <w:sz w:val="16"/>
                <w:szCs w:val="16"/>
              </w:rPr>
              <w:lastRenderedPageBreak/>
              <w:t xml:space="preserve">   Итого</w:t>
            </w:r>
          </w:p>
        </w:tc>
        <w:tc>
          <w:tcPr>
            <w:tcW w:w="1418" w:type="dxa"/>
          </w:tcPr>
          <w:p w:rsidR="006D7B6E" w:rsidRPr="00A6166D" w:rsidRDefault="006D7B6E" w:rsidP="006D7B6E">
            <w:pPr>
              <w:widowControl w:val="0"/>
              <w:jc w:val="both"/>
              <w:rPr>
                <w:rFonts w:ascii="Arial" w:hAnsi="Arial" w:cs="Arial"/>
                <w:bCs/>
                <w:sz w:val="16"/>
                <w:szCs w:val="16"/>
              </w:rPr>
            </w:pPr>
          </w:p>
        </w:tc>
        <w:tc>
          <w:tcPr>
            <w:tcW w:w="3118" w:type="dxa"/>
          </w:tcPr>
          <w:p w:rsidR="006D7B6E" w:rsidRPr="00A6166D" w:rsidRDefault="006D7B6E" w:rsidP="006D7B6E">
            <w:pPr>
              <w:widowControl w:val="0"/>
              <w:jc w:val="both"/>
              <w:rPr>
                <w:rFonts w:ascii="Arial" w:hAnsi="Arial" w:cs="Arial"/>
                <w:bCs/>
                <w:sz w:val="16"/>
                <w:szCs w:val="16"/>
              </w:rPr>
            </w:pPr>
          </w:p>
        </w:tc>
        <w:tc>
          <w:tcPr>
            <w:tcW w:w="2410" w:type="dxa"/>
          </w:tcPr>
          <w:p w:rsidR="006D7B6E" w:rsidRPr="00A6166D" w:rsidRDefault="006D7B6E" w:rsidP="006D7B6E">
            <w:pPr>
              <w:widowControl w:val="0"/>
              <w:jc w:val="both"/>
              <w:rPr>
                <w:rFonts w:ascii="Arial" w:hAnsi="Arial" w:cs="Arial"/>
                <w:bCs/>
                <w:sz w:val="16"/>
                <w:szCs w:val="16"/>
              </w:rPr>
            </w:pPr>
          </w:p>
        </w:tc>
      </w:tr>
    </w:tbl>
    <w:p w:rsidR="006D7B6E" w:rsidRPr="00A6166D" w:rsidRDefault="006D7B6E" w:rsidP="006D7B6E">
      <w:pPr>
        <w:pStyle w:val="ConsPlusNonformat"/>
        <w:rPr>
          <w:rFonts w:ascii="Arial" w:hAnsi="Arial" w:cs="Arial"/>
          <w:bCs/>
          <w:sz w:val="16"/>
          <w:szCs w:val="16"/>
        </w:rPr>
      </w:pPr>
      <w:r w:rsidRPr="00A6166D">
        <w:rPr>
          <w:rFonts w:ascii="Arial" w:hAnsi="Arial" w:cs="Arial"/>
          <w:bCs/>
          <w:sz w:val="16"/>
          <w:szCs w:val="16"/>
        </w:rPr>
        <w:t>Руководитель организации</w:t>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u w:val="single"/>
        </w:rPr>
        <w:tab/>
      </w:r>
      <w:r w:rsidRPr="00A6166D">
        <w:rPr>
          <w:rFonts w:ascii="Arial" w:hAnsi="Arial" w:cs="Arial"/>
          <w:bCs/>
          <w:sz w:val="16"/>
          <w:szCs w:val="16"/>
          <w:u w:val="single"/>
        </w:rPr>
        <w:tab/>
      </w:r>
      <w:r w:rsidRPr="00A6166D">
        <w:rPr>
          <w:rFonts w:ascii="Arial" w:hAnsi="Arial" w:cs="Arial"/>
          <w:bCs/>
          <w:sz w:val="16"/>
          <w:szCs w:val="16"/>
          <w:u w:val="single"/>
        </w:rPr>
        <w:tab/>
      </w:r>
      <w:r w:rsidRPr="00A6166D">
        <w:rPr>
          <w:rFonts w:ascii="Arial" w:hAnsi="Arial" w:cs="Arial"/>
          <w:bCs/>
          <w:sz w:val="16"/>
          <w:szCs w:val="16"/>
        </w:rPr>
        <w:tab/>
      </w:r>
      <w:r w:rsidRPr="00A6166D">
        <w:rPr>
          <w:rFonts w:ascii="Arial" w:hAnsi="Arial" w:cs="Arial"/>
          <w:bCs/>
          <w:sz w:val="16"/>
          <w:szCs w:val="16"/>
        </w:rPr>
        <w:tab/>
        <w:t>_______________</w:t>
      </w:r>
    </w:p>
    <w:p w:rsidR="006D7B6E" w:rsidRPr="00A6166D" w:rsidRDefault="006D7B6E" w:rsidP="006D7B6E">
      <w:pPr>
        <w:pStyle w:val="ConsPlusNonformat"/>
        <w:rPr>
          <w:rFonts w:ascii="Arial" w:hAnsi="Arial" w:cs="Arial"/>
          <w:bCs/>
          <w:sz w:val="16"/>
          <w:szCs w:val="16"/>
        </w:rPr>
      </w:pP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t xml:space="preserve">                   подпись</w:t>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t xml:space="preserve">          Фамилия, иници</w:t>
      </w:r>
      <w:r w:rsidRPr="00A6166D">
        <w:rPr>
          <w:rFonts w:ascii="Arial" w:hAnsi="Arial" w:cs="Arial"/>
          <w:bCs/>
          <w:sz w:val="16"/>
          <w:szCs w:val="16"/>
        </w:rPr>
        <w:t>а</w:t>
      </w:r>
      <w:r w:rsidRPr="00A6166D">
        <w:rPr>
          <w:rFonts w:ascii="Arial" w:hAnsi="Arial" w:cs="Arial"/>
          <w:bCs/>
          <w:sz w:val="16"/>
          <w:szCs w:val="16"/>
        </w:rPr>
        <w:t>лы</w:t>
      </w:r>
    </w:p>
    <w:p w:rsidR="006D7B6E" w:rsidRPr="00A6166D" w:rsidRDefault="006D7B6E" w:rsidP="006D7B6E">
      <w:pPr>
        <w:pStyle w:val="ConsPlusNonformat"/>
        <w:rPr>
          <w:rFonts w:ascii="Arial" w:hAnsi="Arial" w:cs="Arial"/>
          <w:bCs/>
          <w:sz w:val="16"/>
          <w:szCs w:val="16"/>
        </w:rPr>
      </w:pP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t xml:space="preserve">         </w:t>
      </w:r>
    </w:p>
    <w:p w:rsidR="006D7B6E" w:rsidRPr="00A6166D" w:rsidRDefault="006D7B6E" w:rsidP="006D7B6E">
      <w:pPr>
        <w:jc w:val="both"/>
        <w:rPr>
          <w:rFonts w:ascii="Arial" w:hAnsi="Arial" w:cs="Arial"/>
          <w:sz w:val="16"/>
          <w:szCs w:val="16"/>
        </w:rPr>
      </w:pPr>
      <w:r w:rsidRPr="00A6166D">
        <w:rPr>
          <w:rFonts w:ascii="Arial" w:hAnsi="Arial" w:cs="Arial"/>
          <w:sz w:val="16"/>
          <w:szCs w:val="16"/>
        </w:rPr>
        <w:t xml:space="preserve"> М.П.</w:t>
      </w:r>
    </w:p>
    <w:p w:rsidR="006D7B6E" w:rsidRPr="00A6166D" w:rsidRDefault="006D7B6E" w:rsidP="006D7B6E">
      <w:pPr>
        <w:ind w:left="3800"/>
        <w:jc w:val="center"/>
        <w:rPr>
          <w:rFonts w:ascii="Arial" w:hAnsi="Arial" w:cs="Arial"/>
          <w:sz w:val="16"/>
          <w:szCs w:val="16"/>
        </w:rPr>
      </w:pPr>
      <w:r w:rsidRPr="00A6166D">
        <w:rPr>
          <w:rFonts w:ascii="Arial" w:hAnsi="Arial" w:cs="Arial"/>
          <w:sz w:val="16"/>
          <w:szCs w:val="16"/>
        </w:rPr>
        <w:t xml:space="preserve">   </w:t>
      </w:r>
      <w:r w:rsidRPr="00A6166D">
        <w:rPr>
          <w:rFonts w:ascii="Arial" w:hAnsi="Arial" w:cs="Arial"/>
          <w:sz w:val="16"/>
          <w:szCs w:val="16"/>
        </w:rPr>
        <w:tab/>
        <w:t>Приложение  2</w:t>
      </w:r>
    </w:p>
    <w:p w:rsidR="006D7B6E" w:rsidRDefault="006D7B6E" w:rsidP="006D7B6E">
      <w:pPr>
        <w:ind w:left="3800"/>
        <w:jc w:val="center"/>
        <w:rPr>
          <w:rFonts w:ascii="Arial" w:hAnsi="Arial" w:cs="Arial"/>
          <w:sz w:val="16"/>
          <w:szCs w:val="16"/>
        </w:rPr>
      </w:pPr>
      <w:r w:rsidRPr="00A6166D">
        <w:rPr>
          <w:rFonts w:ascii="Arial" w:hAnsi="Arial" w:cs="Arial"/>
          <w:sz w:val="16"/>
          <w:szCs w:val="16"/>
        </w:rPr>
        <w:t>к Порядку предоставления субсидий организациям,</w:t>
      </w:r>
      <w:r>
        <w:rPr>
          <w:rFonts w:ascii="Arial" w:hAnsi="Arial" w:cs="Arial"/>
          <w:sz w:val="16"/>
          <w:szCs w:val="16"/>
        </w:rPr>
        <w:t xml:space="preserve"> </w:t>
      </w:r>
      <w:r w:rsidRPr="00A6166D">
        <w:rPr>
          <w:rFonts w:ascii="Arial" w:hAnsi="Arial" w:cs="Arial"/>
          <w:sz w:val="16"/>
          <w:szCs w:val="16"/>
        </w:rPr>
        <w:t xml:space="preserve">осуществляющим эксплуатацию </w:t>
      </w:r>
    </w:p>
    <w:p w:rsidR="006D7B6E" w:rsidRDefault="006D7B6E" w:rsidP="006D7B6E">
      <w:pPr>
        <w:ind w:left="3800"/>
        <w:jc w:val="center"/>
        <w:rPr>
          <w:rFonts w:ascii="Arial" w:hAnsi="Arial" w:cs="Arial"/>
          <w:sz w:val="16"/>
          <w:szCs w:val="16"/>
        </w:rPr>
      </w:pPr>
      <w:r w:rsidRPr="00A6166D">
        <w:rPr>
          <w:rFonts w:ascii="Arial" w:hAnsi="Arial" w:cs="Arial"/>
          <w:sz w:val="16"/>
          <w:szCs w:val="16"/>
        </w:rPr>
        <w:t>централизованных</w:t>
      </w:r>
      <w:r>
        <w:rPr>
          <w:rFonts w:ascii="Arial" w:hAnsi="Arial" w:cs="Arial"/>
          <w:sz w:val="16"/>
          <w:szCs w:val="16"/>
        </w:rPr>
        <w:t xml:space="preserve"> </w:t>
      </w:r>
      <w:r w:rsidRPr="00A6166D">
        <w:rPr>
          <w:rFonts w:ascii="Arial" w:hAnsi="Arial" w:cs="Arial"/>
          <w:sz w:val="16"/>
          <w:szCs w:val="16"/>
        </w:rPr>
        <w:t xml:space="preserve">систем  водоснабжения, из бюджета Валдайского городского поселения </w:t>
      </w:r>
    </w:p>
    <w:p w:rsidR="006D7B6E" w:rsidRPr="00A6166D" w:rsidRDefault="006D7B6E" w:rsidP="006D7B6E">
      <w:pPr>
        <w:ind w:left="3800"/>
        <w:jc w:val="center"/>
        <w:rPr>
          <w:rFonts w:ascii="Arial" w:hAnsi="Arial" w:cs="Arial"/>
          <w:color w:val="000000"/>
          <w:sz w:val="16"/>
          <w:szCs w:val="16"/>
        </w:rPr>
      </w:pPr>
      <w:r w:rsidRPr="00A6166D">
        <w:rPr>
          <w:rFonts w:ascii="Arial" w:hAnsi="Arial" w:cs="Arial"/>
          <w:sz w:val="16"/>
          <w:szCs w:val="16"/>
        </w:rPr>
        <w:t>на возмещение затрат в связи с обслуживанием, ремонтом и установкой пожа</w:t>
      </w:r>
      <w:r w:rsidRPr="00A6166D">
        <w:rPr>
          <w:rFonts w:ascii="Arial" w:hAnsi="Arial" w:cs="Arial"/>
          <w:sz w:val="16"/>
          <w:szCs w:val="16"/>
        </w:rPr>
        <w:t>р</w:t>
      </w:r>
      <w:r w:rsidRPr="00A6166D">
        <w:rPr>
          <w:rFonts w:ascii="Arial" w:hAnsi="Arial" w:cs="Arial"/>
          <w:sz w:val="16"/>
          <w:szCs w:val="16"/>
        </w:rPr>
        <w:t>ных гидрантов</w:t>
      </w:r>
    </w:p>
    <w:p w:rsidR="006D7B6E" w:rsidRPr="00A6166D" w:rsidRDefault="006D7B6E" w:rsidP="006D7B6E">
      <w:pPr>
        <w:jc w:val="center"/>
        <w:rPr>
          <w:rFonts w:ascii="Arial" w:hAnsi="Arial" w:cs="Arial"/>
          <w:b/>
          <w:sz w:val="16"/>
          <w:szCs w:val="16"/>
        </w:rPr>
      </w:pPr>
      <w:r w:rsidRPr="00A6166D">
        <w:rPr>
          <w:rFonts w:ascii="Arial" w:hAnsi="Arial" w:cs="Arial"/>
          <w:b/>
          <w:sz w:val="16"/>
          <w:szCs w:val="16"/>
        </w:rPr>
        <w:t>ОТЧЁТ</w:t>
      </w:r>
    </w:p>
    <w:p w:rsidR="006D7B6E" w:rsidRPr="00A6166D" w:rsidRDefault="006D7B6E" w:rsidP="006D7B6E">
      <w:pPr>
        <w:jc w:val="center"/>
        <w:rPr>
          <w:rFonts w:ascii="Arial" w:hAnsi="Arial" w:cs="Arial"/>
          <w:b/>
          <w:sz w:val="16"/>
          <w:szCs w:val="16"/>
        </w:rPr>
      </w:pPr>
      <w:r w:rsidRPr="00A6166D">
        <w:rPr>
          <w:rFonts w:ascii="Arial" w:hAnsi="Arial" w:cs="Arial"/>
          <w:b/>
          <w:sz w:val="16"/>
          <w:szCs w:val="16"/>
        </w:rPr>
        <w:t xml:space="preserve">о расходовании средств из бюджета Валдайского городского поселения на </w:t>
      </w:r>
    </w:p>
    <w:p w:rsidR="006D7B6E" w:rsidRPr="00A6166D" w:rsidRDefault="006D7B6E" w:rsidP="006D7B6E">
      <w:pPr>
        <w:jc w:val="center"/>
        <w:rPr>
          <w:rFonts w:ascii="Arial" w:hAnsi="Arial" w:cs="Arial"/>
          <w:b/>
          <w:sz w:val="16"/>
          <w:szCs w:val="16"/>
        </w:rPr>
      </w:pPr>
      <w:r w:rsidRPr="00A6166D">
        <w:rPr>
          <w:rFonts w:ascii="Arial" w:hAnsi="Arial" w:cs="Arial"/>
          <w:b/>
          <w:sz w:val="16"/>
          <w:szCs w:val="16"/>
        </w:rPr>
        <w:t xml:space="preserve">возмещение затрат в связи с обслуживанием, ремонтом и установкой </w:t>
      </w:r>
    </w:p>
    <w:p w:rsidR="006D7B6E" w:rsidRPr="00A6166D" w:rsidRDefault="006D7B6E" w:rsidP="006D7B6E">
      <w:pPr>
        <w:jc w:val="center"/>
        <w:rPr>
          <w:rFonts w:ascii="Arial" w:hAnsi="Arial" w:cs="Arial"/>
          <w:b/>
          <w:sz w:val="16"/>
          <w:szCs w:val="16"/>
        </w:rPr>
      </w:pPr>
      <w:r w:rsidRPr="00A6166D">
        <w:rPr>
          <w:rFonts w:ascii="Arial" w:hAnsi="Arial" w:cs="Arial"/>
          <w:b/>
          <w:sz w:val="16"/>
          <w:szCs w:val="16"/>
        </w:rPr>
        <w:t>пожарных гидрантов</w:t>
      </w:r>
    </w:p>
    <w:tbl>
      <w:tblPr>
        <w:tblW w:w="0" w:type="auto"/>
        <w:tblInd w:w="40" w:type="dxa"/>
        <w:tblLayout w:type="fixed"/>
        <w:tblCellMar>
          <w:top w:w="75" w:type="dxa"/>
          <w:left w:w="40" w:type="dxa"/>
          <w:bottom w:w="75" w:type="dxa"/>
          <w:right w:w="40" w:type="dxa"/>
        </w:tblCellMar>
        <w:tblLook w:val="04A0"/>
      </w:tblPr>
      <w:tblGrid>
        <w:gridCol w:w="585"/>
        <w:gridCol w:w="3402"/>
        <w:gridCol w:w="1701"/>
        <w:gridCol w:w="3119"/>
        <w:gridCol w:w="2410"/>
      </w:tblGrid>
      <w:tr w:rsidR="006D7B6E" w:rsidRPr="00A6166D" w:rsidTr="006D7B6E">
        <w:trPr>
          <w:trHeight w:val="20"/>
        </w:trPr>
        <w:tc>
          <w:tcPr>
            <w:tcW w:w="585" w:type="dxa"/>
            <w:tcBorders>
              <w:top w:val="single" w:sz="8" w:space="0" w:color="auto"/>
              <w:left w:val="single" w:sz="8" w:space="0" w:color="auto"/>
              <w:bottom w:val="single" w:sz="8" w:space="0" w:color="auto"/>
              <w:right w:val="single" w:sz="8" w:space="0" w:color="auto"/>
            </w:tcBorders>
          </w:tcPr>
          <w:p w:rsidR="006D7B6E" w:rsidRPr="00A6166D" w:rsidRDefault="006D7B6E" w:rsidP="006D7B6E">
            <w:pPr>
              <w:widowControl w:val="0"/>
              <w:jc w:val="center"/>
              <w:rPr>
                <w:rFonts w:ascii="Arial" w:hAnsi="Arial" w:cs="Arial"/>
                <w:b/>
                <w:bCs/>
                <w:sz w:val="16"/>
                <w:szCs w:val="16"/>
              </w:rPr>
            </w:pPr>
            <w:r w:rsidRPr="00A6166D">
              <w:rPr>
                <w:rFonts w:ascii="Arial" w:hAnsi="Arial" w:cs="Arial"/>
                <w:b/>
                <w:bCs/>
                <w:sz w:val="16"/>
                <w:szCs w:val="16"/>
              </w:rPr>
              <w:t>№</w:t>
            </w:r>
          </w:p>
          <w:p w:rsidR="006D7B6E" w:rsidRPr="00A6166D" w:rsidRDefault="006D7B6E" w:rsidP="006D7B6E">
            <w:pPr>
              <w:widowControl w:val="0"/>
              <w:overflowPunct w:val="0"/>
              <w:autoSpaceDE w:val="0"/>
              <w:autoSpaceDN w:val="0"/>
              <w:adjustRightInd w:val="0"/>
              <w:jc w:val="center"/>
              <w:rPr>
                <w:rFonts w:ascii="Arial" w:hAnsi="Arial" w:cs="Arial"/>
                <w:b/>
                <w:bCs/>
                <w:sz w:val="16"/>
                <w:szCs w:val="16"/>
              </w:rPr>
            </w:pPr>
            <w:proofErr w:type="spellStart"/>
            <w:r w:rsidRPr="00A6166D">
              <w:rPr>
                <w:rFonts w:ascii="Arial" w:hAnsi="Arial" w:cs="Arial"/>
                <w:b/>
                <w:bCs/>
                <w:sz w:val="16"/>
                <w:szCs w:val="16"/>
              </w:rPr>
              <w:t>п</w:t>
            </w:r>
            <w:proofErr w:type="spellEnd"/>
            <w:r w:rsidRPr="00A6166D">
              <w:rPr>
                <w:rFonts w:ascii="Arial" w:hAnsi="Arial" w:cs="Arial"/>
                <w:b/>
                <w:bCs/>
                <w:sz w:val="16"/>
                <w:szCs w:val="16"/>
              </w:rPr>
              <w:t>/</w:t>
            </w:r>
            <w:proofErr w:type="spellStart"/>
            <w:r w:rsidRPr="00A6166D">
              <w:rPr>
                <w:rFonts w:ascii="Arial" w:hAnsi="Arial" w:cs="Arial"/>
                <w:b/>
                <w:bCs/>
                <w:sz w:val="16"/>
                <w:szCs w:val="16"/>
              </w:rPr>
              <w:t>п</w:t>
            </w:r>
            <w:proofErr w:type="spellEnd"/>
          </w:p>
        </w:tc>
        <w:tc>
          <w:tcPr>
            <w:tcW w:w="3402" w:type="dxa"/>
            <w:tcBorders>
              <w:top w:val="single" w:sz="8" w:space="0" w:color="auto"/>
              <w:left w:val="single" w:sz="8" w:space="0" w:color="auto"/>
              <w:bottom w:val="single" w:sz="8" w:space="0" w:color="auto"/>
              <w:right w:val="single" w:sz="8" w:space="0" w:color="auto"/>
            </w:tcBorders>
          </w:tcPr>
          <w:p w:rsidR="006D7B6E" w:rsidRPr="00A6166D" w:rsidRDefault="006D7B6E" w:rsidP="006D7B6E">
            <w:pPr>
              <w:widowControl w:val="0"/>
              <w:jc w:val="center"/>
              <w:rPr>
                <w:rFonts w:ascii="Arial" w:hAnsi="Arial" w:cs="Arial"/>
                <w:b/>
                <w:bCs/>
                <w:sz w:val="16"/>
                <w:szCs w:val="16"/>
              </w:rPr>
            </w:pPr>
            <w:r w:rsidRPr="00A6166D">
              <w:rPr>
                <w:rFonts w:ascii="Arial" w:hAnsi="Arial" w:cs="Arial"/>
                <w:b/>
                <w:bCs/>
                <w:sz w:val="16"/>
                <w:szCs w:val="16"/>
              </w:rPr>
              <w:t>Наименование</w:t>
            </w:r>
          </w:p>
          <w:p w:rsidR="006D7B6E" w:rsidRDefault="006D7B6E" w:rsidP="006D7B6E">
            <w:pPr>
              <w:widowControl w:val="0"/>
              <w:overflowPunct w:val="0"/>
              <w:autoSpaceDE w:val="0"/>
              <w:autoSpaceDN w:val="0"/>
              <w:adjustRightInd w:val="0"/>
              <w:jc w:val="center"/>
              <w:rPr>
                <w:rFonts w:ascii="Arial" w:hAnsi="Arial" w:cs="Arial"/>
                <w:b/>
                <w:bCs/>
                <w:sz w:val="16"/>
                <w:szCs w:val="16"/>
              </w:rPr>
            </w:pPr>
            <w:r w:rsidRPr="00A6166D">
              <w:rPr>
                <w:rFonts w:ascii="Arial" w:hAnsi="Arial" w:cs="Arial"/>
                <w:b/>
                <w:bCs/>
                <w:sz w:val="16"/>
                <w:szCs w:val="16"/>
              </w:rPr>
              <w:t xml:space="preserve">мероприятий, адрес проведения </w:t>
            </w:r>
          </w:p>
          <w:p w:rsidR="006D7B6E" w:rsidRPr="00A6166D" w:rsidRDefault="006D7B6E" w:rsidP="006D7B6E">
            <w:pPr>
              <w:widowControl w:val="0"/>
              <w:overflowPunct w:val="0"/>
              <w:autoSpaceDE w:val="0"/>
              <w:autoSpaceDN w:val="0"/>
              <w:adjustRightInd w:val="0"/>
              <w:jc w:val="center"/>
              <w:rPr>
                <w:rFonts w:ascii="Arial" w:hAnsi="Arial" w:cs="Arial"/>
                <w:b/>
                <w:bCs/>
                <w:sz w:val="16"/>
                <w:szCs w:val="16"/>
              </w:rPr>
            </w:pPr>
            <w:r w:rsidRPr="00A6166D">
              <w:rPr>
                <w:rFonts w:ascii="Arial" w:hAnsi="Arial" w:cs="Arial"/>
                <w:b/>
                <w:bCs/>
                <w:sz w:val="16"/>
                <w:szCs w:val="16"/>
              </w:rPr>
              <w:t>мер</w:t>
            </w:r>
            <w:r w:rsidRPr="00A6166D">
              <w:rPr>
                <w:rFonts w:ascii="Arial" w:hAnsi="Arial" w:cs="Arial"/>
                <w:b/>
                <w:bCs/>
                <w:sz w:val="16"/>
                <w:szCs w:val="16"/>
              </w:rPr>
              <w:t>о</w:t>
            </w:r>
            <w:r w:rsidRPr="00A6166D">
              <w:rPr>
                <w:rFonts w:ascii="Arial" w:hAnsi="Arial" w:cs="Arial"/>
                <w:b/>
                <w:bCs/>
                <w:sz w:val="16"/>
                <w:szCs w:val="16"/>
              </w:rPr>
              <w:t>приятий</w:t>
            </w:r>
          </w:p>
        </w:tc>
        <w:tc>
          <w:tcPr>
            <w:tcW w:w="1701" w:type="dxa"/>
            <w:tcBorders>
              <w:top w:val="single" w:sz="8" w:space="0" w:color="auto"/>
              <w:left w:val="single" w:sz="8" w:space="0" w:color="auto"/>
              <w:bottom w:val="single" w:sz="8" w:space="0" w:color="auto"/>
              <w:right w:val="single" w:sz="4" w:space="0" w:color="auto"/>
            </w:tcBorders>
          </w:tcPr>
          <w:p w:rsidR="006D7B6E" w:rsidRDefault="006D7B6E" w:rsidP="006D7B6E">
            <w:pPr>
              <w:widowControl w:val="0"/>
              <w:jc w:val="center"/>
              <w:rPr>
                <w:rFonts w:ascii="Arial" w:hAnsi="Arial" w:cs="Arial"/>
                <w:b/>
                <w:bCs/>
                <w:sz w:val="16"/>
                <w:szCs w:val="16"/>
              </w:rPr>
            </w:pPr>
            <w:r w:rsidRPr="00A6166D">
              <w:rPr>
                <w:rFonts w:ascii="Arial" w:hAnsi="Arial" w:cs="Arial"/>
                <w:b/>
                <w:bCs/>
                <w:sz w:val="16"/>
                <w:szCs w:val="16"/>
              </w:rPr>
              <w:t xml:space="preserve">Количество </w:t>
            </w:r>
          </w:p>
          <w:p w:rsidR="006D7B6E" w:rsidRPr="00A6166D" w:rsidRDefault="006D7B6E" w:rsidP="006D7B6E">
            <w:pPr>
              <w:widowControl w:val="0"/>
              <w:jc w:val="center"/>
              <w:rPr>
                <w:rFonts w:ascii="Arial" w:hAnsi="Arial" w:cs="Arial"/>
                <w:b/>
                <w:bCs/>
                <w:sz w:val="16"/>
                <w:szCs w:val="16"/>
              </w:rPr>
            </w:pPr>
            <w:r w:rsidRPr="00A6166D">
              <w:rPr>
                <w:rFonts w:ascii="Arial" w:hAnsi="Arial" w:cs="Arial"/>
                <w:b/>
                <w:bCs/>
                <w:sz w:val="16"/>
                <w:szCs w:val="16"/>
              </w:rPr>
              <w:t>гидра</w:t>
            </w:r>
            <w:r w:rsidRPr="00A6166D">
              <w:rPr>
                <w:rFonts w:ascii="Arial" w:hAnsi="Arial" w:cs="Arial"/>
                <w:b/>
                <w:bCs/>
                <w:sz w:val="16"/>
                <w:szCs w:val="16"/>
              </w:rPr>
              <w:t>н</w:t>
            </w:r>
            <w:r w:rsidRPr="00A6166D">
              <w:rPr>
                <w:rFonts w:ascii="Arial" w:hAnsi="Arial" w:cs="Arial"/>
                <w:b/>
                <w:bCs/>
                <w:sz w:val="16"/>
                <w:szCs w:val="16"/>
              </w:rPr>
              <w:t>тов</w:t>
            </w:r>
          </w:p>
        </w:tc>
        <w:tc>
          <w:tcPr>
            <w:tcW w:w="3119" w:type="dxa"/>
            <w:tcBorders>
              <w:top w:val="single" w:sz="8" w:space="0" w:color="auto"/>
              <w:left w:val="single" w:sz="4" w:space="0" w:color="auto"/>
              <w:bottom w:val="single" w:sz="8" w:space="0" w:color="auto"/>
              <w:right w:val="single" w:sz="8" w:space="0" w:color="auto"/>
            </w:tcBorders>
          </w:tcPr>
          <w:p w:rsidR="006D7B6E" w:rsidRPr="00A6166D" w:rsidRDefault="006D7B6E" w:rsidP="006D7B6E">
            <w:pPr>
              <w:widowControl w:val="0"/>
              <w:jc w:val="center"/>
              <w:rPr>
                <w:rFonts w:ascii="Arial" w:hAnsi="Arial" w:cs="Arial"/>
                <w:b/>
                <w:bCs/>
                <w:sz w:val="16"/>
                <w:szCs w:val="16"/>
              </w:rPr>
            </w:pPr>
            <w:r w:rsidRPr="00A6166D">
              <w:rPr>
                <w:rFonts w:ascii="Arial" w:hAnsi="Arial" w:cs="Arial"/>
                <w:b/>
                <w:bCs/>
                <w:sz w:val="16"/>
                <w:szCs w:val="16"/>
              </w:rPr>
              <w:t>Сумма субсидии из бю</w:t>
            </w:r>
            <w:r w:rsidRPr="00A6166D">
              <w:rPr>
                <w:rFonts w:ascii="Arial" w:hAnsi="Arial" w:cs="Arial"/>
                <w:b/>
                <w:bCs/>
                <w:sz w:val="16"/>
                <w:szCs w:val="16"/>
              </w:rPr>
              <w:t>д</w:t>
            </w:r>
            <w:r w:rsidRPr="00A6166D">
              <w:rPr>
                <w:rFonts w:ascii="Arial" w:hAnsi="Arial" w:cs="Arial"/>
                <w:b/>
                <w:bCs/>
                <w:sz w:val="16"/>
                <w:szCs w:val="16"/>
              </w:rPr>
              <w:t xml:space="preserve">жета </w:t>
            </w:r>
          </w:p>
          <w:p w:rsidR="006D7B6E" w:rsidRPr="00A6166D" w:rsidRDefault="006D7B6E" w:rsidP="006D7B6E">
            <w:pPr>
              <w:widowControl w:val="0"/>
              <w:jc w:val="center"/>
              <w:rPr>
                <w:rFonts w:ascii="Arial" w:hAnsi="Arial" w:cs="Arial"/>
                <w:b/>
                <w:bCs/>
                <w:sz w:val="16"/>
                <w:szCs w:val="16"/>
              </w:rPr>
            </w:pPr>
            <w:r w:rsidRPr="00A6166D">
              <w:rPr>
                <w:rFonts w:ascii="Arial" w:hAnsi="Arial" w:cs="Arial"/>
                <w:b/>
                <w:bCs/>
                <w:sz w:val="16"/>
                <w:szCs w:val="16"/>
              </w:rPr>
              <w:t>Валдайского городского пос</w:t>
            </w:r>
            <w:r w:rsidRPr="00A6166D">
              <w:rPr>
                <w:rFonts w:ascii="Arial" w:hAnsi="Arial" w:cs="Arial"/>
                <w:b/>
                <w:bCs/>
                <w:sz w:val="16"/>
                <w:szCs w:val="16"/>
              </w:rPr>
              <w:t>е</w:t>
            </w:r>
            <w:r w:rsidRPr="00A6166D">
              <w:rPr>
                <w:rFonts w:ascii="Arial" w:hAnsi="Arial" w:cs="Arial"/>
                <w:b/>
                <w:bCs/>
                <w:sz w:val="16"/>
                <w:szCs w:val="16"/>
              </w:rPr>
              <w:t>ления</w:t>
            </w:r>
          </w:p>
        </w:tc>
        <w:tc>
          <w:tcPr>
            <w:tcW w:w="2410" w:type="dxa"/>
            <w:tcBorders>
              <w:top w:val="single" w:sz="8" w:space="0" w:color="auto"/>
              <w:left w:val="single" w:sz="8" w:space="0" w:color="auto"/>
              <w:bottom w:val="single" w:sz="8" w:space="0" w:color="auto"/>
              <w:right w:val="single" w:sz="8" w:space="0" w:color="auto"/>
            </w:tcBorders>
          </w:tcPr>
          <w:p w:rsidR="006D7B6E" w:rsidRPr="00A6166D" w:rsidRDefault="006D7B6E" w:rsidP="006D7B6E">
            <w:pPr>
              <w:widowControl w:val="0"/>
              <w:jc w:val="center"/>
              <w:rPr>
                <w:rFonts w:ascii="Arial" w:hAnsi="Arial" w:cs="Arial"/>
                <w:b/>
                <w:bCs/>
                <w:sz w:val="16"/>
                <w:szCs w:val="16"/>
              </w:rPr>
            </w:pPr>
            <w:r w:rsidRPr="00A6166D">
              <w:rPr>
                <w:rFonts w:ascii="Arial" w:hAnsi="Arial" w:cs="Arial"/>
                <w:b/>
                <w:bCs/>
                <w:sz w:val="16"/>
                <w:szCs w:val="16"/>
              </w:rPr>
              <w:t>Фактически потраченная сумма субс</w:t>
            </w:r>
            <w:r w:rsidRPr="00A6166D">
              <w:rPr>
                <w:rFonts w:ascii="Arial" w:hAnsi="Arial" w:cs="Arial"/>
                <w:b/>
                <w:bCs/>
                <w:sz w:val="16"/>
                <w:szCs w:val="16"/>
              </w:rPr>
              <w:t>и</w:t>
            </w:r>
            <w:r w:rsidRPr="00A6166D">
              <w:rPr>
                <w:rFonts w:ascii="Arial" w:hAnsi="Arial" w:cs="Arial"/>
                <w:b/>
                <w:bCs/>
                <w:sz w:val="16"/>
                <w:szCs w:val="16"/>
              </w:rPr>
              <w:t>дии</w:t>
            </w:r>
          </w:p>
        </w:tc>
      </w:tr>
      <w:tr w:rsidR="006D7B6E" w:rsidRPr="00A6166D" w:rsidTr="006D7B6E">
        <w:trPr>
          <w:trHeight w:val="20"/>
        </w:trPr>
        <w:tc>
          <w:tcPr>
            <w:tcW w:w="585" w:type="dxa"/>
            <w:tcBorders>
              <w:top w:val="nil"/>
              <w:left w:val="single" w:sz="4" w:space="0" w:color="auto"/>
              <w:bottom w:val="single" w:sz="8" w:space="0" w:color="auto"/>
              <w:right w:val="single" w:sz="8" w:space="0" w:color="auto"/>
            </w:tcBorders>
          </w:tcPr>
          <w:p w:rsidR="006D7B6E" w:rsidRPr="00A6166D" w:rsidRDefault="006D7B6E" w:rsidP="006D7B6E">
            <w:pPr>
              <w:widowControl w:val="0"/>
              <w:overflowPunct w:val="0"/>
              <w:autoSpaceDE w:val="0"/>
              <w:autoSpaceDN w:val="0"/>
              <w:adjustRightInd w:val="0"/>
              <w:rPr>
                <w:rFonts w:ascii="Arial" w:hAnsi="Arial" w:cs="Arial"/>
                <w:bCs/>
                <w:sz w:val="16"/>
                <w:szCs w:val="16"/>
              </w:rPr>
            </w:pPr>
            <w:r w:rsidRPr="00A6166D">
              <w:rPr>
                <w:rFonts w:ascii="Arial" w:hAnsi="Arial" w:cs="Arial"/>
                <w:bCs/>
                <w:sz w:val="16"/>
                <w:szCs w:val="16"/>
              </w:rPr>
              <w:t xml:space="preserve"> </w:t>
            </w:r>
          </w:p>
        </w:tc>
        <w:tc>
          <w:tcPr>
            <w:tcW w:w="3402" w:type="dxa"/>
            <w:tcBorders>
              <w:top w:val="nil"/>
              <w:left w:val="single" w:sz="8" w:space="0" w:color="auto"/>
              <w:bottom w:val="single" w:sz="8" w:space="0" w:color="auto"/>
              <w:right w:val="single" w:sz="8" w:space="0" w:color="auto"/>
            </w:tcBorders>
          </w:tcPr>
          <w:p w:rsidR="006D7B6E" w:rsidRPr="00A6166D" w:rsidRDefault="006D7B6E" w:rsidP="006D7B6E">
            <w:pPr>
              <w:widowControl w:val="0"/>
              <w:overflowPunct w:val="0"/>
              <w:autoSpaceDE w:val="0"/>
              <w:autoSpaceDN w:val="0"/>
              <w:adjustRightInd w:val="0"/>
              <w:rPr>
                <w:rFonts w:ascii="Arial" w:hAnsi="Arial" w:cs="Arial"/>
                <w:bCs/>
                <w:sz w:val="16"/>
                <w:szCs w:val="16"/>
                <w:highlight w:val="yellow"/>
              </w:rPr>
            </w:pPr>
          </w:p>
        </w:tc>
        <w:tc>
          <w:tcPr>
            <w:tcW w:w="1701" w:type="dxa"/>
            <w:tcBorders>
              <w:top w:val="nil"/>
              <w:left w:val="single" w:sz="8" w:space="0" w:color="auto"/>
              <w:bottom w:val="single" w:sz="8" w:space="0" w:color="auto"/>
              <w:right w:val="single" w:sz="4" w:space="0" w:color="auto"/>
            </w:tcBorders>
          </w:tcPr>
          <w:p w:rsidR="006D7B6E" w:rsidRPr="00A6166D" w:rsidRDefault="006D7B6E" w:rsidP="006D7B6E">
            <w:pPr>
              <w:widowControl w:val="0"/>
              <w:overflowPunct w:val="0"/>
              <w:autoSpaceDE w:val="0"/>
              <w:autoSpaceDN w:val="0"/>
              <w:adjustRightInd w:val="0"/>
              <w:jc w:val="center"/>
              <w:rPr>
                <w:rFonts w:ascii="Arial" w:hAnsi="Arial" w:cs="Arial"/>
                <w:bCs/>
                <w:sz w:val="16"/>
                <w:szCs w:val="16"/>
                <w:highlight w:val="yellow"/>
              </w:rPr>
            </w:pPr>
          </w:p>
        </w:tc>
        <w:tc>
          <w:tcPr>
            <w:tcW w:w="3119" w:type="dxa"/>
            <w:tcBorders>
              <w:top w:val="nil"/>
              <w:left w:val="single" w:sz="4" w:space="0" w:color="auto"/>
              <w:bottom w:val="single" w:sz="8" w:space="0" w:color="auto"/>
              <w:right w:val="single" w:sz="8" w:space="0" w:color="auto"/>
            </w:tcBorders>
          </w:tcPr>
          <w:p w:rsidR="006D7B6E" w:rsidRPr="00A6166D" w:rsidRDefault="006D7B6E" w:rsidP="006D7B6E">
            <w:pPr>
              <w:widowControl w:val="0"/>
              <w:overflowPunct w:val="0"/>
              <w:autoSpaceDE w:val="0"/>
              <w:autoSpaceDN w:val="0"/>
              <w:adjustRightInd w:val="0"/>
              <w:jc w:val="center"/>
              <w:rPr>
                <w:rFonts w:ascii="Arial" w:hAnsi="Arial" w:cs="Arial"/>
                <w:bCs/>
                <w:sz w:val="16"/>
                <w:szCs w:val="16"/>
                <w:highlight w:val="yellow"/>
              </w:rPr>
            </w:pPr>
          </w:p>
        </w:tc>
        <w:tc>
          <w:tcPr>
            <w:tcW w:w="2410" w:type="dxa"/>
            <w:tcBorders>
              <w:top w:val="nil"/>
              <w:left w:val="single" w:sz="8" w:space="0" w:color="auto"/>
              <w:bottom w:val="single" w:sz="8" w:space="0" w:color="auto"/>
              <w:right w:val="single" w:sz="8" w:space="0" w:color="auto"/>
            </w:tcBorders>
          </w:tcPr>
          <w:p w:rsidR="006D7B6E" w:rsidRPr="00A6166D" w:rsidRDefault="006D7B6E" w:rsidP="006D7B6E">
            <w:pPr>
              <w:widowControl w:val="0"/>
              <w:overflowPunct w:val="0"/>
              <w:autoSpaceDE w:val="0"/>
              <w:autoSpaceDN w:val="0"/>
              <w:adjustRightInd w:val="0"/>
              <w:jc w:val="center"/>
              <w:rPr>
                <w:rFonts w:ascii="Arial" w:hAnsi="Arial" w:cs="Arial"/>
                <w:bCs/>
                <w:sz w:val="16"/>
                <w:szCs w:val="16"/>
                <w:highlight w:val="yellow"/>
              </w:rPr>
            </w:pPr>
          </w:p>
        </w:tc>
      </w:tr>
      <w:tr w:rsidR="006D7B6E" w:rsidRPr="00A6166D" w:rsidTr="006D7B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0"/>
        </w:trPr>
        <w:tc>
          <w:tcPr>
            <w:tcW w:w="585" w:type="dxa"/>
          </w:tcPr>
          <w:p w:rsidR="006D7B6E" w:rsidRPr="00A6166D" w:rsidRDefault="006D7B6E" w:rsidP="006D7B6E">
            <w:pPr>
              <w:widowControl w:val="0"/>
              <w:jc w:val="both"/>
              <w:rPr>
                <w:rFonts w:ascii="Arial" w:hAnsi="Arial" w:cs="Arial"/>
                <w:bCs/>
                <w:sz w:val="16"/>
                <w:szCs w:val="16"/>
              </w:rPr>
            </w:pPr>
          </w:p>
        </w:tc>
        <w:tc>
          <w:tcPr>
            <w:tcW w:w="3402" w:type="dxa"/>
          </w:tcPr>
          <w:p w:rsidR="006D7B6E" w:rsidRPr="00A6166D" w:rsidRDefault="006D7B6E" w:rsidP="006D7B6E">
            <w:pPr>
              <w:widowControl w:val="0"/>
              <w:jc w:val="both"/>
              <w:rPr>
                <w:rFonts w:ascii="Arial" w:hAnsi="Arial" w:cs="Arial"/>
                <w:bCs/>
                <w:sz w:val="16"/>
                <w:szCs w:val="16"/>
              </w:rPr>
            </w:pPr>
          </w:p>
        </w:tc>
        <w:tc>
          <w:tcPr>
            <w:tcW w:w="1701" w:type="dxa"/>
          </w:tcPr>
          <w:p w:rsidR="006D7B6E" w:rsidRPr="00A6166D" w:rsidRDefault="006D7B6E" w:rsidP="006D7B6E">
            <w:pPr>
              <w:widowControl w:val="0"/>
              <w:jc w:val="both"/>
              <w:rPr>
                <w:rFonts w:ascii="Arial" w:hAnsi="Arial" w:cs="Arial"/>
                <w:bCs/>
                <w:sz w:val="16"/>
                <w:szCs w:val="16"/>
              </w:rPr>
            </w:pPr>
          </w:p>
        </w:tc>
        <w:tc>
          <w:tcPr>
            <w:tcW w:w="3119" w:type="dxa"/>
          </w:tcPr>
          <w:p w:rsidR="006D7B6E" w:rsidRPr="00A6166D" w:rsidRDefault="006D7B6E" w:rsidP="006D7B6E">
            <w:pPr>
              <w:widowControl w:val="0"/>
              <w:jc w:val="both"/>
              <w:rPr>
                <w:rFonts w:ascii="Arial" w:hAnsi="Arial" w:cs="Arial"/>
                <w:bCs/>
                <w:sz w:val="16"/>
                <w:szCs w:val="16"/>
              </w:rPr>
            </w:pPr>
          </w:p>
        </w:tc>
        <w:tc>
          <w:tcPr>
            <w:tcW w:w="2410" w:type="dxa"/>
          </w:tcPr>
          <w:p w:rsidR="006D7B6E" w:rsidRPr="00A6166D" w:rsidRDefault="006D7B6E" w:rsidP="006D7B6E">
            <w:pPr>
              <w:widowControl w:val="0"/>
              <w:jc w:val="both"/>
              <w:rPr>
                <w:rFonts w:ascii="Arial" w:hAnsi="Arial" w:cs="Arial"/>
                <w:bCs/>
                <w:sz w:val="16"/>
                <w:szCs w:val="16"/>
              </w:rPr>
            </w:pPr>
          </w:p>
        </w:tc>
      </w:tr>
      <w:tr w:rsidR="006D7B6E" w:rsidRPr="00A6166D" w:rsidTr="006D7B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0"/>
        </w:trPr>
        <w:tc>
          <w:tcPr>
            <w:tcW w:w="3987" w:type="dxa"/>
            <w:gridSpan w:val="2"/>
          </w:tcPr>
          <w:p w:rsidR="006D7B6E" w:rsidRPr="00A6166D" w:rsidRDefault="006D7B6E" w:rsidP="006D7B6E">
            <w:pPr>
              <w:widowControl w:val="0"/>
              <w:jc w:val="both"/>
              <w:rPr>
                <w:rFonts w:ascii="Arial" w:hAnsi="Arial" w:cs="Arial"/>
                <w:bCs/>
                <w:sz w:val="16"/>
                <w:szCs w:val="16"/>
              </w:rPr>
            </w:pPr>
            <w:r w:rsidRPr="00A6166D">
              <w:rPr>
                <w:rFonts w:ascii="Arial" w:hAnsi="Arial" w:cs="Arial"/>
                <w:bCs/>
                <w:sz w:val="16"/>
                <w:szCs w:val="16"/>
              </w:rPr>
              <w:t xml:space="preserve">   Итого</w:t>
            </w:r>
          </w:p>
        </w:tc>
        <w:tc>
          <w:tcPr>
            <w:tcW w:w="1701" w:type="dxa"/>
          </w:tcPr>
          <w:p w:rsidR="006D7B6E" w:rsidRPr="00A6166D" w:rsidRDefault="006D7B6E" w:rsidP="006D7B6E">
            <w:pPr>
              <w:widowControl w:val="0"/>
              <w:jc w:val="both"/>
              <w:rPr>
                <w:rFonts w:ascii="Arial" w:hAnsi="Arial" w:cs="Arial"/>
                <w:bCs/>
                <w:sz w:val="16"/>
                <w:szCs w:val="16"/>
              </w:rPr>
            </w:pPr>
          </w:p>
        </w:tc>
        <w:tc>
          <w:tcPr>
            <w:tcW w:w="3119" w:type="dxa"/>
          </w:tcPr>
          <w:p w:rsidR="006D7B6E" w:rsidRPr="00A6166D" w:rsidRDefault="006D7B6E" w:rsidP="006D7B6E">
            <w:pPr>
              <w:widowControl w:val="0"/>
              <w:jc w:val="both"/>
              <w:rPr>
                <w:rFonts w:ascii="Arial" w:hAnsi="Arial" w:cs="Arial"/>
                <w:bCs/>
                <w:sz w:val="16"/>
                <w:szCs w:val="16"/>
              </w:rPr>
            </w:pPr>
          </w:p>
        </w:tc>
        <w:tc>
          <w:tcPr>
            <w:tcW w:w="2410" w:type="dxa"/>
          </w:tcPr>
          <w:p w:rsidR="006D7B6E" w:rsidRPr="00A6166D" w:rsidRDefault="006D7B6E" w:rsidP="006D7B6E">
            <w:pPr>
              <w:widowControl w:val="0"/>
              <w:jc w:val="both"/>
              <w:rPr>
                <w:rFonts w:ascii="Arial" w:hAnsi="Arial" w:cs="Arial"/>
                <w:bCs/>
                <w:sz w:val="16"/>
                <w:szCs w:val="16"/>
              </w:rPr>
            </w:pPr>
          </w:p>
        </w:tc>
      </w:tr>
    </w:tbl>
    <w:p w:rsidR="006D7B6E" w:rsidRPr="00A6166D" w:rsidRDefault="006D7B6E" w:rsidP="006D7B6E">
      <w:pPr>
        <w:pStyle w:val="ConsPlusNonformat"/>
        <w:rPr>
          <w:rFonts w:ascii="Arial" w:hAnsi="Arial" w:cs="Arial"/>
          <w:bCs/>
          <w:sz w:val="16"/>
          <w:szCs w:val="16"/>
        </w:rPr>
      </w:pPr>
      <w:r w:rsidRPr="00A6166D">
        <w:rPr>
          <w:rFonts w:ascii="Arial" w:hAnsi="Arial" w:cs="Arial"/>
          <w:bCs/>
          <w:sz w:val="16"/>
          <w:szCs w:val="16"/>
        </w:rPr>
        <w:t xml:space="preserve">Руководитель </w:t>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u w:val="single"/>
        </w:rPr>
        <w:tab/>
      </w:r>
      <w:r w:rsidRPr="00A6166D">
        <w:rPr>
          <w:rFonts w:ascii="Arial" w:hAnsi="Arial" w:cs="Arial"/>
          <w:bCs/>
          <w:sz w:val="16"/>
          <w:szCs w:val="16"/>
          <w:u w:val="single"/>
        </w:rPr>
        <w:tab/>
      </w:r>
      <w:r w:rsidRPr="00A6166D">
        <w:rPr>
          <w:rFonts w:ascii="Arial" w:hAnsi="Arial" w:cs="Arial"/>
          <w:bCs/>
          <w:sz w:val="16"/>
          <w:szCs w:val="16"/>
          <w:u w:val="single"/>
        </w:rPr>
        <w:tab/>
      </w:r>
      <w:r w:rsidRPr="00A6166D">
        <w:rPr>
          <w:rFonts w:ascii="Arial" w:hAnsi="Arial" w:cs="Arial"/>
          <w:bCs/>
          <w:sz w:val="16"/>
          <w:szCs w:val="16"/>
        </w:rPr>
        <w:tab/>
      </w:r>
      <w:r w:rsidRPr="00A6166D">
        <w:rPr>
          <w:rFonts w:ascii="Arial" w:hAnsi="Arial" w:cs="Arial"/>
          <w:bCs/>
          <w:sz w:val="16"/>
          <w:szCs w:val="16"/>
        </w:rPr>
        <w:tab/>
        <w:t>_______________</w:t>
      </w:r>
    </w:p>
    <w:p w:rsidR="006D7B6E" w:rsidRPr="00A6166D" w:rsidRDefault="006D7B6E" w:rsidP="006D7B6E">
      <w:pPr>
        <w:pStyle w:val="ConsPlusNonformat"/>
        <w:rPr>
          <w:rFonts w:ascii="Arial" w:hAnsi="Arial" w:cs="Arial"/>
          <w:bCs/>
          <w:sz w:val="16"/>
          <w:szCs w:val="16"/>
        </w:rPr>
      </w:pP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t xml:space="preserve">       подпись</w:t>
      </w:r>
      <w:r w:rsidRPr="00A6166D">
        <w:rPr>
          <w:rFonts w:ascii="Arial" w:hAnsi="Arial" w:cs="Arial"/>
          <w:bCs/>
          <w:sz w:val="16"/>
          <w:szCs w:val="16"/>
        </w:rPr>
        <w:tab/>
      </w:r>
      <w:r w:rsidRPr="00A6166D">
        <w:rPr>
          <w:rFonts w:ascii="Arial" w:hAnsi="Arial" w:cs="Arial"/>
          <w:bCs/>
          <w:sz w:val="16"/>
          <w:szCs w:val="16"/>
        </w:rPr>
        <w:tab/>
      </w:r>
      <w:r w:rsidRPr="00A6166D">
        <w:rPr>
          <w:rFonts w:ascii="Arial" w:hAnsi="Arial" w:cs="Arial"/>
          <w:bCs/>
          <w:sz w:val="16"/>
          <w:szCs w:val="16"/>
        </w:rPr>
        <w:tab/>
        <w:t xml:space="preserve">          Фамилия, инициалы</w:t>
      </w:r>
    </w:p>
    <w:p w:rsidR="006D7B6E" w:rsidRPr="00A6166D" w:rsidRDefault="006D7B6E" w:rsidP="006D7B6E">
      <w:pPr>
        <w:jc w:val="both"/>
        <w:rPr>
          <w:rFonts w:ascii="Arial" w:hAnsi="Arial" w:cs="Arial"/>
          <w:sz w:val="16"/>
          <w:szCs w:val="16"/>
        </w:rPr>
      </w:pPr>
      <w:r w:rsidRPr="00A6166D">
        <w:rPr>
          <w:rFonts w:ascii="Arial" w:hAnsi="Arial" w:cs="Arial"/>
          <w:sz w:val="16"/>
          <w:szCs w:val="16"/>
        </w:rPr>
        <w:t>М.П.</w:t>
      </w:r>
    </w:p>
    <w:p w:rsidR="00751816" w:rsidRPr="003001BE" w:rsidRDefault="00751816" w:rsidP="00751816">
      <w:pPr>
        <w:pStyle w:val="2"/>
        <w:rPr>
          <w:rFonts w:ascii="Arial" w:hAnsi="Arial" w:cs="Arial"/>
          <w:color w:val="000000"/>
          <w:sz w:val="16"/>
          <w:szCs w:val="16"/>
        </w:rPr>
      </w:pPr>
      <w:r w:rsidRPr="003001BE">
        <w:rPr>
          <w:rFonts w:ascii="Arial" w:hAnsi="Arial" w:cs="Arial"/>
          <w:color w:val="000000"/>
          <w:sz w:val="16"/>
          <w:szCs w:val="16"/>
        </w:rPr>
        <w:t>АДМИНИСТРАЦИЯ ВАЛДАЙСКОГО МУНИЦИПАЛЬНОГО РАЙОНА</w:t>
      </w:r>
    </w:p>
    <w:p w:rsidR="00751816" w:rsidRPr="003001BE" w:rsidRDefault="00751816" w:rsidP="00751816">
      <w:pPr>
        <w:pStyle w:val="3"/>
        <w:rPr>
          <w:rFonts w:ascii="Arial" w:hAnsi="Arial" w:cs="Arial"/>
          <w:sz w:val="16"/>
          <w:szCs w:val="16"/>
        </w:rPr>
      </w:pPr>
      <w:r w:rsidRPr="003001BE">
        <w:rPr>
          <w:rFonts w:ascii="Arial" w:hAnsi="Arial" w:cs="Arial"/>
          <w:sz w:val="16"/>
          <w:szCs w:val="16"/>
        </w:rPr>
        <w:t>П О С Т А Н О В Л Е Н И Е</w:t>
      </w:r>
    </w:p>
    <w:p w:rsidR="00751816" w:rsidRPr="003001BE" w:rsidRDefault="00751816" w:rsidP="00751816">
      <w:pPr>
        <w:jc w:val="center"/>
        <w:rPr>
          <w:rFonts w:ascii="Arial" w:hAnsi="Arial" w:cs="Arial"/>
          <w:color w:val="000000"/>
          <w:sz w:val="16"/>
          <w:szCs w:val="16"/>
        </w:rPr>
      </w:pPr>
      <w:r w:rsidRPr="003001BE">
        <w:rPr>
          <w:rFonts w:ascii="Arial" w:hAnsi="Arial" w:cs="Arial"/>
          <w:color w:val="000000"/>
          <w:sz w:val="16"/>
          <w:szCs w:val="16"/>
        </w:rPr>
        <w:t xml:space="preserve">20.07.2018  №1103      </w:t>
      </w:r>
    </w:p>
    <w:p w:rsidR="00751816" w:rsidRPr="003001BE" w:rsidRDefault="00751816" w:rsidP="00751816">
      <w:pPr>
        <w:tabs>
          <w:tab w:val="left" w:pos="4500"/>
        </w:tabs>
        <w:jc w:val="center"/>
        <w:rPr>
          <w:rFonts w:ascii="Arial" w:hAnsi="Arial" w:cs="Arial"/>
          <w:b/>
          <w:sz w:val="16"/>
          <w:szCs w:val="16"/>
        </w:rPr>
      </w:pPr>
      <w:r w:rsidRPr="003001BE">
        <w:rPr>
          <w:rFonts w:ascii="Arial" w:hAnsi="Arial" w:cs="Arial"/>
          <w:b/>
          <w:sz w:val="16"/>
          <w:szCs w:val="16"/>
        </w:rPr>
        <w:t>О внесении изменений в муниципальную программу «Реализация первичных мер пожарной безопасности на террит</w:t>
      </w:r>
      <w:r w:rsidRPr="003001BE">
        <w:rPr>
          <w:rFonts w:ascii="Arial" w:hAnsi="Arial" w:cs="Arial"/>
          <w:b/>
          <w:sz w:val="16"/>
          <w:szCs w:val="16"/>
        </w:rPr>
        <w:t>о</w:t>
      </w:r>
      <w:r w:rsidRPr="003001BE">
        <w:rPr>
          <w:rFonts w:ascii="Arial" w:hAnsi="Arial" w:cs="Arial"/>
          <w:b/>
          <w:sz w:val="16"/>
          <w:szCs w:val="16"/>
        </w:rPr>
        <w:t xml:space="preserve">рии </w:t>
      </w:r>
    </w:p>
    <w:p w:rsidR="00751816" w:rsidRPr="003001BE" w:rsidRDefault="00751816" w:rsidP="00751816">
      <w:pPr>
        <w:tabs>
          <w:tab w:val="left" w:pos="4500"/>
        </w:tabs>
        <w:jc w:val="center"/>
        <w:rPr>
          <w:rFonts w:ascii="Arial" w:hAnsi="Arial" w:cs="Arial"/>
          <w:b/>
          <w:sz w:val="16"/>
          <w:szCs w:val="16"/>
        </w:rPr>
      </w:pPr>
      <w:r w:rsidRPr="003001BE">
        <w:rPr>
          <w:rFonts w:ascii="Arial" w:hAnsi="Arial" w:cs="Arial"/>
          <w:b/>
          <w:sz w:val="16"/>
          <w:szCs w:val="16"/>
        </w:rPr>
        <w:t>Валдайского городского поселения на 2017-2019 годы»</w:t>
      </w:r>
    </w:p>
    <w:p w:rsidR="00751816" w:rsidRPr="003001BE" w:rsidRDefault="00751816" w:rsidP="00751816">
      <w:pPr>
        <w:ind w:firstLine="720"/>
        <w:jc w:val="both"/>
        <w:rPr>
          <w:rFonts w:ascii="Arial" w:hAnsi="Arial" w:cs="Arial"/>
          <w:b/>
          <w:sz w:val="16"/>
          <w:szCs w:val="16"/>
        </w:rPr>
      </w:pPr>
      <w:r w:rsidRPr="003001BE">
        <w:rPr>
          <w:rFonts w:ascii="Arial" w:hAnsi="Arial" w:cs="Arial"/>
          <w:sz w:val="16"/>
          <w:szCs w:val="16"/>
        </w:rPr>
        <w:t xml:space="preserve">Администрация Валдайского муниципального района </w:t>
      </w:r>
      <w:r w:rsidRPr="003001BE">
        <w:rPr>
          <w:rFonts w:ascii="Arial" w:hAnsi="Arial" w:cs="Arial"/>
          <w:b/>
          <w:sz w:val="16"/>
          <w:szCs w:val="16"/>
        </w:rPr>
        <w:t>ПОСТ</w:t>
      </w:r>
      <w:r w:rsidRPr="003001BE">
        <w:rPr>
          <w:rFonts w:ascii="Arial" w:hAnsi="Arial" w:cs="Arial"/>
          <w:b/>
          <w:sz w:val="16"/>
          <w:szCs w:val="16"/>
        </w:rPr>
        <w:t>А</w:t>
      </w:r>
      <w:r w:rsidRPr="003001BE">
        <w:rPr>
          <w:rFonts w:ascii="Arial" w:hAnsi="Arial" w:cs="Arial"/>
          <w:b/>
          <w:sz w:val="16"/>
          <w:szCs w:val="16"/>
        </w:rPr>
        <w:t>НОВЛЯЕТ:</w:t>
      </w:r>
    </w:p>
    <w:p w:rsidR="00751816" w:rsidRPr="003001BE" w:rsidRDefault="00751816" w:rsidP="003960AE">
      <w:pPr>
        <w:ind w:firstLine="142"/>
        <w:jc w:val="both"/>
        <w:rPr>
          <w:rFonts w:ascii="Arial" w:hAnsi="Arial" w:cs="Arial"/>
          <w:sz w:val="16"/>
          <w:szCs w:val="16"/>
        </w:rPr>
      </w:pPr>
      <w:r w:rsidRPr="003001BE">
        <w:rPr>
          <w:rFonts w:ascii="Arial" w:hAnsi="Arial" w:cs="Arial"/>
          <w:sz w:val="16"/>
          <w:szCs w:val="16"/>
        </w:rPr>
        <w:t>1. Внести изменения в муниципальную программу «Реализация первичных мер пожарной безопасности на территории Валдайского городского посел</w:t>
      </w:r>
      <w:r w:rsidRPr="003001BE">
        <w:rPr>
          <w:rFonts w:ascii="Arial" w:hAnsi="Arial" w:cs="Arial"/>
          <w:sz w:val="16"/>
          <w:szCs w:val="16"/>
        </w:rPr>
        <w:t>е</w:t>
      </w:r>
      <w:r w:rsidRPr="003001BE">
        <w:rPr>
          <w:rFonts w:ascii="Arial" w:hAnsi="Arial" w:cs="Arial"/>
          <w:sz w:val="16"/>
          <w:szCs w:val="16"/>
        </w:rPr>
        <w:t>ния на 2017-2019 годы», утвержденную постановл</w:t>
      </w:r>
      <w:r w:rsidRPr="003001BE">
        <w:rPr>
          <w:rFonts w:ascii="Arial" w:hAnsi="Arial" w:cs="Arial"/>
          <w:sz w:val="16"/>
          <w:szCs w:val="16"/>
        </w:rPr>
        <w:t>е</w:t>
      </w:r>
      <w:r w:rsidRPr="003001BE">
        <w:rPr>
          <w:rFonts w:ascii="Arial" w:hAnsi="Arial" w:cs="Arial"/>
          <w:sz w:val="16"/>
          <w:szCs w:val="16"/>
        </w:rPr>
        <w:t>нием Администрации Валдайского муниципального района от 24.11.2016 №1881:</w:t>
      </w:r>
    </w:p>
    <w:p w:rsidR="00751816" w:rsidRPr="003001BE" w:rsidRDefault="00751816" w:rsidP="003960AE">
      <w:pPr>
        <w:ind w:firstLine="142"/>
        <w:jc w:val="both"/>
        <w:rPr>
          <w:rFonts w:ascii="Arial" w:hAnsi="Arial" w:cs="Arial"/>
          <w:sz w:val="16"/>
          <w:szCs w:val="16"/>
        </w:rPr>
      </w:pPr>
      <w:r w:rsidRPr="003001BE">
        <w:rPr>
          <w:rFonts w:ascii="Arial" w:hAnsi="Arial" w:cs="Arial"/>
          <w:sz w:val="16"/>
          <w:szCs w:val="16"/>
        </w:rPr>
        <w:t>1.1.Заменить в пункте 2 паспорта муниципальной программы слова «…отдел по мобилизационной подготовке и по делам гражданской обороны и чре</w:t>
      </w:r>
      <w:r w:rsidRPr="003001BE">
        <w:rPr>
          <w:rFonts w:ascii="Arial" w:hAnsi="Arial" w:cs="Arial"/>
          <w:sz w:val="16"/>
          <w:szCs w:val="16"/>
        </w:rPr>
        <w:t>з</w:t>
      </w:r>
      <w:r w:rsidRPr="003001BE">
        <w:rPr>
          <w:rFonts w:ascii="Arial" w:hAnsi="Arial" w:cs="Arial"/>
          <w:sz w:val="16"/>
          <w:szCs w:val="16"/>
        </w:rPr>
        <w:t>вычайным ситуациям Администрации муниципального района», на «… главный специалист по делам гражданской обороны и чрезвычайным с</w:t>
      </w:r>
      <w:r w:rsidRPr="003001BE">
        <w:rPr>
          <w:rFonts w:ascii="Arial" w:hAnsi="Arial" w:cs="Arial"/>
          <w:sz w:val="16"/>
          <w:szCs w:val="16"/>
        </w:rPr>
        <w:t>и</w:t>
      </w:r>
      <w:r w:rsidRPr="003001BE">
        <w:rPr>
          <w:rFonts w:ascii="Arial" w:hAnsi="Arial" w:cs="Arial"/>
          <w:sz w:val="16"/>
          <w:szCs w:val="16"/>
        </w:rPr>
        <w:t>туациям Админис</w:t>
      </w:r>
      <w:r w:rsidRPr="003001BE">
        <w:rPr>
          <w:rFonts w:ascii="Arial" w:hAnsi="Arial" w:cs="Arial"/>
          <w:sz w:val="16"/>
          <w:szCs w:val="16"/>
        </w:rPr>
        <w:t>т</w:t>
      </w:r>
      <w:r w:rsidRPr="003001BE">
        <w:rPr>
          <w:rFonts w:ascii="Arial" w:hAnsi="Arial" w:cs="Arial"/>
          <w:sz w:val="16"/>
          <w:szCs w:val="16"/>
        </w:rPr>
        <w:t>рации муниципального района»;</w:t>
      </w:r>
    </w:p>
    <w:p w:rsidR="00751816" w:rsidRPr="003001BE" w:rsidRDefault="00751816" w:rsidP="003960AE">
      <w:pPr>
        <w:ind w:firstLine="142"/>
        <w:jc w:val="both"/>
        <w:rPr>
          <w:rFonts w:ascii="Arial" w:hAnsi="Arial" w:cs="Arial"/>
          <w:sz w:val="16"/>
          <w:szCs w:val="16"/>
        </w:rPr>
      </w:pPr>
      <w:r w:rsidRPr="003001BE">
        <w:rPr>
          <w:rFonts w:ascii="Arial" w:hAnsi="Arial" w:cs="Arial"/>
          <w:sz w:val="16"/>
          <w:szCs w:val="16"/>
        </w:rPr>
        <w:t>1.2. Заменить в разделе «Механизм управления реализацией муниципальной программы» паспорта муниципальной программы слова «… отдел моб</w:t>
      </w:r>
      <w:r w:rsidRPr="003001BE">
        <w:rPr>
          <w:rFonts w:ascii="Arial" w:hAnsi="Arial" w:cs="Arial"/>
          <w:sz w:val="16"/>
          <w:szCs w:val="16"/>
        </w:rPr>
        <w:t>и</w:t>
      </w:r>
      <w:r w:rsidRPr="003001BE">
        <w:rPr>
          <w:rFonts w:ascii="Arial" w:hAnsi="Arial" w:cs="Arial"/>
          <w:sz w:val="16"/>
          <w:szCs w:val="16"/>
        </w:rPr>
        <w:t>лизационной подготовки и по делам гражданской обороны и чрезвычайным ситуациям осуществляет:» на «…главный специалист по делам гражда</w:t>
      </w:r>
      <w:r w:rsidRPr="003001BE">
        <w:rPr>
          <w:rFonts w:ascii="Arial" w:hAnsi="Arial" w:cs="Arial"/>
          <w:sz w:val="16"/>
          <w:szCs w:val="16"/>
        </w:rPr>
        <w:t>н</w:t>
      </w:r>
      <w:r w:rsidRPr="003001BE">
        <w:rPr>
          <w:rFonts w:ascii="Arial" w:hAnsi="Arial" w:cs="Arial"/>
          <w:sz w:val="16"/>
          <w:szCs w:val="16"/>
        </w:rPr>
        <w:t>ской обороны и чрезвычайным ситуациям Администрации муниципал</w:t>
      </w:r>
      <w:r w:rsidRPr="003001BE">
        <w:rPr>
          <w:rFonts w:ascii="Arial" w:hAnsi="Arial" w:cs="Arial"/>
          <w:sz w:val="16"/>
          <w:szCs w:val="16"/>
        </w:rPr>
        <w:t>ь</w:t>
      </w:r>
      <w:r w:rsidRPr="003001BE">
        <w:rPr>
          <w:rFonts w:ascii="Arial" w:hAnsi="Arial" w:cs="Arial"/>
          <w:sz w:val="16"/>
          <w:szCs w:val="16"/>
        </w:rPr>
        <w:t>ного района осуществляет:»;</w:t>
      </w:r>
    </w:p>
    <w:p w:rsidR="00751816" w:rsidRPr="003001BE" w:rsidRDefault="00751816" w:rsidP="003960AE">
      <w:pPr>
        <w:ind w:firstLine="142"/>
        <w:jc w:val="both"/>
        <w:rPr>
          <w:rFonts w:ascii="Arial" w:hAnsi="Arial" w:cs="Arial"/>
          <w:sz w:val="16"/>
          <w:szCs w:val="16"/>
        </w:rPr>
      </w:pPr>
      <w:r w:rsidRPr="003001BE">
        <w:rPr>
          <w:rFonts w:ascii="Arial" w:hAnsi="Arial" w:cs="Arial"/>
          <w:sz w:val="16"/>
          <w:szCs w:val="16"/>
        </w:rPr>
        <w:t>2. Опубликовать постановление в бюллетене «Валдайский Вестник» и разместить на официальном сайте Администрации Валдайского муниципал</w:t>
      </w:r>
      <w:r w:rsidRPr="003001BE">
        <w:rPr>
          <w:rFonts w:ascii="Arial" w:hAnsi="Arial" w:cs="Arial"/>
          <w:sz w:val="16"/>
          <w:szCs w:val="16"/>
        </w:rPr>
        <w:t>ь</w:t>
      </w:r>
      <w:r w:rsidRPr="003001BE">
        <w:rPr>
          <w:rFonts w:ascii="Arial" w:hAnsi="Arial" w:cs="Arial"/>
          <w:sz w:val="16"/>
          <w:szCs w:val="16"/>
        </w:rPr>
        <w:t>ного района в сети «Интернет».</w:t>
      </w:r>
    </w:p>
    <w:p w:rsidR="00751816" w:rsidRPr="003001BE" w:rsidRDefault="00751816" w:rsidP="00751816">
      <w:pPr>
        <w:jc w:val="both"/>
        <w:rPr>
          <w:rFonts w:ascii="Arial" w:hAnsi="Arial" w:cs="Arial"/>
          <w:b/>
          <w:sz w:val="16"/>
          <w:szCs w:val="16"/>
        </w:rPr>
      </w:pPr>
      <w:r w:rsidRPr="003001BE">
        <w:rPr>
          <w:rFonts w:ascii="Arial" w:hAnsi="Arial" w:cs="Arial"/>
          <w:b/>
          <w:sz w:val="16"/>
          <w:szCs w:val="16"/>
        </w:rPr>
        <w:t>Глава муниципального района</w:t>
      </w:r>
      <w:r w:rsidRPr="003001BE">
        <w:rPr>
          <w:rFonts w:ascii="Arial" w:hAnsi="Arial" w:cs="Arial"/>
          <w:b/>
          <w:sz w:val="16"/>
          <w:szCs w:val="16"/>
        </w:rPr>
        <w:tab/>
      </w:r>
      <w:r w:rsidRPr="003001BE">
        <w:rPr>
          <w:rFonts w:ascii="Arial" w:hAnsi="Arial" w:cs="Arial"/>
          <w:b/>
          <w:sz w:val="16"/>
          <w:szCs w:val="16"/>
        </w:rPr>
        <w:tab/>
      </w:r>
      <w:r w:rsidRPr="003001BE">
        <w:rPr>
          <w:rFonts w:ascii="Arial" w:hAnsi="Arial" w:cs="Arial"/>
          <w:b/>
          <w:sz w:val="16"/>
          <w:szCs w:val="16"/>
        </w:rPr>
        <w:tab/>
      </w:r>
      <w:r w:rsidRPr="003001BE">
        <w:rPr>
          <w:rFonts w:ascii="Arial" w:hAnsi="Arial" w:cs="Arial"/>
          <w:b/>
          <w:sz w:val="16"/>
          <w:szCs w:val="16"/>
        </w:rPr>
        <w:tab/>
      </w:r>
      <w:r w:rsidRPr="003001BE">
        <w:rPr>
          <w:rFonts w:ascii="Arial" w:hAnsi="Arial" w:cs="Arial"/>
          <w:b/>
          <w:sz w:val="16"/>
          <w:szCs w:val="16"/>
        </w:rPr>
        <w:tab/>
      </w:r>
      <w:r w:rsidRPr="003001BE">
        <w:rPr>
          <w:rFonts w:ascii="Arial" w:hAnsi="Arial" w:cs="Arial"/>
          <w:b/>
          <w:sz w:val="16"/>
          <w:szCs w:val="16"/>
        </w:rPr>
        <w:tab/>
      </w:r>
      <w:proofErr w:type="spellStart"/>
      <w:r w:rsidRPr="003001BE">
        <w:rPr>
          <w:rFonts w:ascii="Arial" w:hAnsi="Arial" w:cs="Arial"/>
          <w:b/>
          <w:sz w:val="16"/>
          <w:szCs w:val="16"/>
        </w:rPr>
        <w:t>Ю.В.Стадэ</w:t>
      </w:r>
      <w:proofErr w:type="spellEnd"/>
    </w:p>
    <w:p w:rsidR="00751816" w:rsidRPr="003001BE" w:rsidRDefault="00751816" w:rsidP="00751816">
      <w:pPr>
        <w:ind w:left="709" w:hanging="709"/>
        <w:rPr>
          <w:rFonts w:ascii="Arial" w:hAnsi="Arial" w:cs="Arial"/>
          <w:sz w:val="16"/>
          <w:szCs w:val="16"/>
        </w:rPr>
      </w:pPr>
      <w:r w:rsidRPr="003001BE">
        <w:rPr>
          <w:rFonts w:ascii="Arial" w:hAnsi="Arial" w:cs="Arial"/>
          <w:b/>
          <w:sz w:val="16"/>
          <w:szCs w:val="16"/>
        </w:rPr>
        <w:tab/>
      </w:r>
      <w:r w:rsidRPr="003001BE">
        <w:rPr>
          <w:rFonts w:ascii="Arial" w:hAnsi="Arial" w:cs="Arial"/>
          <w:sz w:val="16"/>
          <w:szCs w:val="16"/>
        </w:rPr>
        <w:t xml:space="preserve">                                                   </w:t>
      </w:r>
    </w:p>
    <w:p w:rsidR="001E3E7D" w:rsidRPr="00265AD4" w:rsidRDefault="001E3E7D" w:rsidP="001E3E7D">
      <w:pPr>
        <w:pStyle w:val="2"/>
        <w:rPr>
          <w:rFonts w:ascii="Arial" w:hAnsi="Arial" w:cs="Arial"/>
          <w:color w:val="000000"/>
          <w:sz w:val="16"/>
          <w:szCs w:val="16"/>
        </w:rPr>
      </w:pPr>
      <w:r w:rsidRPr="00265AD4">
        <w:rPr>
          <w:rFonts w:ascii="Arial" w:hAnsi="Arial" w:cs="Arial"/>
          <w:color w:val="000000"/>
          <w:sz w:val="16"/>
          <w:szCs w:val="16"/>
        </w:rPr>
        <w:t>АДМИНИСТРАЦИЯ ВАЛДАЙСКОГО МУНИЦИПАЛЬНОГО РАЙОНА</w:t>
      </w:r>
    </w:p>
    <w:p w:rsidR="001E3E7D" w:rsidRPr="00265AD4" w:rsidRDefault="001E3E7D" w:rsidP="001E3E7D">
      <w:pPr>
        <w:pStyle w:val="3"/>
        <w:rPr>
          <w:rFonts w:ascii="Arial" w:hAnsi="Arial" w:cs="Arial"/>
          <w:sz w:val="16"/>
          <w:szCs w:val="16"/>
        </w:rPr>
      </w:pPr>
      <w:r w:rsidRPr="00265AD4">
        <w:rPr>
          <w:rFonts w:ascii="Arial" w:hAnsi="Arial" w:cs="Arial"/>
          <w:sz w:val="16"/>
          <w:szCs w:val="16"/>
        </w:rPr>
        <w:t>П О С Т А Н О В Л Е Н И Е</w:t>
      </w:r>
    </w:p>
    <w:p w:rsidR="001E3E7D" w:rsidRPr="00265AD4" w:rsidRDefault="001E3E7D" w:rsidP="001E3E7D">
      <w:pPr>
        <w:jc w:val="center"/>
        <w:rPr>
          <w:rFonts w:ascii="Arial" w:hAnsi="Arial" w:cs="Arial"/>
          <w:color w:val="000000"/>
          <w:sz w:val="16"/>
          <w:szCs w:val="16"/>
        </w:rPr>
      </w:pPr>
      <w:r w:rsidRPr="00265AD4">
        <w:rPr>
          <w:rFonts w:ascii="Arial" w:hAnsi="Arial" w:cs="Arial"/>
          <w:color w:val="000000"/>
          <w:sz w:val="16"/>
          <w:szCs w:val="16"/>
        </w:rPr>
        <w:t xml:space="preserve">20.07.2018  №1104      </w:t>
      </w:r>
    </w:p>
    <w:tbl>
      <w:tblPr>
        <w:tblW w:w="0" w:type="auto"/>
        <w:tblLook w:val="01E0"/>
      </w:tblPr>
      <w:tblGrid>
        <w:gridCol w:w="11512"/>
      </w:tblGrid>
      <w:tr w:rsidR="001E3E7D" w:rsidRPr="00265AD4" w:rsidTr="001E3E7D">
        <w:trPr>
          <w:trHeight w:val="97"/>
        </w:trPr>
        <w:tc>
          <w:tcPr>
            <w:tcW w:w="11512" w:type="dxa"/>
          </w:tcPr>
          <w:p w:rsidR="001E3E7D" w:rsidRPr="00265AD4" w:rsidRDefault="001E3E7D" w:rsidP="009342D4">
            <w:pPr>
              <w:jc w:val="center"/>
              <w:rPr>
                <w:rFonts w:ascii="Arial" w:hAnsi="Arial" w:cs="Arial"/>
                <w:b/>
                <w:sz w:val="16"/>
                <w:szCs w:val="16"/>
              </w:rPr>
            </w:pPr>
            <w:r w:rsidRPr="00265AD4">
              <w:rPr>
                <w:rFonts w:ascii="Arial" w:hAnsi="Arial" w:cs="Arial"/>
                <w:b/>
                <w:sz w:val="16"/>
                <w:szCs w:val="16"/>
              </w:rPr>
              <w:t>Об утверждении Перечня должностных лиц Администрации Валдайского муниципального района, уполномоченных составлять протоколы об административных правонарушен</w:t>
            </w:r>
            <w:r w:rsidR="000E2E11">
              <w:rPr>
                <w:rFonts w:ascii="Arial" w:hAnsi="Arial" w:cs="Arial"/>
                <w:b/>
                <w:sz w:val="16"/>
                <w:szCs w:val="16"/>
              </w:rPr>
              <w:t>иях, предусмотренных статьями 3</w:t>
            </w:r>
            <w:r w:rsidRPr="000E2E11">
              <w:rPr>
                <w:rFonts w:ascii="Arial" w:hAnsi="Arial" w:cs="Arial"/>
                <w:b/>
                <w:sz w:val="16"/>
                <w:szCs w:val="16"/>
                <w:vertAlign w:val="superscript"/>
              </w:rPr>
              <w:t>1</w:t>
            </w:r>
            <w:r w:rsidR="000E2E11">
              <w:rPr>
                <w:rFonts w:ascii="Arial" w:hAnsi="Arial" w:cs="Arial"/>
                <w:b/>
                <w:sz w:val="16"/>
                <w:szCs w:val="16"/>
              </w:rPr>
              <w:t>-3</w:t>
            </w:r>
            <w:r w:rsidRPr="000E2E11">
              <w:rPr>
                <w:rFonts w:ascii="Arial" w:hAnsi="Arial" w:cs="Arial"/>
                <w:b/>
                <w:sz w:val="16"/>
                <w:szCs w:val="16"/>
                <w:vertAlign w:val="superscript"/>
              </w:rPr>
              <w:t>10</w:t>
            </w:r>
            <w:r w:rsidR="000E2E11">
              <w:rPr>
                <w:rFonts w:ascii="Arial" w:hAnsi="Arial" w:cs="Arial"/>
                <w:b/>
                <w:sz w:val="16"/>
                <w:szCs w:val="16"/>
              </w:rPr>
              <w:t xml:space="preserve"> о</w:t>
            </w:r>
            <w:r w:rsidRPr="00265AD4">
              <w:rPr>
                <w:rFonts w:ascii="Arial" w:hAnsi="Arial" w:cs="Arial"/>
                <w:b/>
                <w:sz w:val="16"/>
                <w:szCs w:val="16"/>
              </w:rPr>
              <w:t>блас</w:t>
            </w:r>
            <w:r w:rsidRPr="00265AD4">
              <w:rPr>
                <w:rFonts w:ascii="Arial" w:hAnsi="Arial" w:cs="Arial"/>
                <w:b/>
                <w:sz w:val="16"/>
                <w:szCs w:val="16"/>
              </w:rPr>
              <w:t>т</w:t>
            </w:r>
            <w:r w:rsidRPr="00265AD4">
              <w:rPr>
                <w:rFonts w:ascii="Arial" w:hAnsi="Arial" w:cs="Arial"/>
                <w:b/>
                <w:sz w:val="16"/>
                <w:szCs w:val="16"/>
              </w:rPr>
              <w:t xml:space="preserve">ного закона от 01.02.2016 № 914-ОЗ </w:t>
            </w:r>
          </w:p>
          <w:p w:rsidR="001E3E7D" w:rsidRPr="00265AD4" w:rsidRDefault="001E3E7D" w:rsidP="009342D4">
            <w:pPr>
              <w:jc w:val="center"/>
              <w:rPr>
                <w:rFonts w:ascii="Arial" w:hAnsi="Arial" w:cs="Arial"/>
                <w:b/>
                <w:sz w:val="16"/>
                <w:szCs w:val="16"/>
              </w:rPr>
            </w:pPr>
            <w:r w:rsidRPr="00265AD4">
              <w:rPr>
                <w:rFonts w:ascii="Arial" w:hAnsi="Arial" w:cs="Arial"/>
                <w:b/>
                <w:sz w:val="16"/>
                <w:szCs w:val="16"/>
              </w:rPr>
              <w:t>«Об административных пр</w:t>
            </w:r>
            <w:r w:rsidRPr="00265AD4">
              <w:rPr>
                <w:rFonts w:ascii="Arial" w:hAnsi="Arial" w:cs="Arial"/>
                <w:b/>
                <w:sz w:val="16"/>
                <w:szCs w:val="16"/>
              </w:rPr>
              <w:t>а</w:t>
            </w:r>
            <w:r w:rsidRPr="00265AD4">
              <w:rPr>
                <w:rFonts w:ascii="Arial" w:hAnsi="Arial" w:cs="Arial"/>
                <w:b/>
                <w:sz w:val="16"/>
                <w:szCs w:val="16"/>
              </w:rPr>
              <w:t>вонарушениях»</w:t>
            </w:r>
          </w:p>
        </w:tc>
      </w:tr>
    </w:tbl>
    <w:p w:rsidR="001E3E7D" w:rsidRPr="00265AD4" w:rsidRDefault="001E3E7D" w:rsidP="001E3E7D">
      <w:pPr>
        <w:autoSpaceDE w:val="0"/>
        <w:autoSpaceDN w:val="0"/>
        <w:adjustRightInd w:val="0"/>
        <w:ind w:firstLine="142"/>
        <w:jc w:val="both"/>
        <w:rPr>
          <w:rFonts w:ascii="Arial" w:hAnsi="Arial" w:cs="Arial"/>
          <w:b/>
          <w:sz w:val="16"/>
          <w:szCs w:val="16"/>
        </w:rPr>
      </w:pPr>
      <w:r w:rsidRPr="00265AD4">
        <w:rPr>
          <w:rFonts w:ascii="Arial" w:hAnsi="Arial" w:cs="Arial"/>
          <w:sz w:val="16"/>
          <w:szCs w:val="16"/>
        </w:rPr>
        <w:t>В соответствии с Федеральным законом от 6 октября 2003 года № 131-ФЗ «Об общих принципах организации местного самоуправления в Росси</w:t>
      </w:r>
      <w:r w:rsidRPr="00265AD4">
        <w:rPr>
          <w:rFonts w:ascii="Arial" w:hAnsi="Arial" w:cs="Arial"/>
          <w:sz w:val="16"/>
          <w:szCs w:val="16"/>
        </w:rPr>
        <w:t>й</w:t>
      </w:r>
      <w:r w:rsidRPr="00265AD4">
        <w:rPr>
          <w:rFonts w:ascii="Arial" w:hAnsi="Arial" w:cs="Arial"/>
          <w:sz w:val="16"/>
          <w:szCs w:val="16"/>
        </w:rPr>
        <w:t>ской Федерации», областными законами от 01.02.2016 № 914-ОЗ «Об административных правонарушениях», от 31.03.2014 № 524-ОЗ «О н</w:t>
      </w:r>
      <w:r w:rsidRPr="00265AD4">
        <w:rPr>
          <w:rFonts w:ascii="Arial" w:hAnsi="Arial" w:cs="Arial"/>
          <w:sz w:val="16"/>
          <w:szCs w:val="16"/>
        </w:rPr>
        <w:t>а</w:t>
      </w:r>
      <w:r w:rsidRPr="00265AD4">
        <w:rPr>
          <w:rFonts w:ascii="Arial" w:hAnsi="Arial" w:cs="Arial"/>
          <w:sz w:val="16"/>
          <w:szCs w:val="16"/>
        </w:rPr>
        <w:t>делении органов местного самоуправления муниципальных образований Новгородской области отдельными государственными полномочиями Но</w:t>
      </w:r>
      <w:r w:rsidRPr="00265AD4">
        <w:rPr>
          <w:rFonts w:ascii="Arial" w:hAnsi="Arial" w:cs="Arial"/>
          <w:sz w:val="16"/>
          <w:szCs w:val="16"/>
        </w:rPr>
        <w:t>в</w:t>
      </w:r>
      <w:r w:rsidRPr="00265AD4">
        <w:rPr>
          <w:rFonts w:ascii="Arial" w:hAnsi="Arial" w:cs="Arial"/>
          <w:sz w:val="16"/>
          <w:szCs w:val="16"/>
        </w:rPr>
        <w:t xml:space="preserve">городской области в сфере административных правоотношений» Администрация муниципального района </w:t>
      </w:r>
      <w:r w:rsidRPr="00265AD4">
        <w:rPr>
          <w:rFonts w:ascii="Arial" w:hAnsi="Arial" w:cs="Arial"/>
          <w:b/>
          <w:sz w:val="16"/>
          <w:szCs w:val="16"/>
        </w:rPr>
        <w:t>ПОСТ</w:t>
      </w:r>
      <w:r w:rsidRPr="00265AD4">
        <w:rPr>
          <w:rFonts w:ascii="Arial" w:hAnsi="Arial" w:cs="Arial"/>
          <w:b/>
          <w:sz w:val="16"/>
          <w:szCs w:val="16"/>
        </w:rPr>
        <w:t>А</w:t>
      </w:r>
      <w:r w:rsidRPr="00265AD4">
        <w:rPr>
          <w:rFonts w:ascii="Arial" w:hAnsi="Arial" w:cs="Arial"/>
          <w:b/>
          <w:sz w:val="16"/>
          <w:szCs w:val="16"/>
        </w:rPr>
        <w:t>НОВЛЯЕТ:</w:t>
      </w:r>
    </w:p>
    <w:p w:rsidR="001E3E7D" w:rsidRPr="00265AD4" w:rsidRDefault="001E3E7D" w:rsidP="001E3E7D">
      <w:pPr>
        <w:autoSpaceDE w:val="0"/>
        <w:autoSpaceDN w:val="0"/>
        <w:adjustRightInd w:val="0"/>
        <w:ind w:firstLine="142"/>
        <w:jc w:val="both"/>
        <w:rPr>
          <w:rFonts w:ascii="Arial" w:hAnsi="Arial" w:cs="Arial"/>
          <w:bCs/>
          <w:sz w:val="16"/>
          <w:szCs w:val="16"/>
        </w:rPr>
      </w:pPr>
      <w:r w:rsidRPr="00265AD4">
        <w:rPr>
          <w:rFonts w:ascii="Arial" w:hAnsi="Arial" w:cs="Arial"/>
          <w:sz w:val="16"/>
          <w:szCs w:val="16"/>
        </w:rPr>
        <w:t xml:space="preserve">1. </w:t>
      </w:r>
      <w:r w:rsidRPr="00265AD4">
        <w:rPr>
          <w:rFonts w:ascii="Arial" w:hAnsi="Arial" w:cs="Arial"/>
          <w:bCs/>
          <w:sz w:val="16"/>
          <w:szCs w:val="16"/>
        </w:rPr>
        <w:t>Утвердить прилагаемый Перечень должностных лиц Администрации Валдайского муниципального района, уполномоченных составлять проток</w:t>
      </w:r>
      <w:r w:rsidRPr="00265AD4">
        <w:rPr>
          <w:rFonts w:ascii="Arial" w:hAnsi="Arial" w:cs="Arial"/>
          <w:bCs/>
          <w:sz w:val="16"/>
          <w:szCs w:val="16"/>
        </w:rPr>
        <w:t>о</w:t>
      </w:r>
      <w:r w:rsidRPr="00265AD4">
        <w:rPr>
          <w:rFonts w:ascii="Arial" w:hAnsi="Arial" w:cs="Arial"/>
          <w:bCs/>
          <w:sz w:val="16"/>
          <w:szCs w:val="16"/>
        </w:rPr>
        <w:t xml:space="preserve">лы об административных правонарушениях, предусмотренных статьями </w:t>
      </w:r>
      <w:r w:rsidR="000E2E11">
        <w:rPr>
          <w:rFonts w:ascii="Arial" w:hAnsi="Arial" w:cs="Arial"/>
          <w:sz w:val="16"/>
          <w:szCs w:val="16"/>
        </w:rPr>
        <w:t>3</w:t>
      </w:r>
      <w:r w:rsidRPr="000E2E11">
        <w:rPr>
          <w:rFonts w:ascii="Arial" w:hAnsi="Arial" w:cs="Arial"/>
          <w:sz w:val="16"/>
          <w:szCs w:val="16"/>
          <w:vertAlign w:val="superscript"/>
        </w:rPr>
        <w:t>1</w:t>
      </w:r>
      <w:r w:rsidR="000E2E11">
        <w:rPr>
          <w:rFonts w:ascii="Arial" w:hAnsi="Arial" w:cs="Arial"/>
          <w:sz w:val="16"/>
          <w:szCs w:val="16"/>
        </w:rPr>
        <w:t>-3</w:t>
      </w:r>
      <w:r w:rsidRPr="000E2E11">
        <w:rPr>
          <w:rFonts w:ascii="Arial" w:hAnsi="Arial" w:cs="Arial"/>
          <w:sz w:val="16"/>
          <w:szCs w:val="16"/>
          <w:vertAlign w:val="superscript"/>
        </w:rPr>
        <w:t>10</w:t>
      </w:r>
      <w:r w:rsidRPr="00265AD4">
        <w:rPr>
          <w:rFonts w:ascii="Arial" w:hAnsi="Arial" w:cs="Arial"/>
          <w:b/>
          <w:sz w:val="16"/>
          <w:szCs w:val="16"/>
        </w:rPr>
        <w:t xml:space="preserve"> </w:t>
      </w:r>
      <w:r w:rsidRPr="00265AD4">
        <w:rPr>
          <w:rFonts w:ascii="Arial" w:hAnsi="Arial" w:cs="Arial"/>
          <w:bCs/>
          <w:sz w:val="16"/>
          <w:szCs w:val="16"/>
        </w:rPr>
        <w:t>областного закона от 01.02.2016 № 914-ОЗ «Об административных правон</w:t>
      </w:r>
      <w:r w:rsidRPr="00265AD4">
        <w:rPr>
          <w:rFonts w:ascii="Arial" w:hAnsi="Arial" w:cs="Arial"/>
          <w:bCs/>
          <w:sz w:val="16"/>
          <w:szCs w:val="16"/>
        </w:rPr>
        <w:t>а</w:t>
      </w:r>
      <w:r w:rsidRPr="00265AD4">
        <w:rPr>
          <w:rFonts w:ascii="Arial" w:hAnsi="Arial" w:cs="Arial"/>
          <w:bCs/>
          <w:sz w:val="16"/>
          <w:szCs w:val="16"/>
        </w:rPr>
        <w:t>рушен</w:t>
      </w:r>
      <w:r w:rsidRPr="00265AD4">
        <w:rPr>
          <w:rFonts w:ascii="Arial" w:hAnsi="Arial" w:cs="Arial"/>
          <w:bCs/>
          <w:sz w:val="16"/>
          <w:szCs w:val="16"/>
        </w:rPr>
        <w:t>и</w:t>
      </w:r>
      <w:r w:rsidRPr="00265AD4">
        <w:rPr>
          <w:rFonts w:ascii="Arial" w:hAnsi="Arial" w:cs="Arial"/>
          <w:bCs/>
          <w:sz w:val="16"/>
          <w:szCs w:val="16"/>
        </w:rPr>
        <w:t>ях».</w:t>
      </w:r>
    </w:p>
    <w:p w:rsidR="001E3E7D" w:rsidRPr="00265AD4" w:rsidRDefault="001E3E7D" w:rsidP="001E3E7D">
      <w:pPr>
        <w:ind w:firstLine="142"/>
        <w:jc w:val="both"/>
        <w:rPr>
          <w:rFonts w:ascii="Arial" w:hAnsi="Arial" w:cs="Arial"/>
          <w:sz w:val="16"/>
          <w:szCs w:val="16"/>
        </w:rPr>
      </w:pPr>
      <w:r w:rsidRPr="00265AD4">
        <w:rPr>
          <w:rFonts w:ascii="Arial" w:hAnsi="Arial" w:cs="Arial"/>
          <w:sz w:val="16"/>
          <w:szCs w:val="16"/>
        </w:rPr>
        <w:t>2. Признать утратившими силу пункт 1 постановления Администрации Валдайского муниципального района от 25.03.2016 № 470 «Об утверждении П</w:t>
      </w:r>
      <w:r w:rsidRPr="00265AD4">
        <w:rPr>
          <w:rFonts w:ascii="Arial" w:hAnsi="Arial" w:cs="Arial"/>
          <w:sz w:val="16"/>
          <w:szCs w:val="16"/>
        </w:rPr>
        <w:t>е</w:t>
      </w:r>
      <w:r w:rsidRPr="00265AD4">
        <w:rPr>
          <w:rFonts w:ascii="Arial" w:hAnsi="Arial" w:cs="Arial"/>
          <w:sz w:val="16"/>
          <w:szCs w:val="16"/>
        </w:rPr>
        <w:t>речня должностных лиц Администрации Валдайского муниципального района, уполномоченных составлять протоколы об административных правонар</w:t>
      </w:r>
      <w:r w:rsidRPr="00265AD4">
        <w:rPr>
          <w:rFonts w:ascii="Arial" w:hAnsi="Arial" w:cs="Arial"/>
          <w:sz w:val="16"/>
          <w:szCs w:val="16"/>
        </w:rPr>
        <w:t>у</w:t>
      </w:r>
      <w:r w:rsidRPr="00265AD4">
        <w:rPr>
          <w:rFonts w:ascii="Arial" w:hAnsi="Arial" w:cs="Arial"/>
          <w:sz w:val="16"/>
          <w:szCs w:val="16"/>
        </w:rPr>
        <w:t>шениях, предусмотренных статьей 3 областного закона от 01.02.2016 № 914-ОЗ «Об административных правонарушениях», постановление Администр</w:t>
      </w:r>
      <w:r w:rsidRPr="00265AD4">
        <w:rPr>
          <w:rFonts w:ascii="Arial" w:hAnsi="Arial" w:cs="Arial"/>
          <w:sz w:val="16"/>
          <w:szCs w:val="16"/>
        </w:rPr>
        <w:t>а</w:t>
      </w:r>
      <w:r w:rsidRPr="00265AD4">
        <w:rPr>
          <w:rFonts w:ascii="Arial" w:hAnsi="Arial" w:cs="Arial"/>
          <w:sz w:val="16"/>
          <w:szCs w:val="16"/>
        </w:rPr>
        <w:t>ции Валдайского муниципального района от 21.03.2017 № 411 «О внесении изменений в Перечень должностных лиц Администрации Валдайского мун</w:t>
      </w:r>
      <w:r w:rsidRPr="00265AD4">
        <w:rPr>
          <w:rFonts w:ascii="Arial" w:hAnsi="Arial" w:cs="Arial"/>
          <w:sz w:val="16"/>
          <w:szCs w:val="16"/>
        </w:rPr>
        <w:t>и</w:t>
      </w:r>
      <w:r w:rsidRPr="00265AD4">
        <w:rPr>
          <w:rFonts w:ascii="Arial" w:hAnsi="Arial" w:cs="Arial"/>
          <w:sz w:val="16"/>
          <w:szCs w:val="16"/>
        </w:rPr>
        <w:t>ципального района, уполномоченных составлять протоколы об административных правонарушениях, предусмотре</w:t>
      </w:r>
      <w:r w:rsidRPr="00265AD4">
        <w:rPr>
          <w:rFonts w:ascii="Arial" w:hAnsi="Arial" w:cs="Arial"/>
          <w:sz w:val="16"/>
          <w:szCs w:val="16"/>
        </w:rPr>
        <w:t>н</w:t>
      </w:r>
      <w:r w:rsidRPr="00265AD4">
        <w:rPr>
          <w:rFonts w:ascii="Arial" w:hAnsi="Arial" w:cs="Arial"/>
          <w:sz w:val="16"/>
          <w:szCs w:val="16"/>
        </w:rPr>
        <w:t>ных статьей 3 областного закона от 01.02.2016 № 914-ОЗ «Об административных правонарушениях».</w:t>
      </w:r>
    </w:p>
    <w:p w:rsidR="001E3E7D" w:rsidRPr="00265AD4" w:rsidRDefault="001E3E7D" w:rsidP="001E3E7D">
      <w:pPr>
        <w:ind w:firstLine="142"/>
        <w:jc w:val="both"/>
        <w:rPr>
          <w:rFonts w:ascii="Arial" w:hAnsi="Arial" w:cs="Arial"/>
          <w:sz w:val="16"/>
          <w:szCs w:val="16"/>
        </w:rPr>
      </w:pPr>
      <w:r w:rsidRPr="00265AD4">
        <w:rPr>
          <w:rFonts w:ascii="Arial" w:hAnsi="Arial" w:cs="Arial"/>
          <w:sz w:val="16"/>
          <w:szCs w:val="16"/>
        </w:rPr>
        <w:t>3. Опубликовать постановление в бюллетене «Валдайский Вестник» и разместить на официальном сайте Администрации Валдайского муниципал</w:t>
      </w:r>
      <w:r w:rsidRPr="00265AD4">
        <w:rPr>
          <w:rFonts w:ascii="Arial" w:hAnsi="Arial" w:cs="Arial"/>
          <w:sz w:val="16"/>
          <w:szCs w:val="16"/>
        </w:rPr>
        <w:t>ь</w:t>
      </w:r>
      <w:r w:rsidRPr="00265AD4">
        <w:rPr>
          <w:rFonts w:ascii="Arial" w:hAnsi="Arial" w:cs="Arial"/>
          <w:sz w:val="16"/>
          <w:szCs w:val="16"/>
        </w:rPr>
        <w:t>ного района в сети «Интернет».</w:t>
      </w:r>
    </w:p>
    <w:p w:rsidR="001E3E7D" w:rsidRPr="00265AD4" w:rsidRDefault="001E3E7D" w:rsidP="001E3E7D">
      <w:pPr>
        <w:jc w:val="both"/>
        <w:rPr>
          <w:rFonts w:ascii="Arial" w:hAnsi="Arial" w:cs="Arial"/>
          <w:b/>
          <w:sz w:val="16"/>
          <w:szCs w:val="16"/>
        </w:rPr>
      </w:pPr>
      <w:r w:rsidRPr="00265AD4">
        <w:rPr>
          <w:rFonts w:ascii="Arial" w:hAnsi="Arial" w:cs="Arial"/>
          <w:b/>
          <w:sz w:val="16"/>
          <w:szCs w:val="16"/>
        </w:rPr>
        <w:t>Глава муниципального района</w:t>
      </w:r>
      <w:r w:rsidRPr="00265AD4">
        <w:rPr>
          <w:rFonts w:ascii="Arial" w:hAnsi="Arial" w:cs="Arial"/>
          <w:b/>
          <w:sz w:val="16"/>
          <w:szCs w:val="16"/>
        </w:rPr>
        <w:tab/>
      </w:r>
      <w:r w:rsidRPr="00265AD4">
        <w:rPr>
          <w:rFonts w:ascii="Arial" w:hAnsi="Arial" w:cs="Arial"/>
          <w:b/>
          <w:sz w:val="16"/>
          <w:szCs w:val="16"/>
        </w:rPr>
        <w:tab/>
      </w:r>
      <w:r w:rsidRPr="00265AD4">
        <w:rPr>
          <w:rFonts w:ascii="Arial" w:hAnsi="Arial" w:cs="Arial"/>
          <w:b/>
          <w:sz w:val="16"/>
          <w:szCs w:val="16"/>
        </w:rPr>
        <w:tab/>
      </w:r>
      <w:r w:rsidRPr="00265AD4">
        <w:rPr>
          <w:rFonts w:ascii="Arial" w:hAnsi="Arial" w:cs="Arial"/>
          <w:b/>
          <w:sz w:val="16"/>
          <w:szCs w:val="16"/>
        </w:rPr>
        <w:tab/>
      </w:r>
      <w:r w:rsidRPr="00265AD4">
        <w:rPr>
          <w:rFonts w:ascii="Arial" w:hAnsi="Arial" w:cs="Arial"/>
          <w:b/>
          <w:sz w:val="16"/>
          <w:szCs w:val="16"/>
        </w:rPr>
        <w:tab/>
      </w:r>
      <w:r w:rsidRPr="00265AD4">
        <w:rPr>
          <w:rFonts w:ascii="Arial" w:hAnsi="Arial" w:cs="Arial"/>
          <w:b/>
          <w:sz w:val="16"/>
          <w:szCs w:val="16"/>
        </w:rPr>
        <w:tab/>
      </w:r>
      <w:proofErr w:type="spellStart"/>
      <w:r w:rsidRPr="00265AD4">
        <w:rPr>
          <w:rFonts w:ascii="Arial" w:hAnsi="Arial" w:cs="Arial"/>
          <w:b/>
          <w:sz w:val="16"/>
          <w:szCs w:val="16"/>
        </w:rPr>
        <w:t>Ю.В.Стадэ</w:t>
      </w:r>
      <w:proofErr w:type="spellEnd"/>
    </w:p>
    <w:p w:rsidR="001E3E7D" w:rsidRPr="00265AD4" w:rsidRDefault="001E3E7D" w:rsidP="001E3E7D">
      <w:pPr>
        <w:ind w:left="709" w:hanging="709"/>
        <w:rPr>
          <w:rFonts w:ascii="Arial" w:hAnsi="Arial" w:cs="Arial"/>
          <w:sz w:val="16"/>
          <w:szCs w:val="16"/>
        </w:rPr>
      </w:pPr>
      <w:r w:rsidRPr="00265AD4">
        <w:rPr>
          <w:rFonts w:ascii="Arial" w:hAnsi="Arial" w:cs="Arial"/>
          <w:b/>
          <w:sz w:val="16"/>
          <w:szCs w:val="16"/>
        </w:rPr>
        <w:tab/>
      </w:r>
      <w:r w:rsidRPr="00265AD4">
        <w:rPr>
          <w:rFonts w:ascii="Arial" w:hAnsi="Arial" w:cs="Arial"/>
          <w:sz w:val="16"/>
          <w:szCs w:val="16"/>
        </w:rPr>
        <w:t xml:space="preserve">                                                   </w:t>
      </w:r>
    </w:p>
    <w:p w:rsidR="001E3E7D" w:rsidRPr="00265AD4" w:rsidRDefault="001E3E7D" w:rsidP="001E3E7D">
      <w:pPr>
        <w:autoSpaceDE w:val="0"/>
        <w:autoSpaceDN w:val="0"/>
        <w:adjustRightInd w:val="0"/>
        <w:ind w:left="5222"/>
        <w:jc w:val="center"/>
        <w:outlineLvl w:val="0"/>
        <w:rPr>
          <w:rFonts w:ascii="Arial" w:hAnsi="Arial" w:cs="Arial"/>
          <w:sz w:val="16"/>
          <w:szCs w:val="16"/>
        </w:rPr>
      </w:pPr>
      <w:r w:rsidRPr="00265AD4">
        <w:rPr>
          <w:rFonts w:ascii="Arial" w:hAnsi="Arial" w:cs="Arial"/>
          <w:sz w:val="16"/>
          <w:szCs w:val="16"/>
        </w:rPr>
        <w:t>УТВЕРЖДЕН</w:t>
      </w:r>
    </w:p>
    <w:p w:rsidR="001E3E7D" w:rsidRPr="00265AD4" w:rsidRDefault="001E3E7D" w:rsidP="001E3E7D">
      <w:pPr>
        <w:autoSpaceDE w:val="0"/>
        <w:autoSpaceDN w:val="0"/>
        <w:adjustRightInd w:val="0"/>
        <w:ind w:left="5222"/>
        <w:jc w:val="center"/>
        <w:outlineLvl w:val="0"/>
        <w:rPr>
          <w:rFonts w:ascii="Arial" w:hAnsi="Arial" w:cs="Arial"/>
          <w:sz w:val="16"/>
          <w:szCs w:val="16"/>
        </w:rPr>
      </w:pPr>
      <w:r w:rsidRPr="00265AD4">
        <w:rPr>
          <w:rFonts w:ascii="Arial" w:hAnsi="Arial" w:cs="Arial"/>
          <w:sz w:val="16"/>
          <w:szCs w:val="16"/>
        </w:rPr>
        <w:t>постановлением Администрации муниципального района</w:t>
      </w:r>
    </w:p>
    <w:p w:rsidR="001E3E7D" w:rsidRPr="00265AD4" w:rsidRDefault="001E3E7D" w:rsidP="001E3E7D">
      <w:pPr>
        <w:autoSpaceDE w:val="0"/>
        <w:autoSpaceDN w:val="0"/>
        <w:adjustRightInd w:val="0"/>
        <w:ind w:left="5222"/>
        <w:jc w:val="center"/>
        <w:outlineLvl w:val="0"/>
        <w:rPr>
          <w:rFonts w:ascii="Arial" w:hAnsi="Arial" w:cs="Arial"/>
          <w:sz w:val="16"/>
          <w:szCs w:val="16"/>
        </w:rPr>
      </w:pPr>
      <w:r w:rsidRPr="00265AD4">
        <w:rPr>
          <w:rFonts w:ascii="Arial" w:hAnsi="Arial" w:cs="Arial"/>
          <w:sz w:val="16"/>
          <w:szCs w:val="16"/>
        </w:rPr>
        <w:t>от 20.07.2018 № 1104</w:t>
      </w:r>
    </w:p>
    <w:p w:rsidR="001E3E7D" w:rsidRPr="00265AD4" w:rsidRDefault="001E3E7D" w:rsidP="001E3E7D">
      <w:pPr>
        <w:autoSpaceDE w:val="0"/>
        <w:autoSpaceDN w:val="0"/>
        <w:adjustRightInd w:val="0"/>
        <w:jc w:val="center"/>
        <w:outlineLvl w:val="0"/>
        <w:rPr>
          <w:rFonts w:ascii="Arial" w:hAnsi="Arial" w:cs="Arial"/>
          <w:b/>
          <w:bCs/>
          <w:sz w:val="16"/>
          <w:szCs w:val="16"/>
        </w:rPr>
      </w:pPr>
      <w:r w:rsidRPr="00265AD4">
        <w:rPr>
          <w:rFonts w:ascii="Arial" w:hAnsi="Arial" w:cs="Arial"/>
          <w:b/>
          <w:bCs/>
          <w:sz w:val="16"/>
          <w:szCs w:val="16"/>
        </w:rPr>
        <w:t xml:space="preserve">Перечень </w:t>
      </w:r>
    </w:p>
    <w:p w:rsidR="001E3E7D" w:rsidRPr="00265AD4" w:rsidRDefault="001E3E7D" w:rsidP="001E3E7D">
      <w:pPr>
        <w:autoSpaceDE w:val="0"/>
        <w:autoSpaceDN w:val="0"/>
        <w:adjustRightInd w:val="0"/>
        <w:jc w:val="center"/>
        <w:outlineLvl w:val="0"/>
        <w:rPr>
          <w:rFonts w:ascii="Arial" w:hAnsi="Arial" w:cs="Arial"/>
          <w:b/>
          <w:bCs/>
          <w:sz w:val="16"/>
          <w:szCs w:val="16"/>
        </w:rPr>
      </w:pPr>
      <w:r w:rsidRPr="00265AD4">
        <w:rPr>
          <w:rFonts w:ascii="Arial" w:hAnsi="Arial" w:cs="Arial"/>
          <w:b/>
          <w:bCs/>
          <w:sz w:val="16"/>
          <w:szCs w:val="16"/>
        </w:rPr>
        <w:t>должностных лиц Администрации Валдайского муниципального района, уполномоченных составлять протоколы об административных пр</w:t>
      </w:r>
      <w:r w:rsidRPr="00265AD4">
        <w:rPr>
          <w:rFonts w:ascii="Arial" w:hAnsi="Arial" w:cs="Arial"/>
          <w:b/>
          <w:bCs/>
          <w:sz w:val="16"/>
          <w:szCs w:val="16"/>
        </w:rPr>
        <w:t>а</w:t>
      </w:r>
      <w:r w:rsidRPr="00265AD4">
        <w:rPr>
          <w:rFonts w:ascii="Arial" w:hAnsi="Arial" w:cs="Arial"/>
          <w:b/>
          <w:bCs/>
          <w:sz w:val="16"/>
          <w:szCs w:val="16"/>
        </w:rPr>
        <w:t xml:space="preserve">вонарушениях, предусмотренных статьями </w:t>
      </w:r>
      <w:r w:rsidRPr="00265AD4">
        <w:rPr>
          <w:rFonts w:ascii="Arial" w:hAnsi="Arial" w:cs="Arial"/>
          <w:b/>
          <w:sz w:val="16"/>
          <w:szCs w:val="16"/>
        </w:rPr>
        <w:t xml:space="preserve">3¹-3¹° </w:t>
      </w:r>
      <w:r w:rsidRPr="00265AD4">
        <w:rPr>
          <w:rFonts w:ascii="Arial" w:hAnsi="Arial" w:cs="Arial"/>
          <w:b/>
          <w:bCs/>
          <w:sz w:val="16"/>
          <w:szCs w:val="16"/>
        </w:rPr>
        <w:t>о</w:t>
      </w:r>
      <w:r w:rsidRPr="00265AD4">
        <w:rPr>
          <w:rFonts w:ascii="Arial" w:hAnsi="Arial" w:cs="Arial"/>
          <w:b/>
          <w:bCs/>
          <w:sz w:val="16"/>
          <w:szCs w:val="16"/>
        </w:rPr>
        <w:t>б</w:t>
      </w:r>
      <w:r w:rsidRPr="00265AD4">
        <w:rPr>
          <w:rFonts w:ascii="Arial" w:hAnsi="Arial" w:cs="Arial"/>
          <w:b/>
          <w:bCs/>
          <w:sz w:val="16"/>
          <w:szCs w:val="16"/>
        </w:rPr>
        <w:t>ластного закона от 01.02.2016 № 914-ОЗ «Об административных правонарушениях»</w:t>
      </w:r>
    </w:p>
    <w:p w:rsidR="001E3E7D" w:rsidRPr="00265AD4" w:rsidRDefault="001E3E7D" w:rsidP="001E3E7D">
      <w:pPr>
        <w:autoSpaceDE w:val="0"/>
        <w:autoSpaceDN w:val="0"/>
        <w:adjustRightInd w:val="0"/>
        <w:ind w:firstLine="142"/>
        <w:jc w:val="both"/>
        <w:rPr>
          <w:rFonts w:ascii="Arial" w:hAnsi="Arial" w:cs="Arial"/>
          <w:sz w:val="16"/>
          <w:szCs w:val="16"/>
        </w:rPr>
      </w:pPr>
      <w:r w:rsidRPr="00265AD4">
        <w:rPr>
          <w:rFonts w:ascii="Arial" w:hAnsi="Arial" w:cs="Arial"/>
          <w:sz w:val="16"/>
          <w:szCs w:val="16"/>
        </w:rPr>
        <w:t>1. Должностные лица комитета экономического развития Администрации Валдайского муниципального района, уполномоченные составлять проток</w:t>
      </w:r>
      <w:r w:rsidRPr="00265AD4">
        <w:rPr>
          <w:rFonts w:ascii="Arial" w:hAnsi="Arial" w:cs="Arial"/>
          <w:sz w:val="16"/>
          <w:szCs w:val="16"/>
        </w:rPr>
        <w:t>о</w:t>
      </w:r>
      <w:r w:rsidRPr="00265AD4">
        <w:rPr>
          <w:rFonts w:ascii="Arial" w:hAnsi="Arial" w:cs="Arial"/>
          <w:sz w:val="16"/>
          <w:szCs w:val="16"/>
        </w:rPr>
        <w:t>лы об административных правонаруше</w:t>
      </w:r>
      <w:r w:rsidR="000E2E11">
        <w:rPr>
          <w:rFonts w:ascii="Arial" w:hAnsi="Arial" w:cs="Arial"/>
          <w:sz w:val="16"/>
          <w:szCs w:val="16"/>
        </w:rPr>
        <w:t>ниях, предусмотренных статьей 3</w:t>
      </w:r>
      <w:r w:rsidRPr="000E2E11">
        <w:rPr>
          <w:rFonts w:ascii="Arial" w:hAnsi="Arial" w:cs="Arial"/>
          <w:sz w:val="16"/>
          <w:szCs w:val="16"/>
          <w:vertAlign w:val="superscript"/>
        </w:rPr>
        <w:t>1</w:t>
      </w:r>
      <w:r w:rsidRPr="00265AD4">
        <w:rPr>
          <w:rFonts w:ascii="Arial" w:hAnsi="Arial" w:cs="Arial"/>
          <w:sz w:val="16"/>
          <w:szCs w:val="16"/>
        </w:rPr>
        <w:t xml:space="preserve"> </w:t>
      </w:r>
      <w:r w:rsidRPr="00265AD4">
        <w:rPr>
          <w:rFonts w:ascii="Arial" w:hAnsi="Arial" w:cs="Arial"/>
          <w:bCs/>
          <w:sz w:val="16"/>
          <w:szCs w:val="16"/>
        </w:rPr>
        <w:t>областного закона от 01.02.2016 № 914-ОЗ «Об административных правонаруш</w:t>
      </w:r>
      <w:r w:rsidRPr="00265AD4">
        <w:rPr>
          <w:rFonts w:ascii="Arial" w:hAnsi="Arial" w:cs="Arial"/>
          <w:bCs/>
          <w:sz w:val="16"/>
          <w:szCs w:val="16"/>
        </w:rPr>
        <w:t>е</w:t>
      </w:r>
      <w:r w:rsidRPr="00265AD4">
        <w:rPr>
          <w:rFonts w:ascii="Arial" w:hAnsi="Arial" w:cs="Arial"/>
          <w:bCs/>
          <w:sz w:val="16"/>
          <w:szCs w:val="16"/>
        </w:rPr>
        <w:t>ниях»:</w:t>
      </w:r>
    </w:p>
    <w:p w:rsidR="001E3E7D" w:rsidRPr="00265AD4" w:rsidRDefault="001E3E7D" w:rsidP="001E3E7D">
      <w:pPr>
        <w:autoSpaceDE w:val="0"/>
        <w:autoSpaceDN w:val="0"/>
        <w:adjustRightInd w:val="0"/>
        <w:ind w:firstLine="142"/>
        <w:jc w:val="both"/>
        <w:rPr>
          <w:rFonts w:ascii="Arial" w:hAnsi="Arial" w:cs="Arial"/>
          <w:sz w:val="16"/>
          <w:szCs w:val="16"/>
        </w:rPr>
      </w:pPr>
      <w:r w:rsidRPr="00265AD4">
        <w:rPr>
          <w:rFonts w:ascii="Arial" w:hAnsi="Arial" w:cs="Arial"/>
          <w:sz w:val="16"/>
          <w:szCs w:val="16"/>
        </w:rPr>
        <w:t>Главный специалист комитета.</w:t>
      </w:r>
    </w:p>
    <w:p w:rsidR="001E3E7D" w:rsidRPr="00265AD4" w:rsidRDefault="001E3E7D" w:rsidP="001E3E7D">
      <w:pPr>
        <w:autoSpaceDE w:val="0"/>
        <w:autoSpaceDN w:val="0"/>
        <w:adjustRightInd w:val="0"/>
        <w:ind w:firstLine="142"/>
        <w:jc w:val="both"/>
        <w:rPr>
          <w:rFonts w:ascii="Arial" w:hAnsi="Arial" w:cs="Arial"/>
          <w:sz w:val="16"/>
          <w:szCs w:val="16"/>
        </w:rPr>
      </w:pPr>
      <w:r w:rsidRPr="00265AD4">
        <w:rPr>
          <w:rFonts w:ascii="Arial" w:hAnsi="Arial" w:cs="Arial"/>
          <w:sz w:val="16"/>
          <w:szCs w:val="16"/>
        </w:rPr>
        <w:t>2. Должностные лица отдела архитектуры, градостроительства и строительства Администрации Валдайского муниципального района, уполномоче</w:t>
      </w:r>
      <w:r w:rsidRPr="00265AD4">
        <w:rPr>
          <w:rFonts w:ascii="Arial" w:hAnsi="Arial" w:cs="Arial"/>
          <w:sz w:val="16"/>
          <w:szCs w:val="16"/>
        </w:rPr>
        <w:t>н</w:t>
      </w:r>
      <w:r w:rsidRPr="00265AD4">
        <w:rPr>
          <w:rFonts w:ascii="Arial" w:hAnsi="Arial" w:cs="Arial"/>
          <w:sz w:val="16"/>
          <w:szCs w:val="16"/>
        </w:rPr>
        <w:t>ные составлять протоколы об административных правонарушениях, пре</w:t>
      </w:r>
      <w:r w:rsidR="000E2E11">
        <w:rPr>
          <w:rFonts w:ascii="Arial" w:hAnsi="Arial" w:cs="Arial"/>
          <w:sz w:val="16"/>
          <w:szCs w:val="16"/>
        </w:rPr>
        <w:t>дусмотренных статьей 3</w:t>
      </w:r>
      <w:r w:rsidRPr="000E2E11">
        <w:rPr>
          <w:rFonts w:ascii="Arial" w:hAnsi="Arial" w:cs="Arial"/>
          <w:sz w:val="16"/>
          <w:szCs w:val="16"/>
          <w:vertAlign w:val="superscript"/>
        </w:rPr>
        <w:t>2</w:t>
      </w:r>
      <w:r w:rsidR="000E2E11">
        <w:rPr>
          <w:rFonts w:ascii="Arial" w:hAnsi="Arial" w:cs="Arial"/>
          <w:sz w:val="16"/>
          <w:szCs w:val="16"/>
        </w:rPr>
        <w:t>, 3</w:t>
      </w:r>
      <w:r w:rsidRPr="000E2E11">
        <w:rPr>
          <w:rFonts w:ascii="Arial" w:hAnsi="Arial" w:cs="Arial"/>
          <w:sz w:val="16"/>
          <w:szCs w:val="16"/>
          <w:vertAlign w:val="superscript"/>
        </w:rPr>
        <w:t>4</w:t>
      </w:r>
      <w:r w:rsidRPr="00265AD4">
        <w:rPr>
          <w:rFonts w:ascii="Arial" w:hAnsi="Arial" w:cs="Arial"/>
          <w:sz w:val="16"/>
          <w:szCs w:val="16"/>
        </w:rPr>
        <w:t xml:space="preserve"> </w:t>
      </w:r>
      <w:r w:rsidRPr="00265AD4">
        <w:rPr>
          <w:rFonts w:ascii="Arial" w:hAnsi="Arial" w:cs="Arial"/>
          <w:bCs/>
          <w:sz w:val="16"/>
          <w:szCs w:val="16"/>
        </w:rPr>
        <w:t>областного закона от 01.02.2016 № 914-ОЗ «Об админ</w:t>
      </w:r>
      <w:r w:rsidRPr="00265AD4">
        <w:rPr>
          <w:rFonts w:ascii="Arial" w:hAnsi="Arial" w:cs="Arial"/>
          <w:bCs/>
          <w:sz w:val="16"/>
          <w:szCs w:val="16"/>
        </w:rPr>
        <w:t>и</w:t>
      </w:r>
      <w:r w:rsidRPr="00265AD4">
        <w:rPr>
          <w:rFonts w:ascii="Arial" w:hAnsi="Arial" w:cs="Arial"/>
          <w:bCs/>
          <w:sz w:val="16"/>
          <w:szCs w:val="16"/>
        </w:rPr>
        <w:t>стративных правонарушениях»:</w:t>
      </w:r>
    </w:p>
    <w:p w:rsidR="001E3E7D" w:rsidRPr="00265AD4" w:rsidRDefault="001E3E7D" w:rsidP="001E3E7D">
      <w:pPr>
        <w:autoSpaceDE w:val="0"/>
        <w:autoSpaceDN w:val="0"/>
        <w:adjustRightInd w:val="0"/>
        <w:ind w:firstLine="142"/>
        <w:jc w:val="both"/>
        <w:rPr>
          <w:rFonts w:ascii="Arial" w:hAnsi="Arial" w:cs="Arial"/>
          <w:sz w:val="16"/>
          <w:szCs w:val="16"/>
        </w:rPr>
      </w:pPr>
      <w:r w:rsidRPr="00265AD4">
        <w:rPr>
          <w:rFonts w:ascii="Arial" w:hAnsi="Arial" w:cs="Arial"/>
          <w:sz w:val="16"/>
          <w:szCs w:val="16"/>
        </w:rPr>
        <w:t>Заведующий отделом.</w:t>
      </w:r>
    </w:p>
    <w:p w:rsidR="001E3E7D" w:rsidRPr="00265AD4" w:rsidRDefault="001E3E7D" w:rsidP="001E3E7D">
      <w:pPr>
        <w:autoSpaceDE w:val="0"/>
        <w:autoSpaceDN w:val="0"/>
        <w:adjustRightInd w:val="0"/>
        <w:ind w:firstLine="142"/>
        <w:jc w:val="both"/>
        <w:rPr>
          <w:rFonts w:ascii="Arial" w:hAnsi="Arial" w:cs="Arial"/>
          <w:bCs/>
          <w:sz w:val="16"/>
          <w:szCs w:val="16"/>
        </w:rPr>
      </w:pPr>
      <w:r w:rsidRPr="00265AD4">
        <w:rPr>
          <w:rFonts w:ascii="Arial" w:hAnsi="Arial" w:cs="Arial"/>
          <w:sz w:val="16"/>
          <w:szCs w:val="16"/>
        </w:rPr>
        <w:t>3. Должностные лица комитета жилищно-коммунального и дорожного хозяйства Администрации Валдайского муниципального района, уполномоче</w:t>
      </w:r>
      <w:r w:rsidRPr="00265AD4">
        <w:rPr>
          <w:rFonts w:ascii="Arial" w:hAnsi="Arial" w:cs="Arial"/>
          <w:sz w:val="16"/>
          <w:szCs w:val="16"/>
        </w:rPr>
        <w:t>н</w:t>
      </w:r>
      <w:r w:rsidRPr="00265AD4">
        <w:rPr>
          <w:rFonts w:ascii="Arial" w:hAnsi="Arial" w:cs="Arial"/>
          <w:sz w:val="16"/>
          <w:szCs w:val="16"/>
        </w:rPr>
        <w:t>ные составлять протоколы об административных правонарушен</w:t>
      </w:r>
      <w:r w:rsidR="000E2E11">
        <w:rPr>
          <w:rFonts w:ascii="Arial" w:hAnsi="Arial" w:cs="Arial"/>
          <w:sz w:val="16"/>
          <w:szCs w:val="16"/>
        </w:rPr>
        <w:t>иях, предусмотренных статьями 3</w:t>
      </w:r>
      <w:r w:rsidRPr="000E2E11">
        <w:rPr>
          <w:rFonts w:ascii="Arial" w:hAnsi="Arial" w:cs="Arial"/>
          <w:sz w:val="16"/>
          <w:szCs w:val="16"/>
          <w:vertAlign w:val="superscript"/>
        </w:rPr>
        <w:t>3</w:t>
      </w:r>
      <w:r w:rsidR="000E2E11">
        <w:rPr>
          <w:rFonts w:ascii="Arial" w:hAnsi="Arial" w:cs="Arial"/>
          <w:sz w:val="16"/>
          <w:szCs w:val="16"/>
        </w:rPr>
        <w:t>, 3</w:t>
      </w:r>
      <w:r w:rsidRPr="000E2E11">
        <w:rPr>
          <w:rFonts w:ascii="Arial" w:hAnsi="Arial" w:cs="Arial"/>
          <w:sz w:val="16"/>
          <w:szCs w:val="16"/>
          <w:vertAlign w:val="superscript"/>
        </w:rPr>
        <w:t>5</w:t>
      </w:r>
      <w:r w:rsidR="000E2E11">
        <w:rPr>
          <w:rFonts w:ascii="Arial" w:hAnsi="Arial" w:cs="Arial"/>
          <w:sz w:val="16"/>
          <w:szCs w:val="16"/>
        </w:rPr>
        <w:t xml:space="preserve"> -3</w:t>
      </w:r>
      <w:r w:rsidRPr="000E2E11">
        <w:rPr>
          <w:rFonts w:ascii="Arial" w:hAnsi="Arial" w:cs="Arial"/>
          <w:sz w:val="16"/>
          <w:szCs w:val="16"/>
          <w:vertAlign w:val="superscript"/>
        </w:rPr>
        <w:t>8</w:t>
      </w:r>
      <w:r w:rsidR="000E2E11">
        <w:rPr>
          <w:rFonts w:ascii="Arial" w:hAnsi="Arial" w:cs="Arial"/>
          <w:sz w:val="16"/>
          <w:szCs w:val="16"/>
        </w:rPr>
        <w:t>, 3</w:t>
      </w:r>
      <w:r w:rsidRPr="000E2E11">
        <w:rPr>
          <w:rFonts w:ascii="Arial" w:hAnsi="Arial" w:cs="Arial"/>
          <w:sz w:val="16"/>
          <w:szCs w:val="16"/>
          <w:vertAlign w:val="superscript"/>
        </w:rPr>
        <w:t>10</w:t>
      </w:r>
      <w:r w:rsidRPr="00265AD4">
        <w:rPr>
          <w:rFonts w:ascii="Arial" w:hAnsi="Arial" w:cs="Arial"/>
          <w:sz w:val="16"/>
          <w:szCs w:val="16"/>
        </w:rPr>
        <w:t xml:space="preserve"> </w:t>
      </w:r>
      <w:r w:rsidRPr="00265AD4">
        <w:rPr>
          <w:rFonts w:ascii="Arial" w:hAnsi="Arial" w:cs="Arial"/>
          <w:bCs/>
          <w:sz w:val="16"/>
          <w:szCs w:val="16"/>
        </w:rPr>
        <w:t>областного закона от 01.02.2016 № 914-ОЗ «Об административных прав</w:t>
      </w:r>
      <w:r w:rsidRPr="00265AD4">
        <w:rPr>
          <w:rFonts w:ascii="Arial" w:hAnsi="Arial" w:cs="Arial"/>
          <w:bCs/>
          <w:sz w:val="16"/>
          <w:szCs w:val="16"/>
        </w:rPr>
        <w:t>о</w:t>
      </w:r>
      <w:r w:rsidRPr="00265AD4">
        <w:rPr>
          <w:rFonts w:ascii="Arial" w:hAnsi="Arial" w:cs="Arial"/>
          <w:bCs/>
          <w:sz w:val="16"/>
          <w:szCs w:val="16"/>
        </w:rPr>
        <w:t>нарушениях»:</w:t>
      </w:r>
    </w:p>
    <w:p w:rsidR="001E3E7D" w:rsidRPr="00265AD4" w:rsidRDefault="001E3E7D" w:rsidP="001E3E7D">
      <w:pPr>
        <w:autoSpaceDE w:val="0"/>
        <w:autoSpaceDN w:val="0"/>
        <w:adjustRightInd w:val="0"/>
        <w:ind w:firstLine="142"/>
        <w:jc w:val="both"/>
        <w:rPr>
          <w:rFonts w:ascii="Arial" w:hAnsi="Arial" w:cs="Arial"/>
          <w:sz w:val="16"/>
          <w:szCs w:val="16"/>
        </w:rPr>
      </w:pPr>
      <w:r w:rsidRPr="00265AD4">
        <w:rPr>
          <w:rFonts w:ascii="Arial" w:hAnsi="Arial" w:cs="Arial"/>
          <w:sz w:val="16"/>
          <w:szCs w:val="16"/>
        </w:rPr>
        <w:t>Председатель комитета.</w:t>
      </w:r>
    </w:p>
    <w:p w:rsidR="001E3E7D" w:rsidRPr="00265AD4" w:rsidRDefault="001E3E7D" w:rsidP="001E3E7D">
      <w:pPr>
        <w:autoSpaceDE w:val="0"/>
        <w:autoSpaceDN w:val="0"/>
        <w:adjustRightInd w:val="0"/>
        <w:ind w:firstLine="142"/>
        <w:jc w:val="both"/>
        <w:rPr>
          <w:rFonts w:ascii="Arial" w:hAnsi="Arial" w:cs="Arial"/>
          <w:sz w:val="16"/>
          <w:szCs w:val="16"/>
        </w:rPr>
      </w:pPr>
      <w:r w:rsidRPr="00265AD4">
        <w:rPr>
          <w:rFonts w:ascii="Arial" w:hAnsi="Arial" w:cs="Arial"/>
          <w:sz w:val="16"/>
          <w:szCs w:val="16"/>
        </w:rPr>
        <w:t>Главные специалисты комитета</w:t>
      </w:r>
    </w:p>
    <w:p w:rsidR="001E3E7D" w:rsidRPr="00265AD4" w:rsidRDefault="001E3E7D" w:rsidP="001E3E7D">
      <w:pPr>
        <w:autoSpaceDE w:val="0"/>
        <w:autoSpaceDN w:val="0"/>
        <w:adjustRightInd w:val="0"/>
        <w:ind w:firstLine="142"/>
        <w:jc w:val="both"/>
        <w:rPr>
          <w:rFonts w:ascii="Arial" w:hAnsi="Arial" w:cs="Arial"/>
          <w:sz w:val="16"/>
          <w:szCs w:val="16"/>
        </w:rPr>
      </w:pPr>
      <w:r w:rsidRPr="00265AD4">
        <w:rPr>
          <w:rFonts w:ascii="Arial" w:hAnsi="Arial" w:cs="Arial"/>
          <w:sz w:val="16"/>
          <w:szCs w:val="16"/>
        </w:rPr>
        <w:t>4. Должностные лица комитета по организационным и общим вопросам Администрации Валдайского муниципального района, уполномоченные соста</w:t>
      </w:r>
      <w:r w:rsidRPr="00265AD4">
        <w:rPr>
          <w:rFonts w:ascii="Arial" w:hAnsi="Arial" w:cs="Arial"/>
          <w:sz w:val="16"/>
          <w:szCs w:val="16"/>
        </w:rPr>
        <w:t>в</w:t>
      </w:r>
      <w:r w:rsidRPr="00265AD4">
        <w:rPr>
          <w:rFonts w:ascii="Arial" w:hAnsi="Arial" w:cs="Arial"/>
          <w:sz w:val="16"/>
          <w:szCs w:val="16"/>
        </w:rPr>
        <w:t>лять протоколы об административных правонаруше</w:t>
      </w:r>
      <w:r w:rsidR="000E2E11">
        <w:rPr>
          <w:rFonts w:ascii="Arial" w:hAnsi="Arial" w:cs="Arial"/>
          <w:sz w:val="16"/>
          <w:szCs w:val="16"/>
        </w:rPr>
        <w:t>ниях, предусмотренных статьей 3</w:t>
      </w:r>
      <w:r w:rsidRPr="000E2E11">
        <w:rPr>
          <w:rFonts w:ascii="Arial" w:hAnsi="Arial" w:cs="Arial"/>
          <w:sz w:val="16"/>
          <w:szCs w:val="16"/>
          <w:vertAlign w:val="superscript"/>
        </w:rPr>
        <w:t>9</w:t>
      </w:r>
      <w:r w:rsidRPr="00265AD4">
        <w:rPr>
          <w:rFonts w:ascii="Arial" w:hAnsi="Arial" w:cs="Arial"/>
          <w:sz w:val="16"/>
          <w:szCs w:val="16"/>
        </w:rPr>
        <w:t xml:space="preserve"> о</w:t>
      </w:r>
      <w:r w:rsidRPr="00265AD4">
        <w:rPr>
          <w:rFonts w:ascii="Arial" w:hAnsi="Arial" w:cs="Arial"/>
          <w:bCs/>
          <w:sz w:val="16"/>
          <w:szCs w:val="16"/>
        </w:rPr>
        <w:t>бластного закона от 01.02.2016 № 914-ОЗ «Об администр</w:t>
      </w:r>
      <w:r w:rsidRPr="00265AD4">
        <w:rPr>
          <w:rFonts w:ascii="Arial" w:hAnsi="Arial" w:cs="Arial"/>
          <w:bCs/>
          <w:sz w:val="16"/>
          <w:szCs w:val="16"/>
        </w:rPr>
        <w:t>а</w:t>
      </w:r>
      <w:r w:rsidRPr="00265AD4">
        <w:rPr>
          <w:rFonts w:ascii="Arial" w:hAnsi="Arial" w:cs="Arial"/>
          <w:bCs/>
          <w:sz w:val="16"/>
          <w:szCs w:val="16"/>
        </w:rPr>
        <w:t>тивных правонарушениях»:</w:t>
      </w:r>
    </w:p>
    <w:p w:rsidR="001E3E7D" w:rsidRPr="00265AD4" w:rsidRDefault="001E3E7D" w:rsidP="001E3E7D">
      <w:pPr>
        <w:autoSpaceDE w:val="0"/>
        <w:autoSpaceDN w:val="0"/>
        <w:adjustRightInd w:val="0"/>
        <w:ind w:firstLine="142"/>
        <w:jc w:val="both"/>
        <w:rPr>
          <w:rFonts w:ascii="Arial" w:hAnsi="Arial" w:cs="Arial"/>
          <w:sz w:val="16"/>
          <w:szCs w:val="16"/>
        </w:rPr>
      </w:pPr>
      <w:r w:rsidRPr="00265AD4">
        <w:rPr>
          <w:rFonts w:ascii="Arial" w:hAnsi="Arial" w:cs="Arial"/>
          <w:sz w:val="16"/>
          <w:szCs w:val="16"/>
        </w:rPr>
        <w:t>Председатель комитета.</w:t>
      </w:r>
    </w:p>
    <w:p w:rsidR="001E3E7D" w:rsidRPr="00265AD4" w:rsidRDefault="001E3E7D" w:rsidP="001E3E7D">
      <w:pPr>
        <w:autoSpaceDE w:val="0"/>
        <w:autoSpaceDN w:val="0"/>
        <w:adjustRightInd w:val="0"/>
        <w:ind w:firstLine="540"/>
        <w:jc w:val="both"/>
        <w:rPr>
          <w:rFonts w:ascii="Arial" w:hAnsi="Arial" w:cs="Arial"/>
          <w:sz w:val="16"/>
          <w:szCs w:val="16"/>
        </w:rPr>
      </w:pPr>
    </w:p>
    <w:p w:rsidR="00A506D9" w:rsidRPr="00E138D2" w:rsidRDefault="00A506D9" w:rsidP="00A506D9">
      <w:pPr>
        <w:pStyle w:val="2"/>
        <w:rPr>
          <w:rFonts w:ascii="Arial" w:hAnsi="Arial" w:cs="Arial"/>
          <w:color w:val="000000"/>
          <w:sz w:val="16"/>
          <w:szCs w:val="16"/>
        </w:rPr>
      </w:pPr>
      <w:r w:rsidRPr="00E138D2">
        <w:rPr>
          <w:rFonts w:ascii="Arial" w:hAnsi="Arial" w:cs="Arial"/>
          <w:color w:val="000000"/>
          <w:sz w:val="16"/>
          <w:szCs w:val="16"/>
        </w:rPr>
        <w:lastRenderedPageBreak/>
        <w:t>АДМИНИСТРАЦИЯ ВАЛДАЙСКОГО МУНИЦИПАЛЬНОГО РАЙОНА</w:t>
      </w:r>
    </w:p>
    <w:p w:rsidR="00A506D9" w:rsidRPr="00E138D2" w:rsidRDefault="00A506D9" w:rsidP="00A506D9">
      <w:pPr>
        <w:pStyle w:val="3"/>
        <w:rPr>
          <w:rFonts w:ascii="Arial" w:hAnsi="Arial" w:cs="Arial"/>
          <w:sz w:val="16"/>
          <w:szCs w:val="16"/>
        </w:rPr>
      </w:pPr>
      <w:r w:rsidRPr="00E138D2">
        <w:rPr>
          <w:rFonts w:ascii="Arial" w:hAnsi="Arial" w:cs="Arial"/>
          <w:sz w:val="16"/>
          <w:szCs w:val="16"/>
        </w:rPr>
        <w:t>П О С Т А Н О В Л Е Н И Е</w:t>
      </w:r>
    </w:p>
    <w:p w:rsidR="00A506D9" w:rsidRPr="00E138D2" w:rsidRDefault="00A506D9" w:rsidP="00A506D9">
      <w:pPr>
        <w:jc w:val="center"/>
        <w:rPr>
          <w:rFonts w:ascii="Arial" w:hAnsi="Arial" w:cs="Arial"/>
          <w:color w:val="000000"/>
          <w:sz w:val="16"/>
          <w:szCs w:val="16"/>
        </w:rPr>
      </w:pPr>
      <w:r w:rsidRPr="00E138D2">
        <w:rPr>
          <w:rFonts w:ascii="Arial" w:hAnsi="Arial" w:cs="Arial"/>
          <w:color w:val="000000"/>
          <w:sz w:val="16"/>
          <w:szCs w:val="16"/>
        </w:rPr>
        <w:t xml:space="preserve">23.07.2018  №1118      </w:t>
      </w:r>
    </w:p>
    <w:p w:rsidR="00A506D9" w:rsidRPr="00A506D9" w:rsidRDefault="00A506D9" w:rsidP="00A506D9">
      <w:pPr>
        <w:pStyle w:val="141"/>
        <w:spacing w:before="0"/>
        <w:ind w:firstLine="0"/>
        <w:jc w:val="center"/>
        <w:rPr>
          <w:rFonts w:ascii="Arial" w:hAnsi="Arial" w:cs="Arial"/>
          <w:b/>
          <w:sz w:val="16"/>
          <w:szCs w:val="16"/>
        </w:rPr>
      </w:pPr>
      <w:r w:rsidRPr="00A506D9">
        <w:rPr>
          <w:rFonts w:ascii="Arial" w:hAnsi="Arial" w:cs="Arial"/>
          <w:b/>
          <w:bCs/>
          <w:spacing w:val="2"/>
          <w:kern w:val="36"/>
          <w:sz w:val="16"/>
          <w:szCs w:val="16"/>
        </w:rPr>
        <w:t xml:space="preserve">Об утверждении </w:t>
      </w:r>
      <w:hyperlink w:anchor="P29" w:history="1">
        <w:r w:rsidRPr="00A506D9">
          <w:rPr>
            <w:rFonts w:ascii="Arial" w:hAnsi="Arial" w:cs="Arial"/>
            <w:b/>
            <w:sz w:val="16"/>
            <w:szCs w:val="16"/>
          </w:rPr>
          <w:t>Порядка</w:t>
        </w:r>
      </w:hyperlink>
      <w:r w:rsidRPr="00A506D9">
        <w:rPr>
          <w:rFonts w:ascii="Arial" w:hAnsi="Arial" w:cs="Arial"/>
          <w:b/>
          <w:sz w:val="16"/>
          <w:szCs w:val="16"/>
        </w:rPr>
        <w:t xml:space="preserve"> оценки эффективности предоставленных (планируемых к предоставлению (пролонгации)) налоговых льгот</w:t>
      </w:r>
    </w:p>
    <w:p w:rsidR="00A506D9" w:rsidRPr="00A506D9" w:rsidRDefault="00A506D9" w:rsidP="00A506D9">
      <w:pPr>
        <w:pStyle w:val="141"/>
        <w:spacing w:before="0"/>
        <w:ind w:firstLine="0"/>
        <w:jc w:val="center"/>
        <w:rPr>
          <w:rFonts w:ascii="Arial" w:hAnsi="Arial" w:cs="Arial"/>
          <w:b/>
          <w:bCs/>
          <w:spacing w:val="2"/>
          <w:kern w:val="36"/>
          <w:sz w:val="16"/>
          <w:szCs w:val="16"/>
        </w:rPr>
      </w:pPr>
      <w:r w:rsidRPr="00A506D9">
        <w:rPr>
          <w:rFonts w:ascii="Arial" w:hAnsi="Arial" w:cs="Arial"/>
          <w:b/>
          <w:sz w:val="16"/>
          <w:szCs w:val="16"/>
        </w:rPr>
        <w:t>и пониженных ставок (налоговых расходов) в Валдайском городском п</w:t>
      </w:r>
      <w:r w:rsidRPr="00A506D9">
        <w:rPr>
          <w:rFonts w:ascii="Arial" w:hAnsi="Arial" w:cs="Arial"/>
          <w:b/>
          <w:sz w:val="16"/>
          <w:szCs w:val="16"/>
        </w:rPr>
        <w:t>о</w:t>
      </w:r>
      <w:r w:rsidRPr="00A506D9">
        <w:rPr>
          <w:rFonts w:ascii="Arial" w:hAnsi="Arial" w:cs="Arial"/>
          <w:b/>
          <w:sz w:val="16"/>
          <w:szCs w:val="16"/>
        </w:rPr>
        <w:t>селении</w:t>
      </w:r>
    </w:p>
    <w:p w:rsidR="00A506D9" w:rsidRPr="00E138D2" w:rsidRDefault="00A506D9" w:rsidP="00A506D9">
      <w:pPr>
        <w:pStyle w:val="1f3"/>
        <w:ind w:firstLine="142"/>
        <w:jc w:val="both"/>
        <w:rPr>
          <w:rFonts w:ascii="Arial" w:hAnsi="Arial" w:cs="Arial"/>
          <w:sz w:val="16"/>
          <w:szCs w:val="16"/>
        </w:rPr>
      </w:pPr>
      <w:r w:rsidRPr="00E138D2">
        <w:rPr>
          <w:rFonts w:ascii="Arial" w:hAnsi="Arial" w:cs="Arial"/>
          <w:sz w:val="16"/>
          <w:szCs w:val="16"/>
        </w:rPr>
        <w:t>В целях совершенствования системы налоговых льгот, принятия необходимых мер по изменению или отмене невостребованных или неэффекти</w:t>
      </w:r>
      <w:r w:rsidRPr="00E138D2">
        <w:rPr>
          <w:rFonts w:ascii="Arial" w:hAnsi="Arial" w:cs="Arial"/>
          <w:sz w:val="16"/>
          <w:szCs w:val="16"/>
        </w:rPr>
        <w:t>в</w:t>
      </w:r>
      <w:r w:rsidRPr="00E138D2">
        <w:rPr>
          <w:rFonts w:ascii="Arial" w:hAnsi="Arial" w:cs="Arial"/>
          <w:sz w:val="16"/>
          <w:szCs w:val="16"/>
        </w:rPr>
        <w:t>ных налоговых льгот и пониженных налоговых ставок, изменению оснований, порядка и условий их применения, обеспечения оптимального выбора катег</w:t>
      </w:r>
      <w:r w:rsidRPr="00E138D2">
        <w:rPr>
          <w:rFonts w:ascii="Arial" w:hAnsi="Arial" w:cs="Arial"/>
          <w:sz w:val="16"/>
          <w:szCs w:val="16"/>
        </w:rPr>
        <w:t>о</w:t>
      </w:r>
      <w:r w:rsidRPr="00E138D2">
        <w:rPr>
          <w:rFonts w:ascii="Arial" w:hAnsi="Arial" w:cs="Arial"/>
          <w:sz w:val="16"/>
          <w:szCs w:val="16"/>
        </w:rPr>
        <w:t>рий налогоплательщиков для установления налоговых льгот и налоговых ставок, а также повышения качества управления муниципальными финансами А</w:t>
      </w:r>
      <w:r w:rsidRPr="00E138D2">
        <w:rPr>
          <w:rFonts w:ascii="Arial" w:hAnsi="Arial" w:cs="Arial"/>
          <w:sz w:val="16"/>
          <w:szCs w:val="16"/>
        </w:rPr>
        <w:t>д</w:t>
      </w:r>
      <w:r w:rsidRPr="00E138D2">
        <w:rPr>
          <w:rFonts w:ascii="Arial" w:hAnsi="Arial" w:cs="Arial"/>
          <w:sz w:val="16"/>
          <w:szCs w:val="16"/>
        </w:rPr>
        <w:t xml:space="preserve">министрации Валдайского муниципального района </w:t>
      </w:r>
      <w:r w:rsidRPr="00E138D2">
        <w:rPr>
          <w:rFonts w:ascii="Arial" w:hAnsi="Arial" w:cs="Arial"/>
          <w:b/>
          <w:bCs/>
          <w:sz w:val="16"/>
          <w:szCs w:val="16"/>
        </w:rPr>
        <w:t>ПОСТ</w:t>
      </w:r>
      <w:r w:rsidRPr="00E138D2">
        <w:rPr>
          <w:rFonts w:ascii="Arial" w:hAnsi="Arial" w:cs="Arial"/>
          <w:b/>
          <w:bCs/>
          <w:sz w:val="16"/>
          <w:szCs w:val="16"/>
        </w:rPr>
        <w:t>А</w:t>
      </w:r>
      <w:r w:rsidRPr="00E138D2">
        <w:rPr>
          <w:rFonts w:ascii="Arial" w:hAnsi="Arial" w:cs="Arial"/>
          <w:b/>
          <w:bCs/>
          <w:sz w:val="16"/>
          <w:szCs w:val="16"/>
        </w:rPr>
        <w:t>НОВЛЯЕТ:</w:t>
      </w:r>
    </w:p>
    <w:p w:rsidR="00A506D9" w:rsidRPr="00E138D2" w:rsidRDefault="00A506D9" w:rsidP="00A506D9">
      <w:pPr>
        <w:pStyle w:val="1f3"/>
        <w:ind w:firstLine="142"/>
        <w:jc w:val="both"/>
        <w:rPr>
          <w:rFonts w:ascii="Arial" w:hAnsi="Arial" w:cs="Arial"/>
          <w:sz w:val="16"/>
          <w:szCs w:val="16"/>
        </w:rPr>
      </w:pPr>
      <w:r w:rsidRPr="00E138D2">
        <w:rPr>
          <w:rFonts w:ascii="Arial" w:hAnsi="Arial" w:cs="Arial"/>
          <w:sz w:val="16"/>
          <w:szCs w:val="16"/>
        </w:rPr>
        <w:t xml:space="preserve">1. Утвердить прилагаемый </w:t>
      </w:r>
      <w:hyperlink w:anchor="P29" w:history="1">
        <w:r w:rsidRPr="00E138D2">
          <w:rPr>
            <w:rFonts w:ascii="Arial" w:hAnsi="Arial" w:cs="Arial"/>
            <w:sz w:val="16"/>
            <w:szCs w:val="16"/>
          </w:rPr>
          <w:t>Порядок</w:t>
        </w:r>
      </w:hyperlink>
      <w:r w:rsidRPr="00E138D2">
        <w:rPr>
          <w:rFonts w:ascii="Arial" w:hAnsi="Arial" w:cs="Arial"/>
          <w:sz w:val="16"/>
          <w:szCs w:val="16"/>
        </w:rPr>
        <w:t xml:space="preserve"> оценки эффективности предоставленных (планируемых к предоставлению (пролонгации)) налоговых льгот и пон</w:t>
      </w:r>
      <w:r w:rsidRPr="00E138D2">
        <w:rPr>
          <w:rFonts w:ascii="Arial" w:hAnsi="Arial" w:cs="Arial"/>
          <w:sz w:val="16"/>
          <w:szCs w:val="16"/>
        </w:rPr>
        <w:t>и</w:t>
      </w:r>
      <w:r w:rsidRPr="00E138D2">
        <w:rPr>
          <w:rFonts w:ascii="Arial" w:hAnsi="Arial" w:cs="Arial"/>
          <w:sz w:val="16"/>
          <w:szCs w:val="16"/>
        </w:rPr>
        <w:t>женных ставок (налоговых расходов) в Валдайском городском посел</w:t>
      </w:r>
      <w:r w:rsidRPr="00E138D2">
        <w:rPr>
          <w:rFonts w:ascii="Arial" w:hAnsi="Arial" w:cs="Arial"/>
          <w:sz w:val="16"/>
          <w:szCs w:val="16"/>
        </w:rPr>
        <w:t>е</w:t>
      </w:r>
      <w:r w:rsidRPr="00E138D2">
        <w:rPr>
          <w:rFonts w:ascii="Arial" w:hAnsi="Arial" w:cs="Arial"/>
          <w:sz w:val="16"/>
          <w:szCs w:val="16"/>
        </w:rPr>
        <w:t>нии (далее Порядок).</w:t>
      </w:r>
    </w:p>
    <w:p w:rsidR="00A506D9" w:rsidRPr="00E138D2" w:rsidRDefault="00A506D9" w:rsidP="00A506D9">
      <w:pPr>
        <w:pStyle w:val="1f3"/>
        <w:ind w:firstLine="142"/>
        <w:jc w:val="both"/>
        <w:rPr>
          <w:rFonts w:ascii="Arial" w:hAnsi="Arial" w:cs="Arial"/>
          <w:sz w:val="16"/>
          <w:szCs w:val="16"/>
        </w:rPr>
      </w:pPr>
      <w:r w:rsidRPr="00E138D2">
        <w:rPr>
          <w:rFonts w:ascii="Arial" w:hAnsi="Arial" w:cs="Arial"/>
          <w:sz w:val="16"/>
          <w:szCs w:val="16"/>
        </w:rPr>
        <w:t>2. Признать утратившим силу постановление Администрации Валдайского муниципального района от 16.05.2017 № 859 «Об утверждении Порядка оценки эффективности налоговых льгот и их предо</w:t>
      </w:r>
      <w:r w:rsidRPr="00E138D2">
        <w:rPr>
          <w:rFonts w:ascii="Arial" w:hAnsi="Arial" w:cs="Arial"/>
          <w:sz w:val="16"/>
          <w:szCs w:val="16"/>
        </w:rPr>
        <w:t>с</w:t>
      </w:r>
      <w:r w:rsidRPr="00E138D2">
        <w:rPr>
          <w:rFonts w:ascii="Arial" w:hAnsi="Arial" w:cs="Arial"/>
          <w:sz w:val="16"/>
          <w:szCs w:val="16"/>
        </w:rPr>
        <w:t>тавления».</w:t>
      </w:r>
    </w:p>
    <w:p w:rsidR="00A506D9" w:rsidRPr="00E138D2" w:rsidRDefault="00A506D9" w:rsidP="00A506D9">
      <w:pPr>
        <w:pStyle w:val="1f3"/>
        <w:ind w:firstLine="142"/>
        <w:jc w:val="both"/>
        <w:rPr>
          <w:rFonts w:ascii="Arial" w:hAnsi="Arial" w:cs="Arial"/>
          <w:sz w:val="16"/>
          <w:szCs w:val="16"/>
        </w:rPr>
      </w:pPr>
      <w:r w:rsidRPr="00E138D2">
        <w:rPr>
          <w:rFonts w:ascii="Arial" w:hAnsi="Arial" w:cs="Arial"/>
          <w:sz w:val="16"/>
          <w:szCs w:val="16"/>
        </w:rPr>
        <w:t>3. Контроль за исполнением постановления возложить на первого заместителя Главы Администрации Валдайского муниципального района Рудину О.Я.</w:t>
      </w:r>
    </w:p>
    <w:p w:rsidR="00A506D9" w:rsidRPr="00E138D2" w:rsidRDefault="00A506D9" w:rsidP="00A506D9">
      <w:pPr>
        <w:pStyle w:val="1f3"/>
        <w:ind w:firstLine="142"/>
        <w:jc w:val="both"/>
        <w:rPr>
          <w:rFonts w:ascii="Arial" w:eastAsia="Calibri" w:hAnsi="Arial" w:cs="Arial"/>
          <w:sz w:val="16"/>
          <w:szCs w:val="16"/>
          <w:lang w:eastAsia="en-US"/>
        </w:rPr>
      </w:pPr>
      <w:r w:rsidRPr="00E138D2">
        <w:rPr>
          <w:rFonts w:ascii="Arial" w:hAnsi="Arial" w:cs="Arial"/>
          <w:sz w:val="16"/>
          <w:szCs w:val="16"/>
        </w:rPr>
        <w:t>4. Опубликовать постановление в бюллетене «Валдайский Вес</w:t>
      </w:r>
      <w:r w:rsidRPr="00E138D2">
        <w:rPr>
          <w:rFonts w:ascii="Arial" w:hAnsi="Arial" w:cs="Arial"/>
          <w:sz w:val="16"/>
          <w:szCs w:val="16"/>
        </w:rPr>
        <w:t>т</w:t>
      </w:r>
      <w:r w:rsidRPr="00E138D2">
        <w:rPr>
          <w:rFonts w:ascii="Arial" w:hAnsi="Arial" w:cs="Arial"/>
          <w:sz w:val="16"/>
          <w:szCs w:val="16"/>
        </w:rPr>
        <w:t xml:space="preserve">ник» и </w:t>
      </w:r>
    </w:p>
    <w:p w:rsidR="00A506D9" w:rsidRPr="00E138D2" w:rsidRDefault="00A506D9" w:rsidP="00A506D9">
      <w:pPr>
        <w:pStyle w:val="1f3"/>
        <w:ind w:firstLine="142"/>
        <w:jc w:val="both"/>
        <w:rPr>
          <w:rFonts w:ascii="Arial" w:eastAsia="Calibri" w:hAnsi="Arial" w:cs="Arial"/>
          <w:sz w:val="16"/>
          <w:szCs w:val="16"/>
          <w:lang w:eastAsia="en-US"/>
        </w:rPr>
      </w:pPr>
      <w:r w:rsidRPr="00E138D2">
        <w:rPr>
          <w:rFonts w:ascii="Arial" w:hAnsi="Arial" w:cs="Arial"/>
          <w:sz w:val="16"/>
          <w:szCs w:val="16"/>
        </w:rPr>
        <w:t>разместить на официальном сайте Администрации Валдайского мун</w:t>
      </w:r>
      <w:r w:rsidRPr="00E138D2">
        <w:rPr>
          <w:rFonts w:ascii="Arial" w:hAnsi="Arial" w:cs="Arial"/>
          <w:sz w:val="16"/>
          <w:szCs w:val="16"/>
        </w:rPr>
        <w:t>и</w:t>
      </w:r>
      <w:r w:rsidRPr="00E138D2">
        <w:rPr>
          <w:rFonts w:ascii="Arial" w:hAnsi="Arial" w:cs="Arial"/>
          <w:sz w:val="16"/>
          <w:szCs w:val="16"/>
        </w:rPr>
        <w:t>ципального района в сети «Интернет».</w:t>
      </w:r>
    </w:p>
    <w:p w:rsidR="00A506D9" w:rsidRPr="00E138D2" w:rsidRDefault="00A506D9" w:rsidP="00A506D9">
      <w:pPr>
        <w:jc w:val="both"/>
        <w:rPr>
          <w:rFonts w:ascii="Arial" w:hAnsi="Arial" w:cs="Arial"/>
          <w:b/>
          <w:sz w:val="16"/>
          <w:szCs w:val="16"/>
        </w:rPr>
      </w:pPr>
      <w:r w:rsidRPr="00E138D2">
        <w:rPr>
          <w:rFonts w:ascii="Arial" w:hAnsi="Arial" w:cs="Arial"/>
          <w:b/>
          <w:sz w:val="16"/>
          <w:szCs w:val="16"/>
        </w:rPr>
        <w:t>Глава муниципального района</w:t>
      </w:r>
      <w:r w:rsidRPr="00E138D2">
        <w:rPr>
          <w:rFonts w:ascii="Arial" w:hAnsi="Arial" w:cs="Arial"/>
          <w:b/>
          <w:sz w:val="16"/>
          <w:szCs w:val="16"/>
        </w:rPr>
        <w:tab/>
      </w:r>
      <w:r w:rsidRPr="00E138D2">
        <w:rPr>
          <w:rFonts w:ascii="Arial" w:hAnsi="Arial" w:cs="Arial"/>
          <w:b/>
          <w:sz w:val="16"/>
          <w:szCs w:val="16"/>
        </w:rPr>
        <w:tab/>
      </w:r>
      <w:r w:rsidRPr="00E138D2">
        <w:rPr>
          <w:rFonts w:ascii="Arial" w:hAnsi="Arial" w:cs="Arial"/>
          <w:b/>
          <w:sz w:val="16"/>
          <w:szCs w:val="16"/>
        </w:rPr>
        <w:tab/>
      </w:r>
      <w:r w:rsidRPr="00E138D2">
        <w:rPr>
          <w:rFonts w:ascii="Arial" w:hAnsi="Arial" w:cs="Arial"/>
          <w:b/>
          <w:sz w:val="16"/>
          <w:szCs w:val="16"/>
        </w:rPr>
        <w:tab/>
      </w:r>
      <w:r w:rsidRPr="00E138D2">
        <w:rPr>
          <w:rFonts w:ascii="Arial" w:hAnsi="Arial" w:cs="Arial"/>
          <w:b/>
          <w:sz w:val="16"/>
          <w:szCs w:val="16"/>
        </w:rPr>
        <w:tab/>
      </w:r>
      <w:r w:rsidRPr="00E138D2">
        <w:rPr>
          <w:rFonts w:ascii="Arial" w:hAnsi="Arial" w:cs="Arial"/>
          <w:b/>
          <w:sz w:val="16"/>
          <w:szCs w:val="16"/>
        </w:rPr>
        <w:tab/>
      </w:r>
      <w:proofErr w:type="spellStart"/>
      <w:r w:rsidRPr="00E138D2">
        <w:rPr>
          <w:rFonts w:ascii="Arial" w:hAnsi="Arial" w:cs="Arial"/>
          <w:b/>
          <w:sz w:val="16"/>
          <w:szCs w:val="16"/>
        </w:rPr>
        <w:t>Ю.В.Стадэ</w:t>
      </w:r>
      <w:proofErr w:type="spellEnd"/>
    </w:p>
    <w:p w:rsidR="00A506D9" w:rsidRPr="00E138D2" w:rsidRDefault="00A506D9" w:rsidP="00A506D9">
      <w:pPr>
        <w:ind w:left="709" w:hanging="709"/>
        <w:rPr>
          <w:rFonts w:ascii="Arial" w:hAnsi="Arial" w:cs="Arial"/>
          <w:sz w:val="16"/>
          <w:szCs w:val="16"/>
        </w:rPr>
      </w:pPr>
      <w:r w:rsidRPr="00E138D2">
        <w:rPr>
          <w:rFonts w:ascii="Arial" w:hAnsi="Arial" w:cs="Arial"/>
          <w:b/>
          <w:sz w:val="16"/>
          <w:szCs w:val="16"/>
        </w:rPr>
        <w:tab/>
      </w:r>
      <w:r w:rsidRPr="00E138D2">
        <w:rPr>
          <w:rFonts w:ascii="Arial" w:hAnsi="Arial" w:cs="Arial"/>
          <w:sz w:val="16"/>
          <w:szCs w:val="16"/>
        </w:rPr>
        <w:t xml:space="preserve">                                                   </w:t>
      </w:r>
    </w:p>
    <w:p w:rsidR="00A506D9" w:rsidRPr="00E138D2" w:rsidRDefault="00A506D9" w:rsidP="00A506D9">
      <w:pPr>
        <w:tabs>
          <w:tab w:val="left" w:pos="6800"/>
        </w:tabs>
        <w:autoSpaceDE w:val="0"/>
        <w:autoSpaceDN w:val="0"/>
        <w:adjustRightInd w:val="0"/>
        <w:ind w:left="5387"/>
        <w:jc w:val="center"/>
        <w:outlineLvl w:val="0"/>
        <w:rPr>
          <w:rFonts w:ascii="Arial" w:hAnsi="Arial" w:cs="Arial"/>
          <w:sz w:val="16"/>
          <w:szCs w:val="16"/>
        </w:rPr>
      </w:pPr>
      <w:r w:rsidRPr="00E138D2">
        <w:rPr>
          <w:rFonts w:ascii="Arial" w:hAnsi="Arial" w:cs="Arial"/>
          <w:sz w:val="16"/>
          <w:szCs w:val="16"/>
        </w:rPr>
        <w:t>УТВЕРЖДЕН</w:t>
      </w:r>
    </w:p>
    <w:p w:rsidR="00A506D9" w:rsidRPr="00E138D2" w:rsidRDefault="00A506D9" w:rsidP="00A506D9">
      <w:pPr>
        <w:widowControl w:val="0"/>
        <w:tabs>
          <w:tab w:val="left" w:pos="6800"/>
        </w:tabs>
        <w:suppressAutoHyphens/>
        <w:autoSpaceDE w:val="0"/>
        <w:autoSpaceDN w:val="0"/>
        <w:adjustRightInd w:val="0"/>
        <w:ind w:left="5387"/>
        <w:contextualSpacing/>
        <w:jc w:val="center"/>
        <w:outlineLvl w:val="0"/>
        <w:rPr>
          <w:rFonts w:ascii="Arial" w:hAnsi="Arial" w:cs="Arial"/>
          <w:sz w:val="16"/>
          <w:szCs w:val="16"/>
        </w:rPr>
      </w:pPr>
      <w:r w:rsidRPr="00E138D2">
        <w:rPr>
          <w:rFonts w:ascii="Arial" w:hAnsi="Arial" w:cs="Arial"/>
          <w:sz w:val="16"/>
          <w:szCs w:val="16"/>
        </w:rPr>
        <w:t>постановлением Администрации</w:t>
      </w:r>
      <w:r>
        <w:rPr>
          <w:rFonts w:ascii="Arial" w:hAnsi="Arial" w:cs="Arial"/>
          <w:sz w:val="16"/>
          <w:szCs w:val="16"/>
        </w:rPr>
        <w:t xml:space="preserve"> </w:t>
      </w:r>
      <w:r w:rsidRPr="00E138D2">
        <w:rPr>
          <w:rFonts w:ascii="Arial" w:hAnsi="Arial" w:cs="Arial"/>
          <w:sz w:val="16"/>
          <w:szCs w:val="16"/>
        </w:rPr>
        <w:t>Валдайского муниципального района</w:t>
      </w:r>
    </w:p>
    <w:p w:rsidR="00A506D9" w:rsidRPr="00E138D2" w:rsidRDefault="00A506D9" w:rsidP="00A506D9">
      <w:pPr>
        <w:widowControl w:val="0"/>
        <w:tabs>
          <w:tab w:val="left" w:pos="6800"/>
        </w:tabs>
        <w:suppressAutoHyphens/>
        <w:autoSpaceDE w:val="0"/>
        <w:autoSpaceDN w:val="0"/>
        <w:adjustRightInd w:val="0"/>
        <w:ind w:left="5387"/>
        <w:contextualSpacing/>
        <w:jc w:val="center"/>
        <w:outlineLvl w:val="0"/>
        <w:rPr>
          <w:rFonts w:ascii="Arial" w:hAnsi="Arial" w:cs="Arial"/>
          <w:sz w:val="16"/>
          <w:szCs w:val="16"/>
        </w:rPr>
      </w:pPr>
      <w:r w:rsidRPr="00E138D2">
        <w:rPr>
          <w:rFonts w:ascii="Arial" w:hAnsi="Arial" w:cs="Arial"/>
          <w:sz w:val="16"/>
          <w:szCs w:val="16"/>
        </w:rPr>
        <w:t>от 23.07.2018 N 1118</w:t>
      </w:r>
    </w:p>
    <w:p w:rsidR="00A506D9" w:rsidRPr="00E138D2" w:rsidRDefault="00A506D9" w:rsidP="00A506D9">
      <w:pPr>
        <w:widowControl w:val="0"/>
        <w:suppressAutoHyphens/>
        <w:contextualSpacing/>
        <w:jc w:val="center"/>
        <w:rPr>
          <w:rFonts w:ascii="Arial" w:hAnsi="Arial" w:cs="Arial"/>
          <w:b/>
          <w:bCs/>
          <w:sz w:val="16"/>
          <w:szCs w:val="16"/>
        </w:rPr>
      </w:pPr>
      <w:bookmarkStart w:id="0" w:name="P29"/>
      <w:bookmarkEnd w:id="0"/>
      <w:r w:rsidRPr="00E138D2">
        <w:rPr>
          <w:rFonts w:ascii="Arial" w:hAnsi="Arial" w:cs="Arial"/>
          <w:b/>
          <w:bCs/>
          <w:sz w:val="16"/>
          <w:szCs w:val="16"/>
        </w:rPr>
        <w:t xml:space="preserve">Порядок оценки эффективности предоставленных (планируемых к предоставлению (пролонгации)) налоговых льгот и пониженных ставок </w:t>
      </w:r>
      <w:r w:rsidRPr="00E138D2">
        <w:rPr>
          <w:rFonts w:ascii="Arial" w:hAnsi="Arial" w:cs="Arial"/>
          <w:b/>
          <w:sz w:val="16"/>
          <w:szCs w:val="16"/>
        </w:rPr>
        <w:t>(налоговых расходов)</w:t>
      </w:r>
      <w:r w:rsidRPr="00E138D2">
        <w:rPr>
          <w:rFonts w:ascii="Arial" w:hAnsi="Arial" w:cs="Arial"/>
          <w:b/>
          <w:bCs/>
          <w:sz w:val="16"/>
          <w:szCs w:val="16"/>
        </w:rPr>
        <w:t xml:space="preserve"> в Валдайском городском поселении</w:t>
      </w:r>
    </w:p>
    <w:p w:rsidR="00A506D9" w:rsidRPr="00E138D2" w:rsidRDefault="00A506D9" w:rsidP="00A506D9">
      <w:pPr>
        <w:pStyle w:val="ConsPlusNormal"/>
        <w:suppressAutoHyphens/>
        <w:ind w:firstLine="0"/>
        <w:contextualSpacing/>
        <w:jc w:val="center"/>
        <w:outlineLvl w:val="1"/>
        <w:rPr>
          <w:b/>
          <w:sz w:val="16"/>
          <w:szCs w:val="16"/>
        </w:rPr>
      </w:pPr>
      <w:r w:rsidRPr="00E138D2">
        <w:rPr>
          <w:b/>
          <w:sz w:val="16"/>
          <w:szCs w:val="16"/>
        </w:rPr>
        <w:t>1. Общие положения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1.1. Настоящий Порядок определяет правила проведения оценки эффективности предоставленных (планируемых к предоставлению (пролонгации)) налоговых льгот и пониженных ставок (налоговых расходов)  по местным налогам, применения пониженных ставок по земельному налогу, по налогу на имущество физических лиц (далее - налоговые льготы), подлежащих зачислению в бюджет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1.2. Основными целями предоставления налоговых льгот и пониженных ставок в Валдайском городском поселении являются: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создание необходимых экономических условий для развития инвестиционной деятельности на территории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повышение социальной защищенности и поддержка населения;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обеспечение экономической заинтересованности организаций, физических лиц – индивидуальных предпринимателей в расширении приоритетных для Валдайского городского поселения видов экономической деятельности;</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рост налоговых платежей в бюджет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1.3. Реестр налоговых льгот и пониженных ставок (налоговых расходов) в Валдайском городском поселении формируется комитетом финансов Администрации Валдайского муниципального района по форме согласно приложению 1 к Порядку с учетом требований настоящего Порядка, в разрезе налоговых льгот и пониженных ставок (налоговых расходов).</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 xml:space="preserve">1.4. Результаты оценки эффективности предоставленных (планируемых к пролонгации) налоговых льгот и пониженных ставок (налоговых расходов)  в Валдайском городском поселении отражаются в таблице согласно приложению 6 к Порядку. </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 xml:space="preserve">1.5. Решение Главы Валдайского муниципального района по результатам рассмотрения аналитической справки является основанием для внесения в Совет депутатов Валдайского городского поселения проекта решения, предусматривающего изменение или признание утратившим силу решения, устанавливающего налоговые льготы, налоговые ставки, признанные неэффективными. </w:t>
      </w:r>
    </w:p>
    <w:p w:rsidR="00A506D9" w:rsidRPr="00E138D2" w:rsidRDefault="00A506D9" w:rsidP="00A506D9">
      <w:pPr>
        <w:pStyle w:val="ConsPlusNormal"/>
        <w:suppressAutoHyphens/>
        <w:ind w:firstLine="142"/>
        <w:contextualSpacing/>
        <w:jc w:val="center"/>
        <w:outlineLvl w:val="1"/>
        <w:rPr>
          <w:b/>
          <w:sz w:val="16"/>
          <w:szCs w:val="16"/>
        </w:rPr>
      </w:pPr>
      <w:r w:rsidRPr="00E138D2">
        <w:rPr>
          <w:b/>
          <w:sz w:val="16"/>
          <w:szCs w:val="16"/>
        </w:rPr>
        <w:t>2. Общие требования к порядку и критерии оценки эффективности предоставленных (планируемых к пролонгации) налоговых льгот и пониженных ставок (налоговых расходов) в Валдайском городском поселении</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2.1. Оценка эффективности предоставленных (планируемых к пролонгации) налоговых льгот и пониженных ставок (налоговых расходов) в Валдайском городском поселении осуществляется в порядке, утвержденном постановлением Администрации Валдайского муниципального района, в соответствии с общими требованиями, установленными настоящим разделом.</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2.2. В целях оценки эффективности налоговых льгот и пониженных ставок (налоговых расходов) налоговые льготы и пониженные ставки (налоговые расходы), установленные решением Совета депутатов Валдайского городского поселения, разделяются на 3 типа в зависимости от целевой категории:</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социальная – поддержка отдельных категорий граждан;</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финансовая – устранение/уменьшение встречных финансовых потоков;</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стимулирующая – привлечение инвестиций и расширение экономического потенциала.</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К социальным льготам относятся налоговые льготы и пониженные ставки (налоговые расходы), установленные для отдельных социально незащищенных групп населения, социально ориентированных некоммерческих организаций, организаций, конечной целью которых является поддержка населения, а также иных категорий налогоплательщиков, в случае если целью налоговых льгот и пониженных ставок (налоговых расходов) не является стимулирование экономической активности и увеличение налоговых поступлений в бюджет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К финансовым льготам относятся налоговые льготы и пониженные ставки (налоговые расходы), установленные в целях уменьшения расходов налогоплательщиков, финансовое обеспечение которых осуществляется в полном объеме или частично за счет бюджетов Валдайского муниципального района и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К стимулирующим льготам относятся налоговые льготы и пониженные ставки (налоговые расходы), установленные в целях стимулирования экономической активности для увеличения налоговых поступлений в бюджет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2.3. Оценка эффективности предоставленных налоговых льгот и пониженных ставок зависит от того, к какой группе целей относится налоговая льгота.</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Финансовая льгота признается эффективной, если устраняются/уменьшаются встречные финансовые потоки и не требуется дополнительного финансирования из бюджета Валдайского муниципального района или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Социальная льгота признается эффективной, если повышается уровень жизни определенных групп населения.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Стимулирующая льгота признается эффективной, если привлекаются инвестиции, расширяется экономический потенциал и увеличиваются налоговые поступления в бюджет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2.4. Оценка эффективности предоставленных (планируемых к предоставлению (пролонгации)) налоговых льгот и пониженных ставок (налоговых расходов) в Валдайском городском поселении проводится ежегодно за отчетный финансовый год до 25 июля текущего финансового года по форме согласно приложениям 2, 3, 4, 5, 6, 7 к Порядку.</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Исходные данные и информацию для проведения оценки эффективности налоговых льгот и пониженных ставок (налоговых расходов) комитет финансов Администрации Валдайского муниципального района запрашивает самостоятельно в Межрайонной ИФНС России №1 по Новгородской области.</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При отсутствии исходных данных, необходимых для проведения оценки эффективности предоставленных налоговых льгот и пониженных ставок (налоговых расходов) в Валдайском городском поселении по категориям налогоплательщиков оценка эффективности не проводится.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2.5. Оценка эффективности вновь введенной налоговой льготы и пониженной ставки в Валдайском городском поселении осуществляется по истечении одного года после введения налоговых льгот и пониженных ставок (налоговых расходов) на территории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2.6. Оценка эффективности налоговых льгот и пониженных ставок (налоговых расходов) не проводится в отношении налоговых льгот и пониженных ставок, отмененных решением Совета депутатов в отчетном периоде.</w:t>
      </w:r>
    </w:p>
    <w:p w:rsidR="00A506D9" w:rsidRPr="00E138D2" w:rsidRDefault="00A506D9" w:rsidP="00A506D9">
      <w:pPr>
        <w:widowControl w:val="0"/>
        <w:suppressAutoHyphens/>
        <w:ind w:firstLine="142"/>
        <w:contextualSpacing/>
        <w:jc w:val="center"/>
        <w:rPr>
          <w:rFonts w:ascii="Arial" w:hAnsi="Arial" w:cs="Arial"/>
          <w:b/>
          <w:bCs/>
          <w:sz w:val="16"/>
          <w:szCs w:val="16"/>
        </w:rPr>
      </w:pPr>
      <w:r w:rsidRPr="00E138D2">
        <w:rPr>
          <w:rFonts w:ascii="Arial" w:hAnsi="Arial" w:cs="Arial"/>
          <w:b/>
          <w:bCs/>
          <w:sz w:val="16"/>
          <w:szCs w:val="16"/>
        </w:rPr>
        <w:t>3. Порядок рассмотрения возможности предоставления</w:t>
      </w:r>
    </w:p>
    <w:p w:rsidR="00A506D9" w:rsidRPr="00E138D2" w:rsidRDefault="00A506D9" w:rsidP="00A506D9">
      <w:pPr>
        <w:widowControl w:val="0"/>
        <w:suppressAutoHyphens/>
        <w:ind w:firstLine="142"/>
        <w:contextualSpacing/>
        <w:jc w:val="center"/>
        <w:rPr>
          <w:rFonts w:ascii="Arial" w:hAnsi="Arial" w:cs="Arial"/>
          <w:b/>
          <w:bCs/>
          <w:sz w:val="16"/>
          <w:szCs w:val="16"/>
        </w:rPr>
      </w:pPr>
      <w:r w:rsidRPr="00E138D2">
        <w:rPr>
          <w:rFonts w:ascii="Arial" w:hAnsi="Arial" w:cs="Arial"/>
          <w:b/>
          <w:bCs/>
          <w:sz w:val="16"/>
          <w:szCs w:val="16"/>
        </w:rPr>
        <w:t>налоговых льгот и пониженных ставок (налоговых расходов)</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3.1. Рассмотрение возможности установления налоговых льгот и пониженных ставок (налоговых расходов) в Валдайском городском поселении проводится комитетом финансов Администрации Валдайского муниципального района.</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3.2. Комитет финансов Администрации Валдайского муниципального района готовит аналитическую справку о проведенной оценке  эффективности предоставленных (планируемых к пролонгации) налоговых льгот и пониженных ставок (налоговых расходов), целесообразности (нецелесообразности) отмены, пролонгации и установления налоговых льгот и пониженных ставок на территории Валдайского городского поселения в срок до 5 августа текущего финансового года, которая направляется Главе муниципального района.</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 xml:space="preserve">3.3. Решение Главы Валдайского муниципального района по результатам рассмотрения аналитической справки является основанием для внесения в Совет депутатов Валдайского городского поселения проекта решения, предусматривающего изменение или признание утратившим силу нормативного </w:t>
      </w:r>
      <w:r w:rsidRPr="00E138D2">
        <w:rPr>
          <w:rFonts w:ascii="Arial" w:hAnsi="Arial" w:cs="Arial"/>
          <w:sz w:val="16"/>
          <w:szCs w:val="16"/>
        </w:rPr>
        <w:lastRenderedPageBreak/>
        <w:t>акта, устанавливающего налоговые льготы, налоговые ставки.</w:t>
      </w:r>
    </w:p>
    <w:p w:rsidR="00A506D9" w:rsidRPr="00E138D2" w:rsidRDefault="00A506D9" w:rsidP="00A506D9">
      <w:pPr>
        <w:widowControl w:val="0"/>
        <w:suppressAutoHyphens/>
        <w:ind w:firstLine="142"/>
        <w:contextualSpacing/>
        <w:jc w:val="center"/>
        <w:rPr>
          <w:rFonts w:ascii="Arial" w:hAnsi="Arial" w:cs="Arial"/>
          <w:b/>
          <w:bCs/>
          <w:sz w:val="16"/>
          <w:szCs w:val="16"/>
        </w:rPr>
      </w:pPr>
      <w:r w:rsidRPr="00E138D2">
        <w:rPr>
          <w:rFonts w:ascii="Arial" w:hAnsi="Arial" w:cs="Arial"/>
          <w:b/>
          <w:bCs/>
          <w:sz w:val="16"/>
          <w:szCs w:val="16"/>
        </w:rPr>
        <w:t>4. Методика оценки эффективности предоставленных (планируемых к пролонгации) налоговых льгот и пониженных ставок в Валдайском городском поселении</w:t>
      </w:r>
    </w:p>
    <w:p w:rsidR="00A506D9" w:rsidRPr="00E138D2" w:rsidRDefault="00A506D9" w:rsidP="00A506D9">
      <w:pPr>
        <w:widowControl w:val="0"/>
        <w:suppressAutoHyphens/>
        <w:ind w:firstLine="142"/>
        <w:contextualSpacing/>
        <w:jc w:val="both"/>
        <w:rPr>
          <w:rFonts w:ascii="Arial" w:hAnsi="Arial" w:cs="Arial"/>
          <w:bCs/>
          <w:sz w:val="16"/>
          <w:szCs w:val="16"/>
        </w:rPr>
      </w:pPr>
      <w:r w:rsidRPr="00E138D2">
        <w:rPr>
          <w:rFonts w:ascii="Arial" w:hAnsi="Arial" w:cs="Arial"/>
          <w:bCs/>
          <w:sz w:val="16"/>
          <w:szCs w:val="16"/>
        </w:rPr>
        <w:t>4.1. Оценка эффективности предоставленных (планируемых к пролонгации) стимулирующих налоговых льгот и пониженных ставок (налоговых расходов)</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4.1.1. Оценка эффективности стимулирующих налоговых льгот и пониженных ставок (налоговых расходов) производится по каждому виду налога в отношении каждой из предоставленных налоговых льгот и пониженных ставок (налоговых расходов).</w:t>
      </w:r>
    </w:p>
    <w:p w:rsidR="00A506D9" w:rsidRPr="00E138D2" w:rsidRDefault="00A506D9" w:rsidP="00A506D9">
      <w:pPr>
        <w:pStyle w:val="ConsPlusNormal"/>
        <w:shd w:val="clear" w:color="auto" w:fill="FFFFFF"/>
        <w:suppressAutoHyphens/>
        <w:ind w:firstLine="142"/>
        <w:contextualSpacing/>
        <w:jc w:val="both"/>
        <w:rPr>
          <w:sz w:val="16"/>
          <w:szCs w:val="16"/>
        </w:rPr>
      </w:pPr>
      <w:r w:rsidRPr="00E138D2">
        <w:rPr>
          <w:sz w:val="16"/>
          <w:szCs w:val="16"/>
        </w:rPr>
        <w:t>По каждому виду налога в отношении каждой из предоставленных налоговых льгот и пониженных ставок (налоговых расходов)</w:t>
      </w:r>
      <w:r w:rsidRPr="00E138D2">
        <w:rPr>
          <w:sz w:val="16"/>
          <w:szCs w:val="16"/>
          <w:shd w:val="clear" w:color="auto" w:fill="FFFFFF"/>
        </w:rPr>
        <w:t xml:space="preserve"> определяется</w:t>
      </w:r>
      <w:r w:rsidRPr="00E138D2">
        <w:rPr>
          <w:sz w:val="16"/>
          <w:szCs w:val="16"/>
        </w:rPr>
        <w:t xml:space="preserve"> количество показателей, по которым произошел рост за отчетный (планируемый) год по сравнению с предшествующим периодом.</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 xml:space="preserve">4.1.2. Показателем оценки эффективности предоставленных </w:t>
      </w:r>
      <w:r w:rsidRPr="00E138D2">
        <w:rPr>
          <w:rFonts w:ascii="Arial" w:hAnsi="Arial" w:cs="Arial"/>
          <w:bCs/>
          <w:sz w:val="16"/>
          <w:szCs w:val="16"/>
        </w:rPr>
        <w:t>(планируемых к пролонгации)</w:t>
      </w:r>
      <w:r w:rsidRPr="00E138D2">
        <w:rPr>
          <w:rFonts w:ascii="Arial" w:hAnsi="Arial" w:cs="Arial"/>
          <w:sz w:val="16"/>
          <w:szCs w:val="16"/>
        </w:rPr>
        <w:t xml:space="preserve"> стимулирующих налоговых льгот и пониженных ставок (налоговых расходов) является бюджетная эффективность - оценка влияния налоговых льгот (пониженных ставок) на объемы доходов бюджета Валдайского городского поселения;</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 xml:space="preserve">4.1.3. Расчеты показателей эффективности стимулирующих налоговых </w:t>
      </w:r>
      <w:r w:rsidRPr="00E138D2">
        <w:rPr>
          <w:rFonts w:ascii="Arial" w:hAnsi="Arial" w:cs="Arial"/>
          <w:sz w:val="16"/>
          <w:szCs w:val="16"/>
          <w:shd w:val="clear" w:color="auto" w:fill="FFFFFF"/>
        </w:rPr>
        <w:t>льгот и пониженных ставок производятся на основании данных налоговой, статистической, финансовой отчетности</w:t>
      </w:r>
      <w:r w:rsidRPr="00E138D2">
        <w:rPr>
          <w:rFonts w:ascii="Arial" w:hAnsi="Arial" w:cs="Arial"/>
          <w:sz w:val="16"/>
          <w:szCs w:val="16"/>
        </w:rPr>
        <w:t>, а также иной информации, позволяющей произвести необходимые расчеты.</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4.1.4. Оценка бюджетной эффективности предоставленных (планируемых к пролонгации) налоговых льгот и пониженных ставок в Валдайском городском  поселении определяется по следующим показателям:</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объем налоговых поступлений в бюджет Валдайского городского  поселения;</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количество налогоплательщиков получателей льготы (расхода).</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 xml:space="preserve">Бюджетная эффективность предоставленных (планируемых к пролонгации) стимулирующих налоговых льгот и пониженных ставок в Валдайском городском поселении рассчитывается как отношение количества показателей за отчетный (планируемый) год по сравнению с предшествующим периодом. </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Если в отчетном периоде по одному из показателей сохранен уровень предшествующего периода или произошел рост по отношению к количеству показателей предыдущего периода, то налоговые льготы или пониженные ставки имеют положительную бюджетную эффективность.</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 xml:space="preserve">Расчет оценки бюджетной эффективности налоговых льгот оформляются по форме согласно </w:t>
      </w:r>
      <w:hyperlink w:anchor="P521" w:history="1">
        <w:r w:rsidRPr="00E138D2">
          <w:rPr>
            <w:sz w:val="16"/>
            <w:szCs w:val="16"/>
          </w:rPr>
          <w:t>приложению 2</w:t>
        </w:r>
      </w:hyperlink>
      <w:r w:rsidRPr="00E138D2">
        <w:rPr>
          <w:sz w:val="16"/>
          <w:szCs w:val="16"/>
        </w:rPr>
        <w:t xml:space="preserve"> к Порядку.</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 xml:space="preserve">4.1.5. Для проведения оценки эффективности предоставленных (планируемых к пролонгации) стимулирующих налоговых льгот и пониженных ставок в Валдайском городском поселении для налогоплательщиков, реализующих инвестиционные проекты, одобренные в установленном порядке Администрацией Валдайского муниципального района и соответствующие требованиям, установленным </w:t>
      </w:r>
      <w:hyperlink r:id="rId13" w:history="1">
        <w:r w:rsidRPr="00E138D2">
          <w:rPr>
            <w:sz w:val="16"/>
            <w:szCs w:val="16"/>
          </w:rPr>
          <w:t>Правилами</w:t>
        </w:r>
      </w:hyperlink>
      <w:r w:rsidRPr="00E138D2">
        <w:rPr>
          <w:sz w:val="16"/>
          <w:szCs w:val="16"/>
        </w:rPr>
        <w:t xml:space="preserve"> расчета момента достижения полной окупаемости вложенных средств, расчетного срока окупаемости и определения иных особенностей применения льгот для организаций, осуществляющих инвестиционные проекты в Новгородской области, утвержденными постановлением Новгородской областной Думы от 29.01.1997 N 500-ОД, рассчитывается бюджетная эффективность  согласно </w:t>
      </w:r>
      <w:hyperlink w:anchor="P521" w:history="1">
        <w:r w:rsidRPr="00E138D2">
          <w:rPr>
            <w:sz w:val="16"/>
            <w:szCs w:val="16"/>
          </w:rPr>
          <w:t>приложению 3</w:t>
        </w:r>
      </w:hyperlink>
      <w:r w:rsidRPr="00E138D2">
        <w:rPr>
          <w:sz w:val="16"/>
          <w:szCs w:val="16"/>
        </w:rPr>
        <w:t xml:space="preserve"> к Порядку.</w:t>
      </w:r>
    </w:p>
    <w:p w:rsidR="00A506D9" w:rsidRPr="00E138D2" w:rsidRDefault="00A506D9" w:rsidP="00A506D9">
      <w:pPr>
        <w:widowControl w:val="0"/>
        <w:suppressAutoHyphens/>
        <w:ind w:firstLine="142"/>
        <w:contextualSpacing/>
        <w:jc w:val="center"/>
        <w:rPr>
          <w:rFonts w:ascii="Arial" w:hAnsi="Arial" w:cs="Arial"/>
          <w:b/>
          <w:bCs/>
          <w:sz w:val="16"/>
          <w:szCs w:val="16"/>
        </w:rPr>
      </w:pPr>
      <w:r w:rsidRPr="00E138D2">
        <w:rPr>
          <w:rFonts w:ascii="Arial" w:hAnsi="Arial" w:cs="Arial"/>
          <w:b/>
          <w:bCs/>
          <w:sz w:val="16"/>
          <w:szCs w:val="16"/>
        </w:rPr>
        <w:t>4.2. Оценка эффективности социальных налоговых льгот и пониженных ставок (налоговых расходов)</w:t>
      </w:r>
    </w:p>
    <w:p w:rsidR="00A506D9" w:rsidRPr="00E138D2" w:rsidRDefault="00A506D9" w:rsidP="00A506D9">
      <w:pPr>
        <w:pStyle w:val="ConsPlusNormal"/>
        <w:shd w:val="clear" w:color="auto" w:fill="FFFFFF"/>
        <w:suppressAutoHyphens/>
        <w:ind w:firstLine="142"/>
        <w:contextualSpacing/>
        <w:jc w:val="both"/>
        <w:rPr>
          <w:sz w:val="16"/>
          <w:szCs w:val="16"/>
        </w:rPr>
      </w:pPr>
      <w:r w:rsidRPr="00E138D2">
        <w:rPr>
          <w:sz w:val="16"/>
          <w:szCs w:val="16"/>
        </w:rPr>
        <w:t>4.2.1. К социальным налоговым льготам (налоговым расходам) относятся налоговые льготы и пониженные ставки (налоговые расходы), установленные для отдельных социально незащищенных групп населения в Валдайском городском поселении.</w:t>
      </w:r>
    </w:p>
    <w:p w:rsidR="00A506D9" w:rsidRPr="00E138D2" w:rsidRDefault="00A506D9" w:rsidP="00A506D9">
      <w:pPr>
        <w:widowControl w:val="0"/>
        <w:suppressAutoHyphens/>
        <w:ind w:firstLine="142"/>
        <w:contextualSpacing/>
        <w:jc w:val="both"/>
        <w:rPr>
          <w:rFonts w:ascii="Arial" w:hAnsi="Arial" w:cs="Arial"/>
          <w:sz w:val="16"/>
          <w:szCs w:val="16"/>
        </w:rPr>
      </w:pPr>
      <w:r w:rsidRPr="00E138D2">
        <w:rPr>
          <w:rFonts w:ascii="Arial" w:hAnsi="Arial" w:cs="Arial"/>
          <w:sz w:val="16"/>
          <w:szCs w:val="16"/>
        </w:rPr>
        <w:t>Конечной целью социальных налоговых льгот и пониженных ставок (налоговых расходов) является поддержка населения.</w:t>
      </w:r>
    </w:p>
    <w:p w:rsidR="00A506D9" w:rsidRPr="00E138D2" w:rsidRDefault="00A506D9" w:rsidP="00A506D9">
      <w:pPr>
        <w:widowControl w:val="0"/>
        <w:suppressAutoHyphens/>
        <w:ind w:firstLine="142"/>
        <w:contextualSpacing/>
        <w:jc w:val="both"/>
        <w:rPr>
          <w:rFonts w:ascii="Arial" w:hAnsi="Arial" w:cs="Arial"/>
          <w:sz w:val="16"/>
          <w:szCs w:val="16"/>
        </w:rPr>
      </w:pPr>
      <w:r w:rsidRPr="00E138D2">
        <w:rPr>
          <w:rFonts w:ascii="Arial" w:hAnsi="Arial" w:cs="Arial"/>
          <w:sz w:val="16"/>
          <w:szCs w:val="16"/>
        </w:rPr>
        <w:t>4.2.2. Для оценки эффективности социальных налоговых льгот и пониженных ставок (налоговых расходов) проводится оценка целесообразности осуществления налоговых льгот (налоговых расходов);</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Обязательными критериями целесообразности осуществления социальных налоговых льгот и пониженных ставок (налоговых расходов) являются:</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увязка налоговой льготы (налогового расхода) с уровнем бедности (критериями нуждаемости);</w:t>
      </w:r>
    </w:p>
    <w:p w:rsidR="00A506D9" w:rsidRPr="00E138D2" w:rsidRDefault="00A506D9" w:rsidP="00A506D9">
      <w:pPr>
        <w:pStyle w:val="1f3"/>
        <w:widowControl w:val="0"/>
        <w:suppressAutoHyphens/>
        <w:ind w:firstLine="142"/>
        <w:contextualSpacing/>
        <w:jc w:val="both"/>
        <w:rPr>
          <w:rFonts w:ascii="Arial" w:hAnsi="Arial" w:cs="Arial"/>
          <w:sz w:val="16"/>
          <w:szCs w:val="16"/>
        </w:rPr>
      </w:pPr>
      <w:r w:rsidRPr="00E138D2">
        <w:rPr>
          <w:rFonts w:ascii="Arial" w:hAnsi="Arial" w:cs="Arial"/>
          <w:sz w:val="16"/>
          <w:szCs w:val="16"/>
        </w:rPr>
        <w:t>повышение социальной защищенности и поддержка населения;</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предоставление налоговой льготы (налогового расхода) категориям граждан и (или) организаций, являющихся льготными категориям в соответствии с федеральным законодательством.</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Социальная налоговая льгота и пониженные ставки (налоговый расход) считается эффективной в случае выполнения хотя бы одного из приведенных критериев. В случае несоответствия целей ни одному из приведенных критериев рекомендовать рассматриваемую налоговую льготу (налоговый расход) к отмене, либо сформулировать предложения по совершенствованию механизма ее действия.</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 xml:space="preserve">Результаты оценки эффективности социальных налоговых льгот (налоговых расходов) оформляются по форме согласно </w:t>
      </w:r>
      <w:hyperlink w:anchor="P521" w:history="1">
        <w:r w:rsidRPr="00E138D2">
          <w:rPr>
            <w:sz w:val="16"/>
            <w:szCs w:val="16"/>
          </w:rPr>
          <w:t xml:space="preserve">приложению </w:t>
        </w:r>
      </w:hyperlink>
      <w:r w:rsidRPr="00E138D2">
        <w:rPr>
          <w:sz w:val="16"/>
          <w:szCs w:val="16"/>
        </w:rPr>
        <w:t>4 к Порядку.</w:t>
      </w:r>
    </w:p>
    <w:p w:rsidR="00A506D9" w:rsidRPr="00E138D2" w:rsidRDefault="00A506D9" w:rsidP="00A506D9">
      <w:pPr>
        <w:pStyle w:val="aff4"/>
        <w:widowControl w:val="0"/>
        <w:suppressAutoHyphens/>
        <w:ind w:left="0" w:firstLine="142"/>
        <w:jc w:val="center"/>
        <w:outlineLvl w:val="2"/>
        <w:rPr>
          <w:rFonts w:ascii="Arial" w:hAnsi="Arial" w:cs="Arial"/>
          <w:b/>
          <w:bCs/>
          <w:sz w:val="16"/>
          <w:szCs w:val="16"/>
        </w:rPr>
      </w:pPr>
      <w:r w:rsidRPr="00E138D2">
        <w:rPr>
          <w:rFonts w:ascii="Arial" w:hAnsi="Arial" w:cs="Arial"/>
          <w:b/>
          <w:bCs/>
          <w:sz w:val="16"/>
          <w:szCs w:val="16"/>
        </w:rPr>
        <w:t>4.3. Методика проведения оценки эффективности финансовых налоговых льгот и пониженных ставок (налоговых расходов)</w:t>
      </w:r>
    </w:p>
    <w:p w:rsidR="00A506D9" w:rsidRPr="00E138D2" w:rsidRDefault="00A506D9" w:rsidP="00A506D9">
      <w:pPr>
        <w:widowControl w:val="0"/>
        <w:suppressAutoHyphens/>
        <w:ind w:firstLine="142"/>
        <w:contextualSpacing/>
        <w:jc w:val="both"/>
        <w:rPr>
          <w:rFonts w:ascii="Arial" w:hAnsi="Arial" w:cs="Arial"/>
          <w:sz w:val="16"/>
          <w:szCs w:val="16"/>
        </w:rPr>
      </w:pPr>
      <w:r w:rsidRPr="00E138D2">
        <w:rPr>
          <w:rFonts w:ascii="Arial" w:hAnsi="Arial" w:cs="Arial"/>
          <w:sz w:val="16"/>
          <w:szCs w:val="16"/>
        </w:rPr>
        <w:t>Оценка эффективности финансовых налоговых льгот и пониженных ставок (налоговых расходов) рассчитывается по формуле:</w:t>
      </w:r>
    </w:p>
    <w:p w:rsidR="00A506D9" w:rsidRPr="00E138D2" w:rsidRDefault="00A506D9" w:rsidP="00A506D9">
      <w:pPr>
        <w:widowControl w:val="0"/>
        <w:suppressAutoHyphens/>
        <w:ind w:firstLine="142"/>
        <w:contextualSpacing/>
        <w:jc w:val="both"/>
        <w:rPr>
          <w:rFonts w:ascii="Arial" w:hAnsi="Arial" w:cs="Arial"/>
          <w:sz w:val="16"/>
          <w:szCs w:val="16"/>
        </w:rPr>
      </w:pPr>
      <w:proofErr w:type="spellStart"/>
      <w:r w:rsidRPr="00E138D2">
        <w:rPr>
          <w:rFonts w:ascii="Arial" w:hAnsi="Arial" w:cs="Arial"/>
          <w:sz w:val="16"/>
          <w:szCs w:val="16"/>
        </w:rPr>
        <w:t>К</w:t>
      </w:r>
      <w:r w:rsidRPr="00E138D2">
        <w:rPr>
          <w:rFonts w:ascii="Arial" w:hAnsi="Arial" w:cs="Arial"/>
          <w:sz w:val="16"/>
          <w:szCs w:val="16"/>
          <w:vertAlign w:val="subscript"/>
        </w:rPr>
        <w:t>ф</w:t>
      </w:r>
      <w:proofErr w:type="spellEnd"/>
      <w:r w:rsidRPr="00E138D2">
        <w:rPr>
          <w:rFonts w:ascii="Arial" w:hAnsi="Arial" w:cs="Arial"/>
          <w:sz w:val="16"/>
          <w:szCs w:val="16"/>
        </w:rPr>
        <w:t xml:space="preserve"> = СР / СД, где</w:t>
      </w:r>
    </w:p>
    <w:p w:rsidR="00A506D9" w:rsidRPr="00E138D2" w:rsidRDefault="00A506D9" w:rsidP="00A506D9">
      <w:pPr>
        <w:widowControl w:val="0"/>
        <w:suppressAutoHyphens/>
        <w:ind w:firstLine="142"/>
        <w:contextualSpacing/>
        <w:jc w:val="both"/>
        <w:rPr>
          <w:rFonts w:ascii="Arial" w:hAnsi="Arial" w:cs="Arial"/>
          <w:sz w:val="16"/>
          <w:szCs w:val="16"/>
        </w:rPr>
      </w:pPr>
      <w:proofErr w:type="spellStart"/>
      <w:r w:rsidRPr="00E138D2">
        <w:rPr>
          <w:rFonts w:ascii="Arial" w:hAnsi="Arial" w:cs="Arial"/>
          <w:sz w:val="16"/>
          <w:szCs w:val="16"/>
        </w:rPr>
        <w:t>К</w:t>
      </w:r>
      <w:r w:rsidRPr="00E138D2">
        <w:rPr>
          <w:rFonts w:ascii="Arial" w:hAnsi="Arial" w:cs="Arial"/>
          <w:sz w:val="16"/>
          <w:szCs w:val="16"/>
          <w:vertAlign w:val="subscript"/>
        </w:rPr>
        <w:t>ф</w:t>
      </w:r>
      <w:proofErr w:type="spellEnd"/>
      <w:r w:rsidRPr="00E138D2">
        <w:rPr>
          <w:rFonts w:ascii="Arial" w:hAnsi="Arial" w:cs="Arial"/>
          <w:sz w:val="16"/>
          <w:szCs w:val="16"/>
        </w:rPr>
        <w:t>- коэффициент эффективности финансовых налоговых льгот и пониженных ставок (налоговых расходов),</w:t>
      </w:r>
    </w:p>
    <w:p w:rsidR="00A506D9" w:rsidRPr="00E138D2" w:rsidRDefault="00A506D9" w:rsidP="00A506D9">
      <w:pPr>
        <w:widowControl w:val="0"/>
        <w:suppressAutoHyphens/>
        <w:ind w:firstLine="142"/>
        <w:contextualSpacing/>
        <w:jc w:val="both"/>
        <w:rPr>
          <w:rFonts w:ascii="Arial" w:hAnsi="Arial" w:cs="Arial"/>
          <w:sz w:val="16"/>
          <w:szCs w:val="16"/>
        </w:rPr>
      </w:pPr>
      <w:r w:rsidRPr="00E138D2">
        <w:rPr>
          <w:rFonts w:ascii="Arial" w:hAnsi="Arial" w:cs="Arial"/>
          <w:sz w:val="16"/>
          <w:szCs w:val="16"/>
        </w:rPr>
        <w:t>СР- снижение расходов бюджета Валдайского муниципального района или бюджета Валдайского городского поселения в налоговом периоде в результате применения налоговой льготы и пониженной ставки (налоговых расходов),</w:t>
      </w:r>
    </w:p>
    <w:p w:rsidR="00A506D9" w:rsidRPr="00E138D2" w:rsidRDefault="00A506D9" w:rsidP="00A506D9">
      <w:pPr>
        <w:widowControl w:val="0"/>
        <w:suppressAutoHyphens/>
        <w:ind w:firstLine="142"/>
        <w:contextualSpacing/>
        <w:jc w:val="both"/>
        <w:rPr>
          <w:rFonts w:ascii="Arial" w:hAnsi="Arial" w:cs="Arial"/>
          <w:sz w:val="16"/>
          <w:szCs w:val="16"/>
        </w:rPr>
      </w:pPr>
      <w:r w:rsidRPr="00E138D2">
        <w:rPr>
          <w:rFonts w:ascii="Arial" w:hAnsi="Arial" w:cs="Arial"/>
          <w:sz w:val="16"/>
          <w:szCs w:val="16"/>
        </w:rPr>
        <w:t>СД- снижение доходов бюджета Валдайского городского поселения в налоговом периоде в результате применения налоговой льготы и пониженной ставки (налоговых расходов).</w:t>
      </w:r>
    </w:p>
    <w:p w:rsidR="00A506D9" w:rsidRPr="00E138D2" w:rsidRDefault="00A506D9" w:rsidP="00A506D9">
      <w:pPr>
        <w:widowControl w:val="0"/>
        <w:suppressAutoHyphens/>
        <w:ind w:firstLine="142"/>
        <w:contextualSpacing/>
        <w:jc w:val="both"/>
        <w:rPr>
          <w:rFonts w:ascii="Arial" w:hAnsi="Arial" w:cs="Arial"/>
          <w:sz w:val="16"/>
          <w:szCs w:val="16"/>
        </w:rPr>
      </w:pPr>
      <w:r w:rsidRPr="00E138D2">
        <w:rPr>
          <w:rFonts w:ascii="Arial" w:hAnsi="Arial" w:cs="Arial"/>
          <w:sz w:val="16"/>
          <w:szCs w:val="16"/>
        </w:rPr>
        <w:t>Финансовые налоговые льготы и пониженные ставки (налоговые расходы) признаются эффективными, в случае если  К</w:t>
      </w:r>
      <w:r w:rsidRPr="00E138D2">
        <w:rPr>
          <w:rFonts w:ascii="Arial" w:hAnsi="Arial" w:cs="Arial"/>
          <w:sz w:val="16"/>
          <w:szCs w:val="16"/>
          <w:vertAlign w:val="subscript"/>
        </w:rPr>
        <w:t>ф</w:t>
      </w:r>
      <w:r w:rsidRPr="00E138D2">
        <w:rPr>
          <w:rFonts w:ascii="Arial" w:hAnsi="Arial" w:cs="Arial"/>
          <w:sz w:val="16"/>
          <w:szCs w:val="16"/>
        </w:rPr>
        <w:t>≥1.</w:t>
      </w:r>
    </w:p>
    <w:p w:rsidR="00A506D9" w:rsidRPr="00E138D2" w:rsidRDefault="00A506D9" w:rsidP="00A506D9">
      <w:pPr>
        <w:widowControl w:val="0"/>
        <w:suppressAutoHyphens/>
        <w:ind w:firstLine="142"/>
        <w:contextualSpacing/>
        <w:jc w:val="both"/>
        <w:rPr>
          <w:rFonts w:ascii="Arial" w:hAnsi="Arial" w:cs="Arial"/>
          <w:sz w:val="16"/>
          <w:szCs w:val="16"/>
        </w:rPr>
      </w:pPr>
      <w:r w:rsidRPr="00E138D2">
        <w:rPr>
          <w:rFonts w:ascii="Arial" w:hAnsi="Arial" w:cs="Arial"/>
          <w:sz w:val="16"/>
          <w:szCs w:val="16"/>
        </w:rPr>
        <w:t xml:space="preserve">Если </w:t>
      </w:r>
      <w:proofErr w:type="spellStart"/>
      <w:r w:rsidRPr="00E138D2">
        <w:rPr>
          <w:rFonts w:ascii="Arial" w:hAnsi="Arial" w:cs="Arial"/>
          <w:sz w:val="16"/>
          <w:szCs w:val="16"/>
        </w:rPr>
        <w:t>К</w:t>
      </w:r>
      <w:r w:rsidRPr="00E138D2">
        <w:rPr>
          <w:rFonts w:ascii="Arial" w:hAnsi="Arial" w:cs="Arial"/>
          <w:sz w:val="16"/>
          <w:szCs w:val="16"/>
          <w:vertAlign w:val="subscript"/>
        </w:rPr>
        <w:t>ф</w:t>
      </w:r>
      <w:proofErr w:type="spellEnd"/>
      <w:r w:rsidRPr="00E138D2">
        <w:rPr>
          <w:rFonts w:ascii="Arial" w:hAnsi="Arial" w:cs="Arial"/>
          <w:sz w:val="16"/>
          <w:szCs w:val="16"/>
        </w:rPr>
        <w:t>&lt;1, то налоговая льгота является неэффективной.</w:t>
      </w:r>
    </w:p>
    <w:p w:rsidR="00A506D9" w:rsidRPr="00E138D2" w:rsidRDefault="00A506D9" w:rsidP="00A506D9">
      <w:pPr>
        <w:widowControl w:val="0"/>
        <w:suppressAutoHyphens/>
        <w:ind w:firstLine="142"/>
        <w:contextualSpacing/>
        <w:jc w:val="both"/>
        <w:rPr>
          <w:rFonts w:ascii="Arial" w:hAnsi="Arial" w:cs="Arial"/>
          <w:sz w:val="16"/>
          <w:szCs w:val="16"/>
        </w:rPr>
      </w:pPr>
      <w:r w:rsidRPr="00E138D2">
        <w:rPr>
          <w:rFonts w:ascii="Arial" w:hAnsi="Arial" w:cs="Arial"/>
          <w:sz w:val="16"/>
          <w:szCs w:val="16"/>
        </w:rPr>
        <w:t>В случае невозможности подсчета, финансовая налоговая льгота (налоговый расход) признается неэффективной.</w:t>
      </w:r>
    </w:p>
    <w:p w:rsidR="00A506D9" w:rsidRPr="00E138D2" w:rsidRDefault="00A506D9" w:rsidP="00A506D9">
      <w:pPr>
        <w:pStyle w:val="ConsPlusNormal"/>
        <w:suppressAutoHyphens/>
        <w:ind w:firstLine="142"/>
        <w:contextualSpacing/>
        <w:jc w:val="both"/>
        <w:rPr>
          <w:sz w:val="16"/>
          <w:szCs w:val="16"/>
        </w:rPr>
      </w:pPr>
      <w:r w:rsidRPr="00E138D2">
        <w:rPr>
          <w:sz w:val="16"/>
          <w:szCs w:val="16"/>
        </w:rPr>
        <w:t xml:space="preserve">Результаты оценки эффективности финансовых налоговых льгот (налоговых расходов) оформляются по форме согласно </w:t>
      </w:r>
      <w:hyperlink w:anchor="P521" w:history="1">
        <w:r w:rsidRPr="00E138D2">
          <w:rPr>
            <w:sz w:val="16"/>
            <w:szCs w:val="16"/>
          </w:rPr>
          <w:t xml:space="preserve">приложению </w:t>
        </w:r>
      </w:hyperlink>
      <w:r w:rsidRPr="00E138D2">
        <w:rPr>
          <w:sz w:val="16"/>
          <w:szCs w:val="16"/>
        </w:rPr>
        <w:t>5 к Порядку.</w:t>
      </w:r>
    </w:p>
    <w:p w:rsidR="00A506D9" w:rsidRPr="00E138D2" w:rsidRDefault="00A506D9" w:rsidP="00A506D9">
      <w:pPr>
        <w:tabs>
          <w:tab w:val="left" w:pos="2595"/>
        </w:tabs>
        <w:jc w:val="center"/>
        <w:rPr>
          <w:rFonts w:ascii="Arial" w:hAnsi="Arial" w:cs="Arial"/>
          <w:sz w:val="16"/>
          <w:szCs w:val="16"/>
        </w:rPr>
      </w:pPr>
      <w:r w:rsidRPr="00E138D2">
        <w:rPr>
          <w:rFonts w:ascii="Arial" w:hAnsi="Arial" w:cs="Arial"/>
          <w:sz w:val="16"/>
          <w:szCs w:val="16"/>
        </w:rPr>
        <w:t>________________________________</w:t>
      </w:r>
    </w:p>
    <w:tbl>
      <w:tblPr>
        <w:tblW w:w="11412" w:type="dxa"/>
        <w:tblInd w:w="98" w:type="dxa"/>
        <w:tblLayout w:type="fixed"/>
        <w:tblLook w:val="04A0"/>
      </w:tblPr>
      <w:tblGrid>
        <w:gridCol w:w="356"/>
        <w:gridCol w:w="992"/>
        <w:gridCol w:w="1134"/>
        <w:gridCol w:w="567"/>
        <w:gridCol w:w="567"/>
        <w:gridCol w:w="567"/>
        <w:gridCol w:w="567"/>
        <w:gridCol w:w="992"/>
        <w:gridCol w:w="851"/>
        <w:gridCol w:w="567"/>
        <w:gridCol w:w="567"/>
        <w:gridCol w:w="425"/>
        <w:gridCol w:w="425"/>
        <w:gridCol w:w="425"/>
        <w:gridCol w:w="709"/>
        <w:gridCol w:w="567"/>
        <w:gridCol w:w="1134"/>
      </w:tblGrid>
      <w:tr w:rsidR="00102FBC" w:rsidRPr="00102FBC"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851"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3260" w:type="dxa"/>
            <w:gridSpan w:val="5"/>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Приложение 1</w:t>
            </w:r>
          </w:p>
        </w:tc>
      </w:tr>
      <w:tr w:rsidR="00102FBC" w:rsidRPr="00102FBC"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851"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3260" w:type="dxa"/>
            <w:gridSpan w:val="5"/>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к Порядку оценки эффективности предоста</w:t>
            </w:r>
            <w:r w:rsidRPr="00102FBC">
              <w:rPr>
                <w:rFonts w:ascii="Arial" w:hAnsi="Arial" w:cs="Arial"/>
                <w:color w:val="000000"/>
                <w:sz w:val="14"/>
                <w:szCs w:val="14"/>
              </w:rPr>
              <w:t>в</w:t>
            </w:r>
            <w:r w:rsidRPr="00102FBC">
              <w:rPr>
                <w:rFonts w:ascii="Arial" w:hAnsi="Arial" w:cs="Arial"/>
                <w:color w:val="000000"/>
                <w:sz w:val="14"/>
                <w:szCs w:val="14"/>
              </w:rPr>
              <w:t xml:space="preserve">ляемых </w:t>
            </w:r>
          </w:p>
        </w:tc>
      </w:tr>
      <w:tr w:rsidR="00102FBC" w:rsidRPr="00102FBC"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851"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3260" w:type="dxa"/>
            <w:gridSpan w:val="5"/>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(планируемых к предоставлению (пролонгации))</w:t>
            </w:r>
          </w:p>
        </w:tc>
      </w:tr>
      <w:tr w:rsidR="00102FBC" w:rsidRPr="00102FBC"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851"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3260" w:type="dxa"/>
            <w:gridSpan w:val="5"/>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налоговых льгот и пониженных ставок</w:t>
            </w:r>
          </w:p>
        </w:tc>
      </w:tr>
      <w:tr w:rsidR="00102FBC" w:rsidRPr="00102FBC"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851"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3260" w:type="dxa"/>
            <w:gridSpan w:val="5"/>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xml:space="preserve">(налоговых расходов) в Валдайском </w:t>
            </w:r>
          </w:p>
        </w:tc>
      </w:tr>
      <w:tr w:rsidR="00102FBC" w:rsidRPr="00102FBC"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851"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3260" w:type="dxa"/>
            <w:gridSpan w:val="5"/>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городском поселении</w:t>
            </w:r>
          </w:p>
        </w:tc>
      </w:tr>
      <w:tr w:rsidR="00102FBC" w:rsidRPr="00102FBC"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851"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2835" w:type="dxa"/>
            <w:gridSpan w:val="4"/>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r>
      <w:tr w:rsidR="00102FBC" w:rsidRPr="00102FBC" w:rsidTr="00102FBC">
        <w:trPr>
          <w:trHeight w:val="20"/>
        </w:trPr>
        <w:tc>
          <w:tcPr>
            <w:tcW w:w="11412" w:type="dxa"/>
            <w:gridSpan w:val="17"/>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b/>
                <w:bCs/>
                <w:color w:val="000000"/>
                <w:sz w:val="14"/>
                <w:szCs w:val="14"/>
              </w:rPr>
            </w:pPr>
            <w:r w:rsidRPr="00102FBC">
              <w:rPr>
                <w:rFonts w:ascii="Arial" w:hAnsi="Arial" w:cs="Arial"/>
                <w:b/>
                <w:bCs/>
                <w:color w:val="000000"/>
                <w:sz w:val="14"/>
                <w:szCs w:val="14"/>
              </w:rPr>
              <w:t>Реестр налоговых льгот (налоговых расходов)в Валдайском городском поселении</w:t>
            </w:r>
          </w:p>
        </w:tc>
      </w:tr>
      <w:tr w:rsidR="00102FBC" w:rsidRPr="00102FBC" w:rsidTr="00102FBC">
        <w:trPr>
          <w:trHeight w:val="20"/>
        </w:trPr>
        <w:tc>
          <w:tcPr>
            <w:tcW w:w="11412" w:type="dxa"/>
            <w:gridSpan w:val="17"/>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по состоянию на 01 января 20____ года</w:t>
            </w:r>
          </w:p>
        </w:tc>
      </w:tr>
      <w:tr w:rsidR="00102FBC" w:rsidRPr="00102FBC"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851"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709"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r>
      <w:tr w:rsidR="00102FBC" w:rsidRPr="00102FBC" w:rsidTr="00102FBC">
        <w:trPr>
          <w:trHeight w:val="20"/>
        </w:trPr>
        <w:tc>
          <w:tcPr>
            <w:tcW w:w="356"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Н</w:t>
            </w:r>
            <w:r w:rsidRPr="00102FBC">
              <w:rPr>
                <w:rFonts w:ascii="Arial" w:hAnsi="Arial" w:cs="Arial"/>
                <w:color w:val="000000"/>
                <w:sz w:val="14"/>
                <w:szCs w:val="14"/>
              </w:rPr>
              <w:t>о</w:t>
            </w:r>
            <w:r w:rsidRPr="00102FBC">
              <w:rPr>
                <w:rFonts w:ascii="Arial" w:hAnsi="Arial" w:cs="Arial"/>
                <w:color w:val="000000"/>
                <w:sz w:val="14"/>
                <w:szCs w:val="14"/>
              </w:rPr>
              <w:t>мер строки</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Наименов</w:t>
            </w:r>
            <w:r w:rsidRPr="00102FBC">
              <w:rPr>
                <w:rFonts w:ascii="Arial" w:hAnsi="Arial" w:cs="Arial"/>
                <w:color w:val="000000"/>
                <w:sz w:val="14"/>
                <w:szCs w:val="14"/>
              </w:rPr>
              <w:t>а</w:t>
            </w:r>
            <w:r w:rsidRPr="00102FBC">
              <w:rPr>
                <w:rFonts w:ascii="Arial" w:hAnsi="Arial" w:cs="Arial"/>
                <w:color w:val="000000"/>
                <w:sz w:val="14"/>
                <w:szCs w:val="14"/>
              </w:rPr>
              <w:t>ние категории налогопл</w:t>
            </w:r>
            <w:r w:rsidRPr="00102FBC">
              <w:rPr>
                <w:rFonts w:ascii="Arial" w:hAnsi="Arial" w:cs="Arial"/>
                <w:color w:val="000000"/>
                <w:sz w:val="14"/>
                <w:szCs w:val="14"/>
              </w:rPr>
              <w:t>а</w:t>
            </w:r>
            <w:r w:rsidRPr="00102FBC">
              <w:rPr>
                <w:rFonts w:ascii="Arial" w:hAnsi="Arial" w:cs="Arial"/>
                <w:color w:val="000000"/>
                <w:sz w:val="14"/>
                <w:szCs w:val="14"/>
              </w:rPr>
              <w:t>тельщ</w:t>
            </w:r>
            <w:r w:rsidRPr="00102FBC">
              <w:rPr>
                <w:rFonts w:ascii="Arial" w:hAnsi="Arial" w:cs="Arial"/>
                <w:color w:val="000000"/>
                <w:sz w:val="14"/>
                <w:szCs w:val="14"/>
              </w:rPr>
              <w:t>и</w:t>
            </w:r>
            <w:r w:rsidRPr="00102FBC">
              <w:rPr>
                <w:rFonts w:ascii="Arial" w:hAnsi="Arial" w:cs="Arial"/>
                <w:color w:val="000000"/>
                <w:sz w:val="14"/>
                <w:szCs w:val="14"/>
              </w:rPr>
              <w:t>ков-получателей налоговой льготы (нал</w:t>
            </w:r>
            <w:r w:rsidRPr="00102FBC">
              <w:rPr>
                <w:rFonts w:ascii="Arial" w:hAnsi="Arial" w:cs="Arial"/>
                <w:color w:val="000000"/>
                <w:sz w:val="14"/>
                <w:szCs w:val="14"/>
              </w:rPr>
              <w:t>о</w:t>
            </w:r>
            <w:r w:rsidRPr="00102FBC">
              <w:rPr>
                <w:rFonts w:ascii="Arial" w:hAnsi="Arial" w:cs="Arial"/>
                <w:color w:val="000000"/>
                <w:sz w:val="14"/>
                <w:szCs w:val="14"/>
              </w:rPr>
              <w:t>гового расх</w:t>
            </w:r>
            <w:r w:rsidRPr="00102FBC">
              <w:rPr>
                <w:rFonts w:ascii="Arial" w:hAnsi="Arial" w:cs="Arial"/>
                <w:color w:val="000000"/>
                <w:sz w:val="14"/>
                <w:szCs w:val="14"/>
              </w:rPr>
              <w:t>о</w:t>
            </w:r>
            <w:r w:rsidRPr="00102FBC">
              <w:rPr>
                <w:rFonts w:ascii="Arial" w:hAnsi="Arial" w:cs="Arial"/>
                <w:color w:val="000000"/>
                <w:sz w:val="14"/>
                <w:szCs w:val="14"/>
              </w:rPr>
              <w:t xml:space="preserve">да)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Правовой акт, устанавлива</w:t>
            </w:r>
            <w:r w:rsidRPr="00102FBC">
              <w:rPr>
                <w:rFonts w:ascii="Arial" w:hAnsi="Arial" w:cs="Arial"/>
                <w:color w:val="000000"/>
                <w:sz w:val="14"/>
                <w:szCs w:val="14"/>
              </w:rPr>
              <w:t>ю</w:t>
            </w:r>
            <w:r w:rsidRPr="00102FBC">
              <w:rPr>
                <w:rFonts w:ascii="Arial" w:hAnsi="Arial" w:cs="Arial"/>
                <w:color w:val="000000"/>
                <w:sz w:val="14"/>
                <w:szCs w:val="14"/>
              </w:rPr>
              <w:t>щий нал</w:t>
            </w:r>
            <w:r w:rsidRPr="00102FBC">
              <w:rPr>
                <w:rFonts w:ascii="Arial" w:hAnsi="Arial" w:cs="Arial"/>
                <w:color w:val="000000"/>
                <w:sz w:val="14"/>
                <w:szCs w:val="14"/>
              </w:rPr>
              <w:t>о</w:t>
            </w:r>
            <w:r w:rsidRPr="00102FBC">
              <w:rPr>
                <w:rFonts w:ascii="Arial" w:hAnsi="Arial" w:cs="Arial"/>
                <w:color w:val="000000"/>
                <w:sz w:val="14"/>
                <w:szCs w:val="14"/>
              </w:rPr>
              <w:t>говую льготу (налог</w:t>
            </w:r>
            <w:r w:rsidRPr="00102FBC">
              <w:rPr>
                <w:rFonts w:ascii="Arial" w:hAnsi="Arial" w:cs="Arial"/>
                <w:color w:val="000000"/>
                <w:sz w:val="14"/>
                <w:szCs w:val="14"/>
              </w:rPr>
              <w:t>о</w:t>
            </w:r>
            <w:r w:rsidRPr="00102FBC">
              <w:rPr>
                <w:rFonts w:ascii="Arial" w:hAnsi="Arial" w:cs="Arial"/>
                <w:color w:val="000000"/>
                <w:sz w:val="14"/>
                <w:szCs w:val="14"/>
              </w:rPr>
              <w:t>вый расход) (д</w:t>
            </w:r>
            <w:r w:rsidRPr="00102FBC">
              <w:rPr>
                <w:rFonts w:ascii="Arial" w:hAnsi="Arial" w:cs="Arial"/>
                <w:color w:val="000000"/>
                <w:sz w:val="14"/>
                <w:szCs w:val="14"/>
              </w:rPr>
              <w:t>а</w:t>
            </w:r>
            <w:r w:rsidRPr="00102FBC">
              <w:rPr>
                <w:rFonts w:ascii="Arial" w:hAnsi="Arial" w:cs="Arial"/>
                <w:color w:val="000000"/>
                <w:sz w:val="14"/>
                <w:szCs w:val="14"/>
              </w:rPr>
              <w:t>лее - НПА)</w:t>
            </w:r>
          </w:p>
        </w:tc>
        <w:tc>
          <w:tcPr>
            <w:tcW w:w="8930" w:type="dxa"/>
            <w:gridSpan w:val="14"/>
            <w:tcBorders>
              <w:top w:val="single" w:sz="4" w:space="0" w:color="auto"/>
              <w:left w:val="nil"/>
              <w:bottom w:val="single" w:sz="4" w:space="0" w:color="auto"/>
              <w:right w:val="single" w:sz="4" w:space="0" w:color="000000"/>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Характеристика налоговой льготы</w:t>
            </w:r>
          </w:p>
        </w:tc>
      </w:tr>
      <w:tr w:rsidR="00102FBC" w:rsidRPr="00102FBC" w:rsidTr="00102FBC">
        <w:trPr>
          <w:trHeight w:val="184"/>
        </w:trPr>
        <w:tc>
          <w:tcPr>
            <w:tcW w:w="356"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992"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113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567"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Ставка по НК</w:t>
            </w:r>
          </w:p>
        </w:tc>
        <w:tc>
          <w:tcPr>
            <w:tcW w:w="567"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Ставка НПА ВГП</w:t>
            </w:r>
          </w:p>
        </w:tc>
        <w:tc>
          <w:tcPr>
            <w:tcW w:w="567"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пл</w:t>
            </w:r>
            <w:r w:rsidRPr="00102FBC">
              <w:rPr>
                <w:rFonts w:ascii="Arial" w:hAnsi="Arial" w:cs="Arial"/>
                <w:color w:val="000000"/>
                <w:sz w:val="14"/>
                <w:szCs w:val="14"/>
              </w:rPr>
              <w:t>а</w:t>
            </w:r>
            <w:r w:rsidRPr="00102FBC">
              <w:rPr>
                <w:rFonts w:ascii="Arial" w:hAnsi="Arial" w:cs="Arial"/>
                <w:color w:val="000000"/>
                <w:sz w:val="14"/>
                <w:szCs w:val="14"/>
              </w:rPr>
              <w:t>тел</w:t>
            </w:r>
            <w:r w:rsidRPr="00102FBC">
              <w:rPr>
                <w:rFonts w:ascii="Arial" w:hAnsi="Arial" w:cs="Arial"/>
                <w:color w:val="000000"/>
                <w:sz w:val="14"/>
                <w:szCs w:val="14"/>
              </w:rPr>
              <w:t>ь</w:t>
            </w:r>
            <w:r w:rsidRPr="00102FBC">
              <w:rPr>
                <w:rFonts w:ascii="Arial" w:hAnsi="Arial" w:cs="Arial"/>
                <w:color w:val="000000"/>
                <w:sz w:val="14"/>
                <w:szCs w:val="14"/>
              </w:rPr>
              <w:t>щики-пол</w:t>
            </w:r>
            <w:r w:rsidRPr="00102FBC">
              <w:rPr>
                <w:rFonts w:ascii="Arial" w:hAnsi="Arial" w:cs="Arial"/>
                <w:color w:val="000000"/>
                <w:sz w:val="14"/>
                <w:szCs w:val="14"/>
              </w:rPr>
              <w:t>у</w:t>
            </w:r>
            <w:r w:rsidRPr="00102FBC">
              <w:rPr>
                <w:rFonts w:ascii="Arial" w:hAnsi="Arial" w:cs="Arial"/>
                <w:color w:val="000000"/>
                <w:sz w:val="14"/>
                <w:szCs w:val="14"/>
              </w:rPr>
              <w:t xml:space="preserve">чатели льгот </w:t>
            </w:r>
            <w:r w:rsidRPr="00102FBC">
              <w:rPr>
                <w:rFonts w:ascii="Arial" w:hAnsi="Arial" w:cs="Arial"/>
                <w:color w:val="000000"/>
                <w:sz w:val="14"/>
                <w:szCs w:val="14"/>
              </w:rPr>
              <w:br/>
              <w:t>(физ. лица, ИП, орган</w:t>
            </w:r>
            <w:r w:rsidRPr="00102FBC">
              <w:rPr>
                <w:rFonts w:ascii="Arial" w:hAnsi="Arial" w:cs="Arial"/>
                <w:color w:val="000000"/>
                <w:sz w:val="14"/>
                <w:szCs w:val="14"/>
              </w:rPr>
              <w:t>и</w:t>
            </w:r>
            <w:r w:rsidRPr="00102FBC">
              <w:rPr>
                <w:rFonts w:ascii="Arial" w:hAnsi="Arial" w:cs="Arial"/>
                <w:color w:val="000000"/>
                <w:sz w:val="14"/>
                <w:szCs w:val="14"/>
              </w:rPr>
              <w:t>зации)</w:t>
            </w:r>
          </w:p>
        </w:tc>
        <w:tc>
          <w:tcPr>
            <w:tcW w:w="567"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вид льг</w:t>
            </w:r>
            <w:r w:rsidRPr="00102FBC">
              <w:rPr>
                <w:rFonts w:ascii="Arial" w:hAnsi="Arial" w:cs="Arial"/>
                <w:color w:val="000000"/>
                <w:sz w:val="14"/>
                <w:szCs w:val="14"/>
              </w:rPr>
              <w:t>о</w:t>
            </w:r>
            <w:r w:rsidRPr="00102FBC">
              <w:rPr>
                <w:rFonts w:ascii="Arial" w:hAnsi="Arial" w:cs="Arial"/>
                <w:color w:val="000000"/>
                <w:sz w:val="14"/>
                <w:szCs w:val="14"/>
              </w:rPr>
              <w:t>ты</w:t>
            </w:r>
          </w:p>
        </w:tc>
        <w:tc>
          <w:tcPr>
            <w:tcW w:w="992"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целевая катег</w:t>
            </w:r>
            <w:r w:rsidRPr="00102FBC">
              <w:rPr>
                <w:rFonts w:ascii="Arial" w:hAnsi="Arial" w:cs="Arial"/>
                <w:color w:val="000000"/>
                <w:sz w:val="14"/>
                <w:szCs w:val="14"/>
              </w:rPr>
              <w:t>о</w:t>
            </w:r>
            <w:r w:rsidRPr="00102FBC">
              <w:rPr>
                <w:rFonts w:ascii="Arial" w:hAnsi="Arial" w:cs="Arial"/>
                <w:color w:val="000000"/>
                <w:sz w:val="14"/>
                <w:szCs w:val="14"/>
              </w:rPr>
              <w:t>рия налоговой льготы (ст</w:t>
            </w:r>
            <w:r w:rsidRPr="00102FBC">
              <w:rPr>
                <w:rFonts w:ascii="Arial" w:hAnsi="Arial" w:cs="Arial"/>
                <w:color w:val="000000"/>
                <w:sz w:val="14"/>
                <w:szCs w:val="14"/>
              </w:rPr>
              <w:t>и</w:t>
            </w:r>
            <w:r w:rsidRPr="00102FBC">
              <w:rPr>
                <w:rFonts w:ascii="Arial" w:hAnsi="Arial" w:cs="Arial"/>
                <w:color w:val="000000"/>
                <w:sz w:val="14"/>
                <w:szCs w:val="14"/>
              </w:rPr>
              <w:t>мул</w:t>
            </w:r>
            <w:r w:rsidRPr="00102FBC">
              <w:rPr>
                <w:rFonts w:ascii="Arial" w:hAnsi="Arial" w:cs="Arial"/>
                <w:color w:val="000000"/>
                <w:sz w:val="14"/>
                <w:szCs w:val="14"/>
              </w:rPr>
              <w:t>и</w:t>
            </w:r>
            <w:r w:rsidRPr="00102FBC">
              <w:rPr>
                <w:rFonts w:ascii="Arial" w:hAnsi="Arial" w:cs="Arial"/>
                <w:color w:val="000000"/>
                <w:sz w:val="14"/>
                <w:szCs w:val="14"/>
              </w:rPr>
              <w:t>рующая/ финанс</w:t>
            </w:r>
            <w:r w:rsidRPr="00102FBC">
              <w:rPr>
                <w:rFonts w:ascii="Arial" w:hAnsi="Arial" w:cs="Arial"/>
                <w:color w:val="000000"/>
                <w:sz w:val="14"/>
                <w:szCs w:val="14"/>
              </w:rPr>
              <w:t>о</w:t>
            </w:r>
            <w:r w:rsidRPr="00102FBC">
              <w:rPr>
                <w:rFonts w:ascii="Arial" w:hAnsi="Arial" w:cs="Arial"/>
                <w:color w:val="000000"/>
                <w:sz w:val="14"/>
                <w:szCs w:val="14"/>
              </w:rPr>
              <w:t>вая/ соц</w:t>
            </w:r>
            <w:r w:rsidRPr="00102FBC">
              <w:rPr>
                <w:rFonts w:ascii="Arial" w:hAnsi="Arial" w:cs="Arial"/>
                <w:color w:val="000000"/>
                <w:sz w:val="14"/>
                <w:szCs w:val="14"/>
              </w:rPr>
              <w:t>и</w:t>
            </w:r>
            <w:r w:rsidRPr="00102FBC">
              <w:rPr>
                <w:rFonts w:ascii="Arial" w:hAnsi="Arial" w:cs="Arial"/>
                <w:color w:val="000000"/>
                <w:sz w:val="14"/>
                <w:szCs w:val="14"/>
              </w:rPr>
              <w:t>альная)</w:t>
            </w:r>
          </w:p>
        </w:tc>
        <w:tc>
          <w:tcPr>
            <w:tcW w:w="851"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цель нал</w:t>
            </w:r>
            <w:r w:rsidRPr="00102FBC">
              <w:rPr>
                <w:rFonts w:ascii="Arial" w:hAnsi="Arial" w:cs="Arial"/>
                <w:color w:val="000000"/>
                <w:sz w:val="14"/>
                <w:szCs w:val="14"/>
              </w:rPr>
              <w:t>о</w:t>
            </w:r>
            <w:r w:rsidRPr="00102FBC">
              <w:rPr>
                <w:rFonts w:ascii="Arial" w:hAnsi="Arial" w:cs="Arial"/>
                <w:color w:val="000000"/>
                <w:sz w:val="14"/>
                <w:szCs w:val="14"/>
              </w:rPr>
              <w:t>говой льг</w:t>
            </w:r>
            <w:r w:rsidRPr="00102FBC">
              <w:rPr>
                <w:rFonts w:ascii="Arial" w:hAnsi="Arial" w:cs="Arial"/>
                <w:color w:val="000000"/>
                <w:sz w:val="14"/>
                <w:szCs w:val="14"/>
              </w:rPr>
              <w:t>о</w:t>
            </w:r>
            <w:r w:rsidRPr="00102FBC">
              <w:rPr>
                <w:rFonts w:ascii="Arial" w:hAnsi="Arial" w:cs="Arial"/>
                <w:color w:val="000000"/>
                <w:sz w:val="14"/>
                <w:szCs w:val="14"/>
              </w:rPr>
              <w:t>ты (рост инвест</w:t>
            </w:r>
            <w:r w:rsidRPr="00102FBC">
              <w:rPr>
                <w:rFonts w:ascii="Arial" w:hAnsi="Arial" w:cs="Arial"/>
                <w:color w:val="000000"/>
                <w:sz w:val="14"/>
                <w:szCs w:val="14"/>
              </w:rPr>
              <w:t>и</w:t>
            </w:r>
            <w:r w:rsidRPr="00102FBC">
              <w:rPr>
                <w:rFonts w:ascii="Arial" w:hAnsi="Arial" w:cs="Arial"/>
                <w:color w:val="000000"/>
                <w:sz w:val="14"/>
                <w:szCs w:val="14"/>
              </w:rPr>
              <w:t>ций, созд</w:t>
            </w:r>
            <w:r w:rsidRPr="00102FBC">
              <w:rPr>
                <w:rFonts w:ascii="Arial" w:hAnsi="Arial" w:cs="Arial"/>
                <w:color w:val="000000"/>
                <w:sz w:val="14"/>
                <w:szCs w:val="14"/>
              </w:rPr>
              <w:t>а</w:t>
            </w:r>
            <w:r w:rsidRPr="00102FBC">
              <w:rPr>
                <w:rFonts w:ascii="Arial" w:hAnsi="Arial" w:cs="Arial"/>
                <w:color w:val="000000"/>
                <w:sz w:val="14"/>
                <w:szCs w:val="14"/>
              </w:rPr>
              <w:t>ние раб</w:t>
            </w:r>
            <w:r w:rsidRPr="00102FBC">
              <w:rPr>
                <w:rFonts w:ascii="Arial" w:hAnsi="Arial" w:cs="Arial"/>
                <w:color w:val="000000"/>
                <w:sz w:val="14"/>
                <w:szCs w:val="14"/>
              </w:rPr>
              <w:t>о</w:t>
            </w:r>
            <w:r w:rsidRPr="00102FBC">
              <w:rPr>
                <w:rFonts w:ascii="Arial" w:hAnsi="Arial" w:cs="Arial"/>
                <w:color w:val="000000"/>
                <w:sz w:val="14"/>
                <w:szCs w:val="14"/>
              </w:rPr>
              <w:t>чих мест, социал</w:t>
            </w:r>
            <w:r w:rsidRPr="00102FBC">
              <w:rPr>
                <w:rFonts w:ascii="Arial" w:hAnsi="Arial" w:cs="Arial"/>
                <w:color w:val="000000"/>
                <w:sz w:val="14"/>
                <w:szCs w:val="14"/>
              </w:rPr>
              <w:t>ь</w:t>
            </w:r>
            <w:r w:rsidRPr="00102FBC">
              <w:rPr>
                <w:rFonts w:ascii="Arial" w:hAnsi="Arial" w:cs="Arial"/>
                <w:color w:val="000000"/>
                <w:sz w:val="14"/>
                <w:szCs w:val="14"/>
              </w:rPr>
              <w:t>ная п</w:t>
            </w:r>
            <w:r w:rsidRPr="00102FBC">
              <w:rPr>
                <w:rFonts w:ascii="Arial" w:hAnsi="Arial" w:cs="Arial"/>
                <w:color w:val="000000"/>
                <w:sz w:val="14"/>
                <w:szCs w:val="14"/>
              </w:rPr>
              <w:t>о</w:t>
            </w:r>
            <w:r w:rsidRPr="00102FBC">
              <w:rPr>
                <w:rFonts w:ascii="Arial" w:hAnsi="Arial" w:cs="Arial"/>
                <w:color w:val="000000"/>
                <w:sz w:val="14"/>
                <w:szCs w:val="14"/>
              </w:rPr>
              <w:t>мощь и т.п.)</w:t>
            </w:r>
          </w:p>
        </w:tc>
        <w:tc>
          <w:tcPr>
            <w:tcW w:w="567" w:type="dxa"/>
            <w:vMerge w:val="restart"/>
            <w:tcBorders>
              <w:top w:val="nil"/>
              <w:left w:val="single" w:sz="4" w:space="0" w:color="auto"/>
              <w:bottom w:val="single" w:sz="4" w:space="0" w:color="000000"/>
              <w:right w:val="single" w:sz="4" w:space="0" w:color="auto"/>
            </w:tcBorders>
            <w:shd w:val="clear" w:color="000000" w:fill="FFFFFF"/>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ур</w:t>
            </w:r>
            <w:r w:rsidRPr="00102FBC">
              <w:rPr>
                <w:rFonts w:ascii="Arial" w:hAnsi="Arial" w:cs="Arial"/>
                <w:color w:val="000000"/>
                <w:sz w:val="14"/>
                <w:szCs w:val="14"/>
              </w:rPr>
              <w:t>о</w:t>
            </w:r>
            <w:r w:rsidRPr="00102FBC">
              <w:rPr>
                <w:rFonts w:ascii="Arial" w:hAnsi="Arial" w:cs="Arial"/>
                <w:color w:val="000000"/>
                <w:sz w:val="14"/>
                <w:szCs w:val="14"/>
              </w:rPr>
              <w:t xml:space="preserve">вень </w:t>
            </w:r>
            <w:proofErr w:type="spellStart"/>
            <w:r w:rsidRPr="00102FBC">
              <w:rPr>
                <w:rFonts w:ascii="Arial" w:hAnsi="Arial" w:cs="Arial"/>
                <w:color w:val="000000"/>
                <w:sz w:val="14"/>
                <w:szCs w:val="14"/>
              </w:rPr>
              <w:t>льгот</w:t>
            </w:r>
            <w:r w:rsidRPr="00102FBC">
              <w:rPr>
                <w:rFonts w:ascii="Arial" w:hAnsi="Arial" w:cs="Arial"/>
                <w:color w:val="000000"/>
                <w:sz w:val="14"/>
                <w:szCs w:val="14"/>
              </w:rPr>
              <w:t>и</w:t>
            </w:r>
            <w:r w:rsidRPr="00102FBC">
              <w:rPr>
                <w:rFonts w:ascii="Arial" w:hAnsi="Arial" w:cs="Arial"/>
                <w:color w:val="000000"/>
                <w:sz w:val="14"/>
                <w:szCs w:val="14"/>
              </w:rPr>
              <w:t>руемой</w:t>
            </w:r>
            <w:proofErr w:type="spellEnd"/>
            <w:r w:rsidRPr="00102FBC">
              <w:rPr>
                <w:rFonts w:ascii="Arial" w:hAnsi="Arial" w:cs="Arial"/>
                <w:color w:val="000000"/>
                <w:sz w:val="14"/>
                <w:szCs w:val="14"/>
              </w:rPr>
              <w:t xml:space="preserve"> нал</w:t>
            </w:r>
            <w:r w:rsidRPr="00102FBC">
              <w:rPr>
                <w:rFonts w:ascii="Arial" w:hAnsi="Arial" w:cs="Arial"/>
                <w:color w:val="000000"/>
                <w:sz w:val="14"/>
                <w:szCs w:val="14"/>
              </w:rPr>
              <w:t>о</w:t>
            </w:r>
            <w:r w:rsidRPr="00102FBC">
              <w:rPr>
                <w:rFonts w:ascii="Arial" w:hAnsi="Arial" w:cs="Arial"/>
                <w:color w:val="000000"/>
                <w:sz w:val="14"/>
                <w:szCs w:val="14"/>
              </w:rPr>
              <w:t>говой ста</w:t>
            </w:r>
            <w:r w:rsidRPr="00102FBC">
              <w:rPr>
                <w:rFonts w:ascii="Arial" w:hAnsi="Arial" w:cs="Arial"/>
                <w:color w:val="000000"/>
                <w:sz w:val="14"/>
                <w:szCs w:val="14"/>
              </w:rPr>
              <w:t>в</w:t>
            </w:r>
            <w:r w:rsidRPr="00102FBC">
              <w:rPr>
                <w:rFonts w:ascii="Arial" w:hAnsi="Arial" w:cs="Arial"/>
                <w:color w:val="000000"/>
                <w:sz w:val="14"/>
                <w:szCs w:val="14"/>
              </w:rPr>
              <w:t>ки</w:t>
            </w:r>
          </w:p>
        </w:tc>
        <w:tc>
          <w:tcPr>
            <w:tcW w:w="567"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усл</w:t>
            </w:r>
            <w:r w:rsidRPr="00102FBC">
              <w:rPr>
                <w:rFonts w:ascii="Arial" w:hAnsi="Arial" w:cs="Arial"/>
                <w:color w:val="000000"/>
                <w:sz w:val="14"/>
                <w:szCs w:val="14"/>
              </w:rPr>
              <w:t>о</w:t>
            </w:r>
            <w:r w:rsidRPr="00102FBC">
              <w:rPr>
                <w:rFonts w:ascii="Arial" w:hAnsi="Arial" w:cs="Arial"/>
                <w:color w:val="000000"/>
                <w:sz w:val="14"/>
                <w:szCs w:val="14"/>
              </w:rPr>
              <w:t>вия пр</w:t>
            </w:r>
            <w:r w:rsidRPr="00102FBC">
              <w:rPr>
                <w:rFonts w:ascii="Arial" w:hAnsi="Arial" w:cs="Arial"/>
                <w:color w:val="000000"/>
                <w:sz w:val="14"/>
                <w:szCs w:val="14"/>
              </w:rPr>
              <w:t>е</w:t>
            </w:r>
            <w:r w:rsidRPr="00102FBC">
              <w:rPr>
                <w:rFonts w:ascii="Arial" w:hAnsi="Arial" w:cs="Arial"/>
                <w:color w:val="000000"/>
                <w:sz w:val="14"/>
                <w:szCs w:val="14"/>
              </w:rPr>
              <w:t>до</w:t>
            </w:r>
            <w:r w:rsidRPr="00102FBC">
              <w:rPr>
                <w:rFonts w:ascii="Arial" w:hAnsi="Arial" w:cs="Arial"/>
                <w:color w:val="000000"/>
                <w:sz w:val="14"/>
                <w:szCs w:val="14"/>
              </w:rPr>
              <w:t>с</w:t>
            </w:r>
            <w:r w:rsidRPr="00102FBC">
              <w:rPr>
                <w:rFonts w:ascii="Arial" w:hAnsi="Arial" w:cs="Arial"/>
                <w:color w:val="000000"/>
                <w:sz w:val="14"/>
                <w:szCs w:val="14"/>
              </w:rPr>
              <w:t>тавл</w:t>
            </w:r>
            <w:r w:rsidRPr="00102FBC">
              <w:rPr>
                <w:rFonts w:ascii="Arial" w:hAnsi="Arial" w:cs="Arial"/>
                <w:color w:val="000000"/>
                <w:sz w:val="14"/>
                <w:szCs w:val="14"/>
              </w:rPr>
              <w:t>е</w:t>
            </w:r>
            <w:r w:rsidRPr="00102FBC">
              <w:rPr>
                <w:rFonts w:ascii="Arial" w:hAnsi="Arial" w:cs="Arial"/>
                <w:color w:val="000000"/>
                <w:sz w:val="14"/>
                <w:szCs w:val="14"/>
              </w:rPr>
              <w:t>ния нал</w:t>
            </w:r>
            <w:r w:rsidRPr="00102FBC">
              <w:rPr>
                <w:rFonts w:ascii="Arial" w:hAnsi="Arial" w:cs="Arial"/>
                <w:color w:val="000000"/>
                <w:sz w:val="14"/>
                <w:szCs w:val="14"/>
              </w:rPr>
              <w:t>о</w:t>
            </w:r>
            <w:r w:rsidRPr="00102FBC">
              <w:rPr>
                <w:rFonts w:ascii="Arial" w:hAnsi="Arial" w:cs="Arial"/>
                <w:color w:val="000000"/>
                <w:sz w:val="14"/>
                <w:szCs w:val="14"/>
              </w:rPr>
              <w:t>говой льг</w:t>
            </w:r>
            <w:r w:rsidRPr="00102FBC">
              <w:rPr>
                <w:rFonts w:ascii="Arial" w:hAnsi="Arial" w:cs="Arial"/>
                <w:color w:val="000000"/>
                <w:sz w:val="14"/>
                <w:szCs w:val="14"/>
              </w:rPr>
              <w:t>о</w:t>
            </w:r>
            <w:r w:rsidRPr="00102FBC">
              <w:rPr>
                <w:rFonts w:ascii="Arial" w:hAnsi="Arial" w:cs="Arial"/>
                <w:color w:val="000000"/>
                <w:sz w:val="14"/>
                <w:szCs w:val="14"/>
              </w:rPr>
              <w:t xml:space="preserve">ты </w:t>
            </w:r>
          </w:p>
        </w:tc>
        <w:tc>
          <w:tcPr>
            <w:tcW w:w="425"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дата н</w:t>
            </w:r>
            <w:r w:rsidRPr="00102FBC">
              <w:rPr>
                <w:rFonts w:ascii="Arial" w:hAnsi="Arial" w:cs="Arial"/>
                <w:color w:val="000000"/>
                <w:sz w:val="14"/>
                <w:szCs w:val="14"/>
              </w:rPr>
              <w:t>а</w:t>
            </w:r>
            <w:r w:rsidRPr="00102FBC">
              <w:rPr>
                <w:rFonts w:ascii="Arial" w:hAnsi="Arial" w:cs="Arial"/>
                <w:color w:val="000000"/>
                <w:sz w:val="14"/>
                <w:szCs w:val="14"/>
              </w:rPr>
              <w:t>чала де</w:t>
            </w:r>
            <w:r w:rsidRPr="00102FBC">
              <w:rPr>
                <w:rFonts w:ascii="Arial" w:hAnsi="Arial" w:cs="Arial"/>
                <w:color w:val="000000"/>
                <w:sz w:val="14"/>
                <w:szCs w:val="14"/>
              </w:rPr>
              <w:t>й</w:t>
            </w:r>
            <w:r w:rsidRPr="00102FBC">
              <w:rPr>
                <w:rFonts w:ascii="Arial" w:hAnsi="Arial" w:cs="Arial"/>
                <w:color w:val="000000"/>
                <w:sz w:val="14"/>
                <w:szCs w:val="14"/>
              </w:rPr>
              <w:t>ствия нал</w:t>
            </w:r>
            <w:r w:rsidRPr="00102FBC">
              <w:rPr>
                <w:rFonts w:ascii="Arial" w:hAnsi="Arial" w:cs="Arial"/>
                <w:color w:val="000000"/>
                <w:sz w:val="14"/>
                <w:szCs w:val="14"/>
              </w:rPr>
              <w:t>о</w:t>
            </w:r>
            <w:r w:rsidRPr="00102FBC">
              <w:rPr>
                <w:rFonts w:ascii="Arial" w:hAnsi="Arial" w:cs="Arial"/>
                <w:color w:val="000000"/>
                <w:sz w:val="14"/>
                <w:szCs w:val="14"/>
              </w:rPr>
              <w:t>говой льг</w:t>
            </w:r>
            <w:r w:rsidRPr="00102FBC">
              <w:rPr>
                <w:rFonts w:ascii="Arial" w:hAnsi="Arial" w:cs="Arial"/>
                <w:color w:val="000000"/>
                <w:sz w:val="14"/>
                <w:szCs w:val="14"/>
              </w:rPr>
              <w:t>о</w:t>
            </w:r>
            <w:r w:rsidRPr="00102FBC">
              <w:rPr>
                <w:rFonts w:ascii="Arial" w:hAnsi="Arial" w:cs="Arial"/>
                <w:color w:val="000000"/>
                <w:sz w:val="14"/>
                <w:szCs w:val="14"/>
              </w:rPr>
              <w:t>ты</w:t>
            </w:r>
          </w:p>
        </w:tc>
        <w:tc>
          <w:tcPr>
            <w:tcW w:w="425" w:type="dxa"/>
            <w:vMerge w:val="restart"/>
            <w:tcBorders>
              <w:top w:val="nil"/>
              <w:left w:val="single" w:sz="4" w:space="0" w:color="auto"/>
              <w:bottom w:val="single" w:sz="4" w:space="0" w:color="000000"/>
              <w:right w:val="single" w:sz="4" w:space="0" w:color="auto"/>
            </w:tcBorders>
            <w:shd w:val="clear" w:color="000000" w:fill="FFFFFF"/>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срок де</w:t>
            </w:r>
            <w:r w:rsidRPr="00102FBC">
              <w:rPr>
                <w:rFonts w:ascii="Arial" w:hAnsi="Arial" w:cs="Arial"/>
                <w:color w:val="000000"/>
                <w:sz w:val="14"/>
                <w:szCs w:val="14"/>
              </w:rPr>
              <w:t>й</w:t>
            </w:r>
            <w:r w:rsidRPr="00102FBC">
              <w:rPr>
                <w:rFonts w:ascii="Arial" w:hAnsi="Arial" w:cs="Arial"/>
                <w:color w:val="000000"/>
                <w:sz w:val="14"/>
                <w:szCs w:val="14"/>
              </w:rPr>
              <w:t>ствия нал</w:t>
            </w:r>
            <w:r w:rsidRPr="00102FBC">
              <w:rPr>
                <w:rFonts w:ascii="Arial" w:hAnsi="Arial" w:cs="Arial"/>
                <w:color w:val="000000"/>
                <w:sz w:val="14"/>
                <w:szCs w:val="14"/>
              </w:rPr>
              <w:t>о</w:t>
            </w:r>
            <w:r w:rsidRPr="00102FBC">
              <w:rPr>
                <w:rFonts w:ascii="Arial" w:hAnsi="Arial" w:cs="Arial"/>
                <w:color w:val="000000"/>
                <w:sz w:val="14"/>
                <w:szCs w:val="14"/>
              </w:rPr>
              <w:t>говой льг</w:t>
            </w:r>
            <w:r w:rsidRPr="00102FBC">
              <w:rPr>
                <w:rFonts w:ascii="Arial" w:hAnsi="Arial" w:cs="Arial"/>
                <w:color w:val="000000"/>
                <w:sz w:val="14"/>
                <w:szCs w:val="14"/>
              </w:rPr>
              <w:t>о</w:t>
            </w:r>
            <w:r w:rsidRPr="00102FBC">
              <w:rPr>
                <w:rFonts w:ascii="Arial" w:hAnsi="Arial" w:cs="Arial"/>
                <w:color w:val="000000"/>
                <w:sz w:val="14"/>
                <w:szCs w:val="14"/>
              </w:rPr>
              <w:t>ты</w:t>
            </w:r>
          </w:p>
        </w:tc>
        <w:tc>
          <w:tcPr>
            <w:tcW w:w="425"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дата пр</w:t>
            </w:r>
            <w:r w:rsidRPr="00102FBC">
              <w:rPr>
                <w:rFonts w:ascii="Arial" w:hAnsi="Arial" w:cs="Arial"/>
                <w:color w:val="000000"/>
                <w:sz w:val="14"/>
                <w:szCs w:val="14"/>
              </w:rPr>
              <w:t>е</w:t>
            </w:r>
            <w:r w:rsidRPr="00102FBC">
              <w:rPr>
                <w:rFonts w:ascii="Arial" w:hAnsi="Arial" w:cs="Arial"/>
                <w:color w:val="000000"/>
                <w:sz w:val="14"/>
                <w:szCs w:val="14"/>
              </w:rPr>
              <w:t>кр</w:t>
            </w:r>
            <w:r w:rsidRPr="00102FBC">
              <w:rPr>
                <w:rFonts w:ascii="Arial" w:hAnsi="Arial" w:cs="Arial"/>
                <w:color w:val="000000"/>
                <w:sz w:val="14"/>
                <w:szCs w:val="14"/>
              </w:rPr>
              <w:t>а</w:t>
            </w:r>
            <w:r w:rsidRPr="00102FBC">
              <w:rPr>
                <w:rFonts w:ascii="Arial" w:hAnsi="Arial" w:cs="Arial"/>
                <w:color w:val="000000"/>
                <w:sz w:val="14"/>
                <w:szCs w:val="14"/>
              </w:rPr>
              <w:t>щ</w:t>
            </w:r>
            <w:r w:rsidRPr="00102FBC">
              <w:rPr>
                <w:rFonts w:ascii="Arial" w:hAnsi="Arial" w:cs="Arial"/>
                <w:color w:val="000000"/>
                <w:sz w:val="14"/>
                <w:szCs w:val="14"/>
              </w:rPr>
              <w:t>е</w:t>
            </w:r>
            <w:r w:rsidRPr="00102FBC">
              <w:rPr>
                <w:rFonts w:ascii="Arial" w:hAnsi="Arial" w:cs="Arial"/>
                <w:color w:val="000000"/>
                <w:sz w:val="14"/>
                <w:szCs w:val="14"/>
              </w:rPr>
              <w:t>ния де</w:t>
            </w:r>
            <w:r w:rsidRPr="00102FBC">
              <w:rPr>
                <w:rFonts w:ascii="Arial" w:hAnsi="Arial" w:cs="Arial"/>
                <w:color w:val="000000"/>
                <w:sz w:val="14"/>
                <w:szCs w:val="14"/>
              </w:rPr>
              <w:t>й</w:t>
            </w:r>
            <w:r w:rsidRPr="00102FBC">
              <w:rPr>
                <w:rFonts w:ascii="Arial" w:hAnsi="Arial" w:cs="Arial"/>
                <w:color w:val="000000"/>
                <w:sz w:val="14"/>
                <w:szCs w:val="14"/>
              </w:rPr>
              <w:t>ствия нал</w:t>
            </w:r>
            <w:r w:rsidRPr="00102FBC">
              <w:rPr>
                <w:rFonts w:ascii="Arial" w:hAnsi="Arial" w:cs="Arial"/>
                <w:color w:val="000000"/>
                <w:sz w:val="14"/>
                <w:szCs w:val="14"/>
              </w:rPr>
              <w:t>о</w:t>
            </w:r>
            <w:r w:rsidRPr="00102FBC">
              <w:rPr>
                <w:rFonts w:ascii="Arial" w:hAnsi="Arial" w:cs="Arial"/>
                <w:color w:val="000000"/>
                <w:sz w:val="14"/>
                <w:szCs w:val="14"/>
              </w:rPr>
              <w:t>говой льг</w:t>
            </w:r>
            <w:r w:rsidRPr="00102FBC">
              <w:rPr>
                <w:rFonts w:ascii="Arial" w:hAnsi="Arial" w:cs="Arial"/>
                <w:color w:val="000000"/>
                <w:sz w:val="14"/>
                <w:szCs w:val="14"/>
              </w:rPr>
              <w:t>о</w:t>
            </w:r>
            <w:r w:rsidRPr="00102FBC">
              <w:rPr>
                <w:rFonts w:ascii="Arial" w:hAnsi="Arial" w:cs="Arial"/>
                <w:color w:val="000000"/>
                <w:sz w:val="14"/>
                <w:szCs w:val="14"/>
              </w:rPr>
              <w:t xml:space="preserve">ты </w:t>
            </w:r>
          </w:p>
        </w:tc>
        <w:tc>
          <w:tcPr>
            <w:tcW w:w="709"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Колич</w:t>
            </w:r>
            <w:r w:rsidRPr="00102FBC">
              <w:rPr>
                <w:rFonts w:ascii="Arial" w:hAnsi="Arial" w:cs="Arial"/>
                <w:color w:val="000000"/>
                <w:sz w:val="14"/>
                <w:szCs w:val="14"/>
              </w:rPr>
              <w:t>е</w:t>
            </w:r>
            <w:r w:rsidRPr="00102FBC">
              <w:rPr>
                <w:rFonts w:ascii="Arial" w:hAnsi="Arial" w:cs="Arial"/>
                <w:color w:val="000000"/>
                <w:sz w:val="14"/>
                <w:szCs w:val="14"/>
              </w:rPr>
              <w:t>ство налог</w:t>
            </w:r>
            <w:r w:rsidRPr="00102FBC">
              <w:rPr>
                <w:rFonts w:ascii="Arial" w:hAnsi="Arial" w:cs="Arial"/>
                <w:color w:val="000000"/>
                <w:sz w:val="14"/>
                <w:szCs w:val="14"/>
              </w:rPr>
              <w:t>о</w:t>
            </w:r>
            <w:r w:rsidRPr="00102FBC">
              <w:rPr>
                <w:rFonts w:ascii="Arial" w:hAnsi="Arial" w:cs="Arial"/>
                <w:color w:val="000000"/>
                <w:sz w:val="14"/>
                <w:szCs w:val="14"/>
              </w:rPr>
              <w:t>плател</w:t>
            </w:r>
            <w:r w:rsidRPr="00102FBC">
              <w:rPr>
                <w:rFonts w:ascii="Arial" w:hAnsi="Arial" w:cs="Arial"/>
                <w:color w:val="000000"/>
                <w:sz w:val="14"/>
                <w:szCs w:val="14"/>
              </w:rPr>
              <w:t>ь</w:t>
            </w:r>
            <w:r w:rsidRPr="00102FBC">
              <w:rPr>
                <w:rFonts w:ascii="Arial" w:hAnsi="Arial" w:cs="Arial"/>
                <w:color w:val="000000"/>
                <w:sz w:val="14"/>
                <w:szCs w:val="14"/>
              </w:rPr>
              <w:t>щиков, пол</w:t>
            </w:r>
            <w:r w:rsidRPr="00102FBC">
              <w:rPr>
                <w:rFonts w:ascii="Arial" w:hAnsi="Arial" w:cs="Arial"/>
                <w:color w:val="000000"/>
                <w:sz w:val="14"/>
                <w:szCs w:val="14"/>
              </w:rPr>
              <w:t>ь</w:t>
            </w:r>
            <w:r w:rsidRPr="00102FBC">
              <w:rPr>
                <w:rFonts w:ascii="Arial" w:hAnsi="Arial" w:cs="Arial"/>
                <w:color w:val="000000"/>
                <w:sz w:val="14"/>
                <w:szCs w:val="14"/>
              </w:rPr>
              <w:t>зующихся налог</w:t>
            </w:r>
            <w:r w:rsidRPr="00102FBC">
              <w:rPr>
                <w:rFonts w:ascii="Arial" w:hAnsi="Arial" w:cs="Arial"/>
                <w:color w:val="000000"/>
                <w:sz w:val="14"/>
                <w:szCs w:val="14"/>
              </w:rPr>
              <w:t>о</w:t>
            </w:r>
            <w:r w:rsidRPr="00102FBC">
              <w:rPr>
                <w:rFonts w:ascii="Arial" w:hAnsi="Arial" w:cs="Arial"/>
                <w:color w:val="000000"/>
                <w:sz w:val="14"/>
                <w:szCs w:val="14"/>
              </w:rPr>
              <w:t>вой льг</w:t>
            </w:r>
            <w:r w:rsidRPr="00102FBC">
              <w:rPr>
                <w:rFonts w:ascii="Arial" w:hAnsi="Arial" w:cs="Arial"/>
                <w:color w:val="000000"/>
                <w:sz w:val="14"/>
                <w:szCs w:val="14"/>
              </w:rPr>
              <w:t>о</w:t>
            </w:r>
            <w:r w:rsidRPr="00102FBC">
              <w:rPr>
                <w:rFonts w:ascii="Arial" w:hAnsi="Arial" w:cs="Arial"/>
                <w:color w:val="000000"/>
                <w:sz w:val="14"/>
                <w:szCs w:val="14"/>
              </w:rPr>
              <w:t>ты (нал</w:t>
            </w:r>
            <w:r w:rsidRPr="00102FBC">
              <w:rPr>
                <w:rFonts w:ascii="Arial" w:hAnsi="Arial" w:cs="Arial"/>
                <w:color w:val="000000"/>
                <w:sz w:val="14"/>
                <w:szCs w:val="14"/>
              </w:rPr>
              <w:t>о</w:t>
            </w:r>
            <w:r w:rsidRPr="00102FBC">
              <w:rPr>
                <w:rFonts w:ascii="Arial" w:hAnsi="Arial" w:cs="Arial"/>
                <w:color w:val="000000"/>
                <w:sz w:val="14"/>
                <w:szCs w:val="14"/>
              </w:rPr>
              <w:t>говым расх</w:t>
            </w:r>
            <w:r w:rsidRPr="00102FBC">
              <w:rPr>
                <w:rFonts w:ascii="Arial" w:hAnsi="Arial" w:cs="Arial"/>
                <w:color w:val="000000"/>
                <w:sz w:val="14"/>
                <w:szCs w:val="14"/>
              </w:rPr>
              <w:t>о</w:t>
            </w:r>
            <w:r w:rsidRPr="00102FBC">
              <w:rPr>
                <w:rFonts w:ascii="Arial" w:hAnsi="Arial" w:cs="Arial"/>
                <w:color w:val="000000"/>
                <w:sz w:val="14"/>
                <w:szCs w:val="14"/>
              </w:rPr>
              <w:t>дов), ед.</w:t>
            </w:r>
          </w:p>
        </w:tc>
        <w:tc>
          <w:tcPr>
            <w:tcW w:w="567"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вып</w:t>
            </w:r>
            <w:r w:rsidRPr="00102FBC">
              <w:rPr>
                <w:rFonts w:ascii="Arial" w:hAnsi="Arial" w:cs="Arial"/>
                <w:color w:val="000000"/>
                <w:sz w:val="14"/>
                <w:szCs w:val="14"/>
              </w:rPr>
              <w:t>а</w:t>
            </w:r>
            <w:r w:rsidRPr="00102FBC">
              <w:rPr>
                <w:rFonts w:ascii="Arial" w:hAnsi="Arial" w:cs="Arial"/>
                <w:color w:val="000000"/>
                <w:sz w:val="14"/>
                <w:szCs w:val="14"/>
              </w:rPr>
              <w:t>да</w:t>
            </w:r>
            <w:r w:rsidRPr="00102FBC">
              <w:rPr>
                <w:rFonts w:ascii="Arial" w:hAnsi="Arial" w:cs="Arial"/>
                <w:color w:val="000000"/>
                <w:sz w:val="14"/>
                <w:szCs w:val="14"/>
              </w:rPr>
              <w:t>ю</w:t>
            </w:r>
            <w:r w:rsidRPr="00102FBC">
              <w:rPr>
                <w:rFonts w:ascii="Arial" w:hAnsi="Arial" w:cs="Arial"/>
                <w:color w:val="000000"/>
                <w:sz w:val="14"/>
                <w:szCs w:val="14"/>
              </w:rPr>
              <w:t>щие доходы  бюдж</w:t>
            </w:r>
            <w:r w:rsidRPr="00102FBC">
              <w:rPr>
                <w:rFonts w:ascii="Arial" w:hAnsi="Arial" w:cs="Arial"/>
                <w:color w:val="000000"/>
                <w:sz w:val="14"/>
                <w:szCs w:val="14"/>
              </w:rPr>
              <w:t>е</w:t>
            </w:r>
            <w:r w:rsidRPr="00102FBC">
              <w:rPr>
                <w:rFonts w:ascii="Arial" w:hAnsi="Arial" w:cs="Arial"/>
                <w:color w:val="000000"/>
                <w:sz w:val="14"/>
                <w:szCs w:val="14"/>
              </w:rPr>
              <w:t>та, тыс.руб.</w:t>
            </w:r>
          </w:p>
        </w:tc>
        <w:tc>
          <w:tcPr>
            <w:tcW w:w="1134"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налоговые поступл</w:t>
            </w:r>
            <w:r w:rsidRPr="00102FBC">
              <w:rPr>
                <w:rFonts w:ascii="Arial" w:hAnsi="Arial" w:cs="Arial"/>
                <w:color w:val="000000"/>
                <w:sz w:val="14"/>
                <w:szCs w:val="14"/>
              </w:rPr>
              <w:t>е</w:t>
            </w:r>
            <w:r w:rsidRPr="00102FBC">
              <w:rPr>
                <w:rFonts w:ascii="Arial" w:hAnsi="Arial" w:cs="Arial"/>
                <w:color w:val="000000"/>
                <w:sz w:val="14"/>
                <w:szCs w:val="14"/>
              </w:rPr>
              <w:t>ния в бюджет от налогопл</w:t>
            </w:r>
            <w:r w:rsidRPr="00102FBC">
              <w:rPr>
                <w:rFonts w:ascii="Arial" w:hAnsi="Arial" w:cs="Arial"/>
                <w:color w:val="000000"/>
                <w:sz w:val="14"/>
                <w:szCs w:val="14"/>
              </w:rPr>
              <w:t>а</w:t>
            </w:r>
            <w:r w:rsidRPr="00102FBC">
              <w:rPr>
                <w:rFonts w:ascii="Arial" w:hAnsi="Arial" w:cs="Arial"/>
                <w:color w:val="000000"/>
                <w:sz w:val="14"/>
                <w:szCs w:val="14"/>
              </w:rPr>
              <w:t>тельщиков, пользующи</w:t>
            </w:r>
            <w:r w:rsidRPr="00102FBC">
              <w:rPr>
                <w:rFonts w:ascii="Arial" w:hAnsi="Arial" w:cs="Arial"/>
                <w:color w:val="000000"/>
                <w:sz w:val="14"/>
                <w:szCs w:val="14"/>
              </w:rPr>
              <w:t>х</w:t>
            </w:r>
            <w:r w:rsidRPr="00102FBC">
              <w:rPr>
                <w:rFonts w:ascii="Arial" w:hAnsi="Arial" w:cs="Arial"/>
                <w:color w:val="000000"/>
                <w:sz w:val="14"/>
                <w:szCs w:val="14"/>
              </w:rPr>
              <w:t>ся налоговой льг</w:t>
            </w:r>
            <w:r w:rsidRPr="00102FBC">
              <w:rPr>
                <w:rFonts w:ascii="Arial" w:hAnsi="Arial" w:cs="Arial"/>
                <w:color w:val="000000"/>
                <w:sz w:val="14"/>
                <w:szCs w:val="14"/>
              </w:rPr>
              <w:t>о</w:t>
            </w:r>
            <w:r w:rsidRPr="00102FBC">
              <w:rPr>
                <w:rFonts w:ascii="Arial" w:hAnsi="Arial" w:cs="Arial"/>
                <w:color w:val="000000"/>
                <w:sz w:val="14"/>
                <w:szCs w:val="14"/>
              </w:rPr>
              <w:t>той (н</w:t>
            </w:r>
            <w:r w:rsidRPr="00102FBC">
              <w:rPr>
                <w:rFonts w:ascii="Arial" w:hAnsi="Arial" w:cs="Arial"/>
                <w:color w:val="000000"/>
                <w:sz w:val="14"/>
                <w:szCs w:val="14"/>
              </w:rPr>
              <w:t>а</w:t>
            </w:r>
            <w:r w:rsidRPr="00102FBC">
              <w:rPr>
                <w:rFonts w:ascii="Arial" w:hAnsi="Arial" w:cs="Arial"/>
                <w:color w:val="000000"/>
                <w:sz w:val="14"/>
                <w:szCs w:val="14"/>
              </w:rPr>
              <w:t>логовым расходам) по видам нал</w:t>
            </w:r>
            <w:r w:rsidRPr="00102FBC">
              <w:rPr>
                <w:rFonts w:ascii="Arial" w:hAnsi="Arial" w:cs="Arial"/>
                <w:color w:val="000000"/>
                <w:sz w:val="14"/>
                <w:szCs w:val="14"/>
              </w:rPr>
              <w:t>о</w:t>
            </w:r>
            <w:r w:rsidRPr="00102FBC">
              <w:rPr>
                <w:rFonts w:ascii="Arial" w:hAnsi="Arial" w:cs="Arial"/>
                <w:color w:val="000000"/>
                <w:sz w:val="14"/>
                <w:szCs w:val="14"/>
              </w:rPr>
              <w:t>гов ВСЕГО (тыс.рублей)</w:t>
            </w:r>
          </w:p>
        </w:tc>
      </w:tr>
      <w:tr w:rsidR="00102FBC" w:rsidRPr="00102FBC" w:rsidTr="00102FBC">
        <w:trPr>
          <w:trHeight w:val="20"/>
        </w:trPr>
        <w:tc>
          <w:tcPr>
            <w:tcW w:w="356"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992"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Реквизиты НПА, устанавлива</w:t>
            </w:r>
            <w:r w:rsidRPr="00102FBC">
              <w:rPr>
                <w:rFonts w:ascii="Arial" w:hAnsi="Arial" w:cs="Arial"/>
                <w:color w:val="000000"/>
                <w:sz w:val="14"/>
                <w:szCs w:val="14"/>
              </w:rPr>
              <w:t>ю</w:t>
            </w:r>
            <w:r w:rsidRPr="00102FBC">
              <w:rPr>
                <w:rFonts w:ascii="Arial" w:hAnsi="Arial" w:cs="Arial"/>
                <w:color w:val="000000"/>
                <w:sz w:val="14"/>
                <w:szCs w:val="14"/>
              </w:rPr>
              <w:t>щий льготу</w:t>
            </w:r>
          </w:p>
        </w:tc>
        <w:tc>
          <w:tcPr>
            <w:tcW w:w="567"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567"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567"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567"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992"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851"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567"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567"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425"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425"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425"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709"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567"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c>
          <w:tcPr>
            <w:tcW w:w="1134"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102FBC" w:rsidRPr="00102FBC" w:rsidRDefault="00102FBC" w:rsidP="00102FBC">
            <w:pPr>
              <w:rPr>
                <w:rFonts w:ascii="Arial" w:hAnsi="Arial" w:cs="Arial"/>
                <w:color w:val="000000"/>
                <w:sz w:val="14"/>
                <w:szCs w:val="14"/>
              </w:rPr>
            </w:pPr>
          </w:p>
        </w:tc>
      </w:tr>
      <w:tr w:rsidR="00102FBC" w:rsidRPr="00102FBC"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1</w:t>
            </w:r>
          </w:p>
        </w:tc>
        <w:tc>
          <w:tcPr>
            <w:tcW w:w="992"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2</w:t>
            </w:r>
          </w:p>
        </w:tc>
        <w:tc>
          <w:tcPr>
            <w:tcW w:w="1134"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3</w:t>
            </w:r>
          </w:p>
        </w:tc>
        <w:tc>
          <w:tcPr>
            <w:tcW w:w="567"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4</w:t>
            </w:r>
          </w:p>
        </w:tc>
        <w:tc>
          <w:tcPr>
            <w:tcW w:w="567"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5</w:t>
            </w:r>
          </w:p>
        </w:tc>
        <w:tc>
          <w:tcPr>
            <w:tcW w:w="567"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6</w:t>
            </w:r>
          </w:p>
        </w:tc>
        <w:tc>
          <w:tcPr>
            <w:tcW w:w="567"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7</w:t>
            </w:r>
          </w:p>
        </w:tc>
        <w:tc>
          <w:tcPr>
            <w:tcW w:w="992"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8</w:t>
            </w:r>
          </w:p>
        </w:tc>
        <w:tc>
          <w:tcPr>
            <w:tcW w:w="851"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9</w:t>
            </w:r>
          </w:p>
        </w:tc>
        <w:tc>
          <w:tcPr>
            <w:tcW w:w="567"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10</w:t>
            </w:r>
          </w:p>
        </w:tc>
        <w:tc>
          <w:tcPr>
            <w:tcW w:w="567"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11</w:t>
            </w:r>
          </w:p>
        </w:tc>
        <w:tc>
          <w:tcPr>
            <w:tcW w:w="425"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12</w:t>
            </w:r>
          </w:p>
        </w:tc>
        <w:tc>
          <w:tcPr>
            <w:tcW w:w="425"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13</w:t>
            </w:r>
          </w:p>
        </w:tc>
        <w:tc>
          <w:tcPr>
            <w:tcW w:w="425"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14</w:t>
            </w:r>
          </w:p>
        </w:tc>
        <w:tc>
          <w:tcPr>
            <w:tcW w:w="709"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15</w:t>
            </w:r>
          </w:p>
        </w:tc>
        <w:tc>
          <w:tcPr>
            <w:tcW w:w="567"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16</w:t>
            </w:r>
          </w:p>
        </w:tc>
        <w:tc>
          <w:tcPr>
            <w:tcW w:w="1134" w:type="dxa"/>
            <w:tcBorders>
              <w:top w:val="nil"/>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17</w:t>
            </w:r>
          </w:p>
        </w:tc>
      </w:tr>
      <w:tr w:rsidR="00102FBC" w:rsidRPr="00102FBC"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b/>
                <w:bCs/>
                <w:color w:val="000000"/>
                <w:sz w:val="14"/>
                <w:szCs w:val="14"/>
              </w:rPr>
            </w:pPr>
            <w:r w:rsidRPr="00102FBC">
              <w:rPr>
                <w:rFonts w:ascii="Arial" w:hAnsi="Arial" w:cs="Arial"/>
                <w:b/>
                <w:bCs/>
                <w:color w:val="000000"/>
                <w:sz w:val="14"/>
                <w:szCs w:val="14"/>
              </w:rPr>
              <w:t> </w:t>
            </w:r>
          </w:p>
        </w:tc>
        <w:tc>
          <w:tcPr>
            <w:tcW w:w="11056" w:type="dxa"/>
            <w:gridSpan w:val="16"/>
            <w:tcBorders>
              <w:top w:val="single" w:sz="4" w:space="0" w:color="auto"/>
              <w:left w:val="nil"/>
              <w:bottom w:val="single" w:sz="4" w:space="0" w:color="auto"/>
              <w:right w:val="single" w:sz="4" w:space="0" w:color="auto"/>
            </w:tcBorders>
            <w:shd w:val="clear" w:color="auto" w:fill="auto"/>
            <w:tcMar>
              <w:left w:w="28" w:type="dxa"/>
              <w:right w:w="28" w:type="dxa"/>
            </w:tcMar>
            <w:hideMark/>
          </w:tcPr>
          <w:p w:rsidR="00102FBC" w:rsidRPr="00102FBC" w:rsidRDefault="00102FBC" w:rsidP="00102FBC">
            <w:pPr>
              <w:jc w:val="center"/>
              <w:rPr>
                <w:rFonts w:ascii="Arial" w:hAnsi="Arial" w:cs="Arial"/>
                <w:b/>
                <w:bCs/>
                <w:color w:val="000000"/>
                <w:sz w:val="14"/>
                <w:szCs w:val="14"/>
              </w:rPr>
            </w:pPr>
            <w:r w:rsidRPr="00102FBC">
              <w:rPr>
                <w:rFonts w:ascii="Arial" w:hAnsi="Arial" w:cs="Arial"/>
                <w:b/>
                <w:bCs/>
                <w:color w:val="000000"/>
                <w:sz w:val="14"/>
                <w:szCs w:val="14"/>
              </w:rPr>
              <w:t>Земельный налог</w:t>
            </w:r>
          </w:p>
        </w:tc>
      </w:tr>
      <w:tr w:rsidR="00102FBC" w:rsidRPr="00102FBC"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851" w:type="dxa"/>
            <w:tcBorders>
              <w:top w:val="single" w:sz="4" w:space="0" w:color="auto"/>
              <w:left w:val="nil"/>
              <w:bottom w:val="nil"/>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single" w:sz="4" w:space="0" w:color="auto"/>
              <w:left w:val="nil"/>
              <w:bottom w:val="nil"/>
              <w:right w:val="single" w:sz="4" w:space="0" w:color="auto"/>
            </w:tcBorders>
            <w:shd w:val="clear" w:color="000000" w:fill="FFFFFF"/>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r>
      <w:tr w:rsidR="00102FBC" w:rsidRPr="00102FBC"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851" w:type="dxa"/>
            <w:tcBorders>
              <w:top w:val="single" w:sz="4" w:space="0" w:color="auto"/>
              <w:left w:val="nil"/>
              <w:bottom w:val="nil"/>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single" w:sz="4" w:space="0" w:color="auto"/>
              <w:left w:val="nil"/>
              <w:bottom w:val="nil"/>
              <w:right w:val="single" w:sz="4" w:space="0" w:color="auto"/>
            </w:tcBorders>
            <w:shd w:val="clear" w:color="000000" w:fill="FFFFFF"/>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r>
      <w:tr w:rsidR="00102FBC" w:rsidRPr="00102FBC"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b/>
                <w:bCs/>
                <w:color w:val="000000"/>
                <w:sz w:val="14"/>
                <w:szCs w:val="14"/>
              </w:rPr>
            </w:pPr>
            <w:r w:rsidRPr="00102FBC">
              <w:rPr>
                <w:rFonts w:ascii="Arial" w:hAnsi="Arial" w:cs="Arial"/>
                <w:b/>
                <w:bCs/>
                <w:color w:val="000000"/>
                <w:sz w:val="14"/>
                <w:szCs w:val="14"/>
              </w:rPr>
              <w:t> </w:t>
            </w:r>
          </w:p>
        </w:tc>
        <w:tc>
          <w:tcPr>
            <w:tcW w:w="11056" w:type="dxa"/>
            <w:gridSpan w:val="16"/>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b/>
                <w:bCs/>
                <w:color w:val="000000"/>
                <w:sz w:val="14"/>
                <w:szCs w:val="14"/>
              </w:rPr>
            </w:pPr>
            <w:r w:rsidRPr="00102FBC">
              <w:rPr>
                <w:rFonts w:ascii="Arial" w:hAnsi="Arial" w:cs="Arial"/>
                <w:b/>
                <w:bCs/>
                <w:color w:val="000000"/>
                <w:sz w:val="14"/>
                <w:szCs w:val="14"/>
              </w:rPr>
              <w:t>Налог на имущество физических лиц</w:t>
            </w:r>
          </w:p>
        </w:tc>
      </w:tr>
      <w:tr w:rsidR="00102FBC" w:rsidRPr="00102FBC"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r>
      <w:tr w:rsidR="00102FBC" w:rsidRPr="00102FBC"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102FBC" w:rsidRPr="00102FBC" w:rsidRDefault="00102FBC" w:rsidP="00102FBC">
            <w:pPr>
              <w:jc w:val="center"/>
              <w:rPr>
                <w:rFonts w:ascii="Arial" w:hAnsi="Arial" w:cs="Arial"/>
                <w:color w:val="000000"/>
                <w:sz w:val="14"/>
                <w:szCs w:val="14"/>
              </w:rPr>
            </w:pPr>
            <w:r w:rsidRPr="00102FBC">
              <w:rPr>
                <w:rFonts w:ascii="Arial" w:hAnsi="Arial" w:cs="Arial"/>
                <w:color w:val="000000"/>
                <w:sz w:val="14"/>
                <w:szCs w:val="14"/>
              </w:rPr>
              <w:t> </w:t>
            </w:r>
          </w:p>
        </w:tc>
      </w:tr>
      <w:tr w:rsidR="00102FBC" w:rsidRPr="00102FBC"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851"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709"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102FBC" w:rsidRPr="00102FBC" w:rsidRDefault="00102FBC" w:rsidP="00102FBC">
            <w:pPr>
              <w:jc w:val="center"/>
              <w:rPr>
                <w:rFonts w:ascii="Arial" w:hAnsi="Arial" w:cs="Arial"/>
                <w:color w:val="000000"/>
                <w:sz w:val="14"/>
                <w:szCs w:val="14"/>
              </w:rPr>
            </w:pPr>
          </w:p>
        </w:tc>
      </w:tr>
    </w:tbl>
    <w:p w:rsidR="001E3E7D" w:rsidRDefault="001E3E7D" w:rsidP="001E3E7D">
      <w:pPr>
        <w:autoSpaceDE w:val="0"/>
        <w:autoSpaceDN w:val="0"/>
        <w:adjustRightInd w:val="0"/>
        <w:ind w:firstLine="540"/>
        <w:jc w:val="both"/>
        <w:rPr>
          <w:rFonts w:ascii="Arial" w:hAnsi="Arial" w:cs="Arial"/>
          <w:sz w:val="16"/>
          <w:szCs w:val="16"/>
        </w:rPr>
      </w:pPr>
    </w:p>
    <w:tbl>
      <w:tblPr>
        <w:tblW w:w="11430" w:type="dxa"/>
        <w:tblInd w:w="98" w:type="dxa"/>
        <w:tblLook w:val="04A0"/>
      </w:tblPr>
      <w:tblGrid>
        <w:gridCol w:w="660"/>
        <w:gridCol w:w="2200"/>
        <w:gridCol w:w="1013"/>
        <w:gridCol w:w="820"/>
        <w:gridCol w:w="1100"/>
        <w:gridCol w:w="1013"/>
        <w:gridCol w:w="760"/>
        <w:gridCol w:w="900"/>
        <w:gridCol w:w="1255"/>
        <w:gridCol w:w="1709"/>
      </w:tblGrid>
      <w:tr w:rsidR="00476F00" w:rsidRPr="00476F00" w:rsidTr="00647E77">
        <w:trPr>
          <w:trHeight w:val="20"/>
        </w:trPr>
        <w:tc>
          <w:tcPr>
            <w:tcW w:w="6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22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82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1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5637" w:type="dxa"/>
            <w:gridSpan w:val="5"/>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Приложение 2</w:t>
            </w:r>
          </w:p>
        </w:tc>
      </w:tr>
      <w:tr w:rsidR="00476F00" w:rsidRPr="00476F00" w:rsidTr="00647E77">
        <w:trPr>
          <w:trHeight w:val="20"/>
        </w:trPr>
        <w:tc>
          <w:tcPr>
            <w:tcW w:w="6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22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82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1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5637" w:type="dxa"/>
            <w:gridSpan w:val="5"/>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xml:space="preserve">к Порядку оценки эффективности предоставляемых </w:t>
            </w:r>
          </w:p>
        </w:tc>
      </w:tr>
      <w:tr w:rsidR="00476F00" w:rsidRPr="00476F00" w:rsidTr="00647E77">
        <w:trPr>
          <w:trHeight w:val="20"/>
        </w:trPr>
        <w:tc>
          <w:tcPr>
            <w:tcW w:w="6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22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82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1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5637" w:type="dxa"/>
            <w:gridSpan w:val="5"/>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(планируемых к предоставлению (пролонгации))</w:t>
            </w:r>
          </w:p>
        </w:tc>
      </w:tr>
      <w:tr w:rsidR="00476F00" w:rsidRPr="00476F00" w:rsidTr="00647E77">
        <w:trPr>
          <w:trHeight w:val="20"/>
        </w:trPr>
        <w:tc>
          <w:tcPr>
            <w:tcW w:w="6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22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82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1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5637" w:type="dxa"/>
            <w:gridSpan w:val="5"/>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налоговых льгот и пониженных ставок</w:t>
            </w:r>
          </w:p>
        </w:tc>
      </w:tr>
      <w:tr w:rsidR="00476F00" w:rsidRPr="00476F00" w:rsidTr="00647E77">
        <w:trPr>
          <w:trHeight w:val="20"/>
        </w:trPr>
        <w:tc>
          <w:tcPr>
            <w:tcW w:w="6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22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82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1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5637" w:type="dxa"/>
            <w:gridSpan w:val="5"/>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xml:space="preserve">(налоговых расходов) в Валдайском </w:t>
            </w:r>
          </w:p>
        </w:tc>
      </w:tr>
      <w:tr w:rsidR="00476F00" w:rsidRPr="00476F00" w:rsidTr="00647E77">
        <w:trPr>
          <w:trHeight w:val="20"/>
        </w:trPr>
        <w:tc>
          <w:tcPr>
            <w:tcW w:w="6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22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82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1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5637" w:type="dxa"/>
            <w:gridSpan w:val="5"/>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городском поселении</w:t>
            </w:r>
          </w:p>
        </w:tc>
      </w:tr>
      <w:tr w:rsidR="00476F00" w:rsidRPr="00476F00" w:rsidTr="00647E77">
        <w:trPr>
          <w:trHeight w:val="20"/>
        </w:trPr>
        <w:tc>
          <w:tcPr>
            <w:tcW w:w="6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22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82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1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p>
        </w:tc>
        <w:tc>
          <w:tcPr>
            <w:tcW w:w="7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p>
        </w:tc>
        <w:tc>
          <w:tcPr>
            <w:tcW w:w="9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p>
        </w:tc>
        <w:tc>
          <w:tcPr>
            <w:tcW w:w="1255"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p>
        </w:tc>
        <w:tc>
          <w:tcPr>
            <w:tcW w:w="1709"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color w:val="000000"/>
                <w:sz w:val="16"/>
                <w:szCs w:val="16"/>
              </w:rPr>
            </w:pPr>
          </w:p>
        </w:tc>
      </w:tr>
      <w:tr w:rsidR="00476F00" w:rsidRPr="00476F00" w:rsidTr="00647E77">
        <w:trPr>
          <w:trHeight w:val="20"/>
        </w:trPr>
        <w:tc>
          <w:tcPr>
            <w:tcW w:w="11430" w:type="dxa"/>
            <w:gridSpan w:val="10"/>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b/>
                <w:bCs/>
                <w:color w:val="000000"/>
                <w:sz w:val="16"/>
                <w:szCs w:val="16"/>
              </w:rPr>
            </w:pPr>
            <w:r w:rsidRPr="00476F00">
              <w:rPr>
                <w:rFonts w:ascii="Arial" w:hAnsi="Arial" w:cs="Arial"/>
                <w:b/>
                <w:bCs/>
                <w:color w:val="000000"/>
                <w:sz w:val="16"/>
                <w:szCs w:val="16"/>
              </w:rPr>
              <w:t>Расчет оценки эффективности предоставляемых (планируемых пролонгации) стимулирующих налоговых льгот</w:t>
            </w:r>
          </w:p>
        </w:tc>
      </w:tr>
      <w:tr w:rsidR="00476F00" w:rsidRPr="00476F00" w:rsidTr="00647E77">
        <w:trPr>
          <w:trHeight w:val="20"/>
        </w:trPr>
        <w:tc>
          <w:tcPr>
            <w:tcW w:w="11430" w:type="dxa"/>
            <w:gridSpan w:val="10"/>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jc w:val="center"/>
              <w:rPr>
                <w:rFonts w:ascii="Arial" w:hAnsi="Arial" w:cs="Arial"/>
                <w:b/>
                <w:bCs/>
                <w:color w:val="000000"/>
                <w:sz w:val="16"/>
                <w:szCs w:val="16"/>
              </w:rPr>
            </w:pPr>
            <w:r w:rsidRPr="00476F00">
              <w:rPr>
                <w:rFonts w:ascii="Arial" w:hAnsi="Arial" w:cs="Arial"/>
                <w:b/>
                <w:bCs/>
                <w:color w:val="000000"/>
                <w:sz w:val="16"/>
                <w:szCs w:val="16"/>
              </w:rPr>
              <w:t>(налоговых расходов) в Новгородской области по состоянию на 01 января 20__года</w:t>
            </w:r>
          </w:p>
        </w:tc>
      </w:tr>
      <w:tr w:rsidR="00476F00" w:rsidRPr="00476F00" w:rsidTr="00647E77">
        <w:trPr>
          <w:trHeight w:val="20"/>
        </w:trPr>
        <w:tc>
          <w:tcPr>
            <w:tcW w:w="6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22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82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1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76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900"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255"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c>
          <w:tcPr>
            <w:tcW w:w="1709" w:type="dxa"/>
            <w:tcBorders>
              <w:top w:val="nil"/>
              <w:left w:val="nil"/>
              <w:bottom w:val="nil"/>
              <w:right w:val="nil"/>
            </w:tcBorders>
            <w:shd w:val="clear" w:color="auto" w:fill="auto"/>
            <w:noWrap/>
            <w:tcMar>
              <w:left w:w="28" w:type="dxa"/>
              <w:right w:w="28" w:type="dxa"/>
            </w:tcMar>
            <w:vAlign w:val="bottom"/>
            <w:hideMark/>
          </w:tcPr>
          <w:p w:rsidR="00476F00" w:rsidRPr="00476F00" w:rsidRDefault="00476F00" w:rsidP="00476F00">
            <w:pPr>
              <w:rPr>
                <w:rFonts w:ascii="Arial" w:hAnsi="Arial" w:cs="Arial"/>
                <w:color w:val="000000"/>
                <w:sz w:val="16"/>
                <w:szCs w:val="16"/>
              </w:rPr>
            </w:pPr>
          </w:p>
        </w:tc>
      </w:tr>
      <w:tr w:rsidR="00476F00" w:rsidRPr="00476F00" w:rsidTr="00647E77">
        <w:trPr>
          <w:trHeight w:val="20"/>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Номер строки</w:t>
            </w:r>
          </w:p>
        </w:tc>
        <w:tc>
          <w:tcPr>
            <w:tcW w:w="2200"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Наименование категории налогоплательщиков-получателей налоговой льготы (налогового расх</w:t>
            </w:r>
            <w:r w:rsidRPr="00476F00">
              <w:rPr>
                <w:rFonts w:ascii="Arial" w:hAnsi="Arial" w:cs="Arial"/>
                <w:color w:val="000000"/>
                <w:sz w:val="16"/>
                <w:szCs w:val="16"/>
              </w:rPr>
              <w:t>о</w:t>
            </w:r>
            <w:r w:rsidRPr="00476F00">
              <w:rPr>
                <w:rFonts w:ascii="Arial" w:hAnsi="Arial" w:cs="Arial"/>
                <w:color w:val="000000"/>
                <w:sz w:val="16"/>
                <w:szCs w:val="16"/>
              </w:rPr>
              <w:t xml:space="preserve">да) </w:t>
            </w:r>
          </w:p>
        </w:tc>
        <w:tc>
          <w:tcPr>
            <w:tcW w:w="5606" w:type="dxa"/>
            <w:gridSpan w:val="6"/>
            <w:tcBorders>
              <w:top w:val="single" w:sz="4" w:space="0" w:color="auto"/>
              <w:left w:val="nil"/>
              <w:bottom w:val="single" w:sz="4" w:space="0" w:color="auto"/>
              <w:right w:val="single" w:sz="4" w:space="0" w:color="auto"/>
            </w:tcBorders>
            <w:shd w:val="clear" w:color="auto" w:fill="auto"/>
            <w:tcMar>
              <w:left w:w="28" w:type="dxa"/>
              <w:right w:w="28" w:type="dxa"/>
            </w:tcMar>
            <w:vAlign w:val="bottom"/>
            <w:hideMark/>
          </w:tcPr>
          <w:p w:rsidR="00476F00" w:rsidRPr="00476F00" w:rsidRDefault="00476F00" w:rsidP="00476F00">
            <w:pPr>
              <w:jc w:val="center"/>
              <w:rPr>
                <w:rFonts w:ascii="Arial" w:hAnsi="Arial" w:cs="Arial"/>
                <w:b/>
                <w:bCs/>
                <w:color w:val="000000"/>
                <w:sz w:val="16"/>
                <w:szCs w:val="16"/>
              </w:rPr>
            </w:pPr>
            <w:r w:rsidRPr="00476F00">
              <w:rPr>
                <w:rFonts w:ascii="Arial" w:hAnsi="Arial" w:cs="Arial"/>
                <w:b/>
                <w:bCs/>
                <w:color w:val="000000"/>
                <w:sz w:val="16"/>
                <w:szCs w:val="16"/>
              </w:rPr>
              <w:t>Показатели для расчета  бюджетной  эффективности стимулиру</w:t>
            </w:r>
            <w:r w:rsidRPr="00476F00">
              <w:rPr>
                <w:rFonts w:ascii="Arial" w:hAnsi="Arial" w:cs="Arial"/>
                <w:b/>
                <w:bCs/>
                <w:color w:val="000000"/>
                <w:sz w:val="16"/>
                <w:szCs w:val="16"/>
              </w:rPr>
              <w:t>ю</w:t>
            </w:r>
            <w:r w:rsidRPr="00476F00">
              <w:rPr>
                <w:rFonts w:ascii="Arial" w:hAnsi="Arial" w:cs="Arial"/>
                <w:b/>
                <w:bCs/>
                <w:color w:val="000000"/>
                <w:sz w:val="16"/>
                <w:szCs w:val="16"/>
              </w:rPr>
              <w:t>щих н</w:t>
            </w:r>
            <w:r w:rsidRPr="00476F00">
              <w:rPr>
                <w:rFonts w:ascii="Arial" w:hAnsi="Arial" w:cs="Arial"/>
                <w:b/>
                <w:bCs/>
                <w:color w:val="000000"/>
                <w:sz w:val="16"/>
                <w:szCs w:val="16"/>
              </w:rPr>
              <w:t>а</w:t>
            </w:r>
            <w:r w:rsidRPr="00476F00">
              <w:rPr>
                <w:rFonts w:ascii="Arial" w:hAnsi="Arial" w:cs="Arial"/>
                <w:b/>
                <w:bCs/>
                <w:color w:val="000000"/>
                <w:sz w:val="16"/>
                <w:szCs w:val="16"/>
              </w:rPr>
              <w:t>логовых льгот</w:t>
            </w:r>
          </w:p>
        </w:tc>
        <w:tc>
          <w:tcPr>
            <w:tcW w:w="125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Эффективность налоговой льготы (да/нет)</w:t>
            </w:r>
          </w:p>
        </w:tc>
        <w:tc>
          <w:tcPr>
            <w:tcW w:w="1709"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Результаты оценки эффективности нал</w:t>
            </w:r>
            <w:r w:rsidRPr="00476F00">
              <w:rPr>
                <w:rFonts w:ascii="Arial" w:hAnsi="Arial" w:cs="Arial"/>
                <w:color w:val="000000"/>
                <w:sz w:val="16"/>
                <w:szCs w:val="16"/>
              </w:rPr>
              <w:t>о</w:t>
            </w:r>
            <w:r w:rsidRPr="00476F00">
              <w:rPr>
                <w:rFonts w:ascii="Arial" w:hAnsi="Arial" w:cs="Arial"/>
                <w:color w:val="000000"/>
                <w:sz w:val="16"/>
                <w:szCs w:val="16"/>
              </w:rPr>
              <w:t>говых льгот , выводы, рекоме</w:t>
            </w:r>
            <w:r w:rsidRPr="00476F00">
              <w:rPr>
                <w:rFonts w:ascii="Arial" w:hAnsi="Arial" w:cs="Arial"/>
                <w:color w:val="000000"/>
                <w:sz w:val="16"/>
                <w:szCs w:val="16"/>
              </w:rPr>
              <w:t>н</w:t>
            </w:r>
            <w:r w:rsidRPr="00476F00">
              <w:rPr>
                <w:rFonts w:ascii="Arial" w:hAnsi="Arial" w:cs="Arial"/>
                <w:color w:val="000000"/>
                <w:sz w:val="16"/>
                <w:szCs w:val="16"/>
              </w:rPr>
              <w:t>дации</w:t>
            </w:r>
          </w:p>
        </w:tc>
      </w:tr>
      <w:tr w:rsidR="00476F00" w:rsidRPr="00476F00" w:rsidTr="00647E77">
        <w:trPr>
          <w:trHeight w:val="20"/>
        </w:trPr>
        <w:tc>
          <w:tcPr>
            <w:tcW w:w="66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476F00" w:rsidRPr="00476F00" w:rsidRDefault="00476F00" w:rsidP="00476F00">
            <w:pPr>
              <w:rPr>
                <w:rFonts w:ascii="Arial" w:hAnsi="Arial" w:cs="Arial"/>
                <w:color w:val="000000"/>
                <w:sz w:val="16"/>
                <w:szCs w:val="16"/>
              </w:rPr>
            </w:pPr>
          </w:p>
        </w:tc>
        <w:tc>
          <w:tcPr>
            <w:tcW w:w="220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476F00" w:rsidRPr="00476F00" w:rsidRDefault="00476F00" w:rsidP="00476F00">
            <w:pPr>
              <w:rPr>
                <w:rFonts w:ascii="Arial" w:hAnsi="Arial" w:cs="Arial"/>
                <w:color w:val="000000"/>
                <w:sz w:val="16"/>
                <w:szCs w:val="16"/>
              </w:rPr>
            </w:pPr>
          </w:p>
        </w:tc>
        <w:tc>
          <w:tcPr>
            <w:tcW w:w="2933" w:type="dxa"/>
            <w:gridSpan w:val="3"/>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xml:space="preserve">объем налоговых поступлений, </w:t>
            </w:r>
            <w:proofErr w:type="spellStart"/>
            <w:r w:rsidRPr="00476F00">
              <w:rPr>
                <w:rFonts w:ascii="Arial" w:hAnsi="Arial" w:cs="Arial"/>
                <w:color w:val="000000"/>
                <w:sz w:val="16"/>
                <w:szCs w:val="16"/>
              </w:rPr>
              <w:t>тыс.руб</w:t>
            </w:r>
            <w:proofErr w:type="spellEnd"/>
          </w:p>
        </w:tc>
        <w:tc>
          <w:tcPr>
            <w:tcW w:w="2673" w:type="dxa"/>
            <w:gridSpan w:val="3"/>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количество налогоплательщиков</w:t>
            </w:r>
          </w:p>
        </w:tc>
        <w:tc>
          <w:tcPr>
            <w:tcW w:w="1255"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476F00" w:rsidRPr="00476F00" w:rsidRDefault="00476F00" w:rsidP="00476F00">
            <w:pPr>
              <w:rPr>
                <w:rFonts w:ascii="Arial" w:hAnsi="Arial" w:cs="Arial"/>
                <w:color w:val="000000"/>
                <w:sz w:val="16"/>
                <w:szCs w:val="16"/>
              </w:rPr>
            </w:pPr>
          </w:p>
        </w:tc>
        <w:tc>
          <w:tcPr>
            <w:tcW w:w="1709"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476F00" w:rsidRPr="00476F00" w:rsidRDefault="00476F00" w:rsidP="00476F00">
            <w:pPr>
              <w:rPr>
                <w:rFonts w:ascii="Arial" w:hAnsi="Arial" w:cs="Arial"/>
                <w:color w:val="000000"/>
                <w:sz w:val="16"/>
                <w:szCs w:val="16"/>
              </w:rPr>
            </w:pPr>
          </w:p>
        </w:tc>
      </w:tr>
      <w:tr w:rsidR="00476F00" w:rsidRPr="00476F00" w:rsidTr="00647E77">
        <w:trPr>
          <w:trHeight w:val="20"/>
        </w:trPr>
        <w:tc>
          <w:tcPr>
            <w:tcW w:w="66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476F00" w:rsidRPr="00476F00" w:rsidRDefault="00476F00" w:rsidP="00476F00">
            <w:pPr>
              <w:rPr>
                <w:rFonts w:ascii="Arial" w:hAnsi="Arial" w:cs="Arial"/>
                <w:color w:val="000000"/>
                <w:sz w:val="16"/>
                <w:szCs w:val="16"/>
              </w:rPr>
            </w:pPr>
          </w:p>
        </w:tc>
        <w:tc>
          <w:tcPr>
            <w:tcW w:w="220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476F00" w:rsidRPr="00476F00" w:rsidRDefault="00476F00" w:rsidP="00476F00">
            <w:pPr>
              <w:rPr>
                <w:rFonts w:ascii="Arial" w:hAnsi="Arial" w:cs="Arial"/>
                <w:color w:val="000000"/>
                <w:sz w:val="16"/>
                <w:szCs w:val="16"/>
              </w:rPr>
            </w:pP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предыдущий период</w:t>
            </w:r>
          </w:p>
        </w:tc>
        <w:tc>
          <w:tcPr>
            <w:tcW w:w="82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отчетный период</w:t>
            </w:r>
          </w:p>
        </w:tc>
        <w:tc>
          <w:tcPr>
            <w:tcW w:w="11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темп роста (снижения) (%)</w:t>
            </w: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предыдущий период</w:t>
            </w:r>
          </w:p>
        </w:tc>
        <w:tc>
          <w:tcPr>
            <w:tcW w:w="76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отчетный период</w:t>
            </w:r>
          </w:p>
        </w:tc>
        <w:tc>
          <w:tcPr>
            <w:tcW w:w="9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темп роста (снижения) (%)</w:t>
            </w:r>
          </w:p>
        </w:tc>
        <w:tc>
          <w:tcPr>
            <w:tcW w:w="1255"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476F00" w:rsidRPr="00476F00" w:rsidRDefault="00476F00" w:rsidP="00476F00">
            <w:pPr>
              <w:rPr>
                <w:rFonts w:ascii="Arial" w:hAnsi="Arial" w:cs="Arial"/>
                <w:color w:val="000000"/>
                <w:sz w:val="16"/>
                <w:szCs w:val="16"/>
              </w:rPr>
            </w:pPr>
          </w:p>
        </w:tc>
        <w:tc>
          <w:tcPr>
            <w:tcW w:w="1709"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476F00" w:rsidRPr="00476F00" w:rsidRDefault="00476F00" w:rsidP="00476F00">
            <w:pPr>
              <w:rPr>
                <w:rFonts w:ascii="Arial" w:hAnsi="Arial" w:cs="Arial"/>
                <w:color w:val="000000"/>
                <w:sz w:val="16"/>
                <w:szCs w:val="16"/>
              </w:rPr>
            </w:pPr>
          </w:p>
        </w:tc>
      </w:tr>
      <w:tr w:rsidR="00476F00" w:rsidRPr="00476F00" w:rsidTr="00647E77">
        <w:trPr>
          <w:trHeight w:val="20"/>
        </w:trPr>
        <w:tc>
          <w:tcPr>
            <w:tcW w:w="660" w:type="dxa"/>
            <w:tcBorders>
              <w:top w:val="nil"/>
              <w:left w:val="single" w:sz="4" w:space="0" w:color="auto"/>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1</w:t>
            </w:r>
          </w:p>
        </w:tc>
        <w:tc>
          <w:tcPr>
            <w:tcW w:w="2200" w:type="dxa"/>
            <w:tcBorders>
              <w:top w:val="nil"/>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2</w:t>
            </w:r>
          </w:p>
        </w:tc>
        <w:tc>
          <w:tcPr>
            <w:tcW w:w="1013" w:type="dxa"/>
            <w:tcBorders>
              <w:top w:val="nil"/>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3</w:t>
            </w:r>
          </w:p>
        </w:tc>
        <w:tc>
          <w:tcPr>
            <w:tcW w:w="820" w:type="dxa"/>
            <w:tcBorders>
              <w:top w:val="nil"/>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4</w:t>
            </w:r>
          </w:p>
        </w:tc>
        <w:tc>
          <w:tcPr>
            <w:tcW w:w="1100" w:type="dxa"/>
            <w:tcBorders>
              <w:top w:val="nil"/>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5</w:t>
            </w:r>
          </w:p>
        </w:tc>
        <w:tc>
          <w:tcPr>
            <w:tcW w:w="1013" w:type="dxa"/>
            <w:tcBorders>
              <w:top w:val="nil"/>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6</w:t>
            </w:r>
          </w:p>
        </w:tc>
        <w:tc>
          <w:tcPr>
            <w:tcW w:w="760" w:type="dxa"/>
            <w:tcBorders>
              <w:top w:val="nil"/>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7</w:t>
            </w:r>
          </w:p>
        </w:tc>
        <w:tc>
          <w:tcPr>
            <w:tcW w:w="900" w:type="dxa"/>
            <w:tcBorders>
              <w:top w:val="nil"/>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8</w:t>
            </w:r>
          </w:p>
        </w:tc>
        <w:tc>
          <w:tcPr>
            <w:tcW w:w="1255" w:type="dxa"/>
            <w:tcBorders>
              <w:top w:val="nil"/>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9</w:t>
            </w:r>
          </w:p>
        </w:tc>
        <w:tc>
          <w:tcPr>
            <w:tcW w:w="1709" w:type="dxa"/>
            <w:tcBorders>
              <w:top w:val="nil"/>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10</w:t>
            </w:r>
          </w:p>
        </w:tc>
      </w:tr>
      <w:tr w:rsidR="00476F00" w:rsidRPr="00476F00" w:rsidTr="00647E77">
        <w:trPr>
          <w:trHeight w:val="20"/>
        </w:trPr>
        <w:tc>
          <w:tcPr>
            <w:tcW w:w="660" w:type="dxa"/>
            <w:tcBorders>
              <w:top w:val="nil"/>
              <w:left w:val="single" w:sz="4" w:space="0" w:color="auto"/>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b/>
                <w:bCs/>
                <w:color w:val="000000"/>
                <w:sz w:val="16"/>
                <w:szCs w:val="16"/>
              </w:rPr>
            </w:pPr>
            <w:r w:rsidRPr="00476F00">
              <w:rPr>
                <w:rFonts w:ascii="Arial" w:hAnsi="Arial" w:cs="Arial"/>
                <w:b/>
                <w:bCs/>
                <w:color w:val="000000"/>
                <w:sz w:val="16"/>
                <w:szCs w:val="16"/>
              </w:rPr>
              <w:t> </w:t>
            </w:r>
          </w:p>
        </w:tc>
        <w:tc>
          <w:tcPr>
            <w:tcW w:w="10770" w:type="dxa"/>
            <w:gridSpan w:val="9"/>
            <w:tcBorders>
              <w:top w:val="single" w:sz="4" w:space="0" w:color="auto"/>
              <w:left w:val="nil"/>
              <w:bottom w:val="single" w:sz="4" w:space="0" w:color="auto"/>
              <w:right w:val="single" w:sz="4" w:space="0" w:color="auto"/>
            </w:tcBorders>
            <w:shd w:val="clear" w:color="auto" w:fill="auto"/>
            <w:tcMar>
              <w:left w:w="28" w:type="dxa"/>
              <w:right w:w="28" w:type="dxa"/>
            </w:tcMar>
            <w:hideMark/>
          </w:tcPr>
          <w:p w:rsidR="00476F00" w:rsidRPr="00476F00" w:rsidRDefault="00476F00" w:rsidP="00476F00">
            <w:pPr>
              <w:jc w:val="center"/>
              <w:rPr>
                <w:rFonts w:ascii="Arial" w:hAnsi="Arial" w:cs="Arial"/>
                <w:b/>
                <w:bCs/>
                <w:color w:val="000000"/>
                <w:sz w:val="16"/>
                <w:szCs w:val="16"/>
              </w:rPr>
            </w:pPr>
            <w:r w:rsidRPr="00476F00">
              <w:rPr>
                <w:rFonts w:ascii="Arial" w:hAnsi="Arial" w:cs="Arial"/>
                <w:b/>
                <w:bCs/>
                <w:color w:val="000000"/>
                <w:sz w:val="16"/>
                <w:szCs w:val="16"/>
              </w:rPr>
              <w:t>Земельный налог</w:t>
            </w:r>
          </w:p>
        </w:tc>
      </w:tr>
      <w:tr w:rsidR="00476F00" w:rsidRPr="00476F00" w:rsidTr="00647E77">
        <w:trPr>
          <w:trHeight w:val="20"/>
        </w:trPr>
        <w:tc>
          <w:tcPr>
            <w:tcW w:w="66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22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82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1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76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9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25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r>
      <w:tr w:rsidR="00476F00" w:rsidRPr="00476F00" w:rsidTr="00647E77">
        <w:trPr>
          <w:trHeight w:val="20"/>
        </w:trPr>
        <w:tc>
          <w:tcPr>
            <w:tcW w:w="66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22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82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1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76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9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25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r>
      <w:tr w:rsidR="00476F00" w:rsidRPr="00476F00" w:rsidTr="00647E77">
        <w:trPr>
          <w:trHeight w:val="20"/>
        </w:trPr>
        <w:tc>
          <w:tcPr>
            <w:tcW w:w="66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b/>
                <w:bCs/>
                <w:color w:val="000000"/>
                <w:sz w:val="16"/>
                <w:szCs w:val="16"/>
              </w:rPr>
            </w:pPr>
            <w:r w:rsidRPr="00476F00">
              <w:rPr>
                <w:rFonts w:ascii="Arial" w:hAnsi="Arial" w:cs="Arial"/>
                <w:b/>
                <w:bCs/>
                <w:color w:val="000000"/>
                <w:sz w:val="16"/>
                <w:szCs w:val="16"/>
              </w:rPr>
              <w:t> </w:t>
            </w:r>
          </w:p>
        </w:tc>
        <w:tc>
          <w:tcPr>
            <w:tcW w:w="10770" w:type="dxa"/>
            <w:gridSpan w:val="9"/>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b/>
                <w:bCs/>
                <w:color w:val="000000"/>
                <w:sz w:val="16"/>
                <w:szCs w:val="16"/>
              </w:rPr>
            </w:pPr>
            <w:r w:rsidRPr="00476F00">
              <w:rPr>
                <w:rFonts w:ascii="Arial" w:hAnsi="Arial" w:cs="Arial"/>
                <w:b/>
                <w:bCs/>
                <w:color w:val="000000"/>
                <w:sz w:val="16"/>
                <w:szCs w:val="16"/>
              </w:rPr>
              <w:t>Налог на имущество физических лиц</w:t>
            </w:r>
          </w:p>
        </w:tc>
      </w:tr>
      <w:tr w:rsidR="00476F00" w:rsidRPr="00476F00" w:rsidTr="00647E77">
        <w:trPr>
          <w:trHeight w:val="20"/>
        </w:trPr>
        <w:tc>
          <w:tcPr>
            <w:tcW w:w="66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22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82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1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76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9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25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r>
      <w:tr w:rsidR="00476F00" w:rsidRPr="00476F00" w:rsidTr="00647E77">
        <w:trPr>
          <w:trHeight w:val="20"/>
        </w:trPr>
        <w:tc>
          <w:tcPr>
            <w:tcW w:w="66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22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82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1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01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76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90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25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c>
          <w:tcPr>
            <w:tcW w:w="1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76F00" w:rsidRPr="00476F00" w:rsidRDefault="00476F00" w:rsidP="00476F00">
            <w:pPr>
              <w:jc w:val="center"/>
              <w:rPr>
                <w:rFonts w:ascii="Arial" w:hAnsi="Arial" w:cs="Arial"/>
                <w:color w:val="000000"/>
                <w:sz w:val="16"/>
                <w:szCs w:val="16"/>
              </w:rPr>
            </w:pPr>
            <w:r w:rsidRPr="00476F00">
              <w:rPr>
                <w:rFonts w:ascii="Arial" w:hAnsi="Arial" w:cs="Arial"/>
                <w:color w:val="000000"/>
                <w:sz w:val="16"/>
                <w:szCs w:val="16"/>
              </w:rPr>
              <w:t> </w:t>
            </w:r>
          </w:p>
        </w:tc>
      </w:tr>
    </w:tbl>
    <w:p w:rsidR="00102FBC" w:rsidRDefault="00102FBC" w:rsidP="001E3E7D">
      <w:pPr>
        <w:autoSpaceDE w:val="0"/>
        <w:autoSpaceDN w:val="0"/>
        <w:adjustRightInd w:val="0"/>
        <w:ind w:firstLine="540"/>
        <w:jc w:val="both"/>
        <w:rPr>
          <w:rFonts w:ascii="Arial" w:hAnsi="Arial" w:cs="Arial"/>
          <w:sz w:val="16"/>
          <w:szCs w:val="16"/>
        </w:rPr>
      </w:pPr>
    </w:p>
    <w:tbl>
      <w:tblPr>
        <w:tblW w:w="11430" w:type="dxa"/>
        <w:tblInd w:w="98" w:type="dxa"/>
        <w:tblLayout w:type="fixed"/>
        <w:tblLook w:val="04A0"/>
      </w:tblPr>
      <w:tblGrid>
        <w:gridCol w:w="374"/>
        <w:gridCol w:w="1559"/>
        <w:gridCol w:w="425"/>
        <w:gridCol w:w="992"/>
        <w:gridCol w:w="567"/>
        <w:gridCol w:w="426"/>
        <w:gridCol w:w="992"/>
        <w:gridCol w:w="709"/>
        <w:gridCol w:w="850"/>
        <w:gridCol w:w="1276"/>
        <w:gridCol w:w="992"/>
        <w:gridCol w:w="992"/>
        <w:gridCol w:w="1276"/>
      </w:tblGrid>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7087" w:type="dxa"/>
            <w:gridSpan w:val="7"/>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Приложение 3</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7087" w:type="dxa"/>
            <w:gridSpan w:val="7"/>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xml:space="preserve">к Порядку оценки эффективности предоставляемых </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7087" w:type="dxa"/>
            <w:gridSpan w:val="7"/>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(планируемых к предоставлению (пролонгации))</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7087" w:type="dxa"/>
            <w:gridSpan w:val="7"/>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налоговых льгот и пониженных ставок</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7087" w:type="dxa"/>
            <w:gridSpan w:val="7"/>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xml:space="preserve">(налоговых расходов) в Валдайском </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7087" w:type="dxa"/>
            <w:gridSpan w:val="7"/>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городском поселении</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70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850"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27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27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r>
      <w:tr w:rsidR="005D4EB4" w:rsidRPr="005D4EB4" w:rsidTr="005D4EB4">
        <w:trPr>
          <w:trHeight w:val="20"/>
        </w:trPr>
        <w:tc>
          <w:tcPr>
            <w:tcW w:w="11430" w:type="dxa"/>
            <w:gridSpan w:val="13"/>
            <w:tcBorders>
              <w:top w:val="nil"/>
              <w:left w:val="nil"/>
              <w:bottom w:val="nil"/>
              <w:right w:val="nil"/>
            </w:tcBorders>
            <w:shd w:val="clear" w:color="auto" w:fill="auto"/>
            <w:tcMar>
              <w:left w:w="28" w:type="dxa"/>
              <w:right w:w="28" w:type="dxa"/>
            </w:tcMar>
            <w:vAlign w:val="bottom"/>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Расчет оценки эффективности предоставленных (планируемых к пролонгации) стимулирующих налоговых льгот (налоговых расходов) в Валдайском горо</w:t>
            </w:r>
            <w:r w:rsidRPr="005D4EB4">
              <w:rPr>
                <w:rFonts w:ascii="Arial" w:hAnsi="Arial" w:cs="Arial"/>
                <w:b/>
                <w:bCs/>
                <w:color w:val="000000"/>
                <w:sz w:val="14"/>
                <w:szCs w:val="14"/>
              </w:rPr>
              <w:t>д</w:t>
            </w:r>
            <w:r w:rsidRPr="005D4EB4">
              <w:rPr>
                <w:rFonts w:ascii="Arial" w:hAnsi="Arial" w:cs="Arial"/>
                <w:b/>
                <w:bCs/>
                <w:color w:val="000000"/>
                <w:sz w:val="14"/>
                <w:szCs w:val="14"/>
              </w:rPr>
              <w:t>ском п</w:t>
            </w:r>
            <w:r w:rsidRPr="005D4EB4">
              <w:rPr>
                <w:rFonts w:ascii="Arial" w:hAnsi="Arial" w:cs="Arial"/>
                <w:b/>
                <w:bCs/>
                <w:color w:val="000000"/>
                <w:sz w:val="14"/>
                <w:szCs w:val="14"/>
              </w:rPr>
              <w:t>о</w:t>
            </w:r>
            <w:r w:rsidRPr="005D4EB4">
              <w:rPr>
                <w:rFonts w:ascii="Arial" w:hAnsi="Arial" w:cs="Arial"/>
                <w:b/>
                <w:bCs/>
                <w:color w:val="000000"/>
                <w:sz w:val="14"/>
                <w:szCs w:val="14"/>
              </w:rPr>
              <w:t>селении</w:t>
            </w:r>
          </w:p>
        </w:tc>
      </w:tr>
      <w:tr w:rsidR="005D4EB4" w:rsidRPr="005D4EB4" w:rsidTr="005D4EB4">
        <w:trPr>
          <w:trHeight w:val="20"/>
        </w:trPr>
        <w:tc>
          <w:tcPr>
            <w:tcW w:w="11430" w:type="dxa"/>
            <w:gridSpan w:val="1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по состоянию на 01 января 20____ года</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5"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6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70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850"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27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27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r>
      <w:tr w:rsidR="005D4EB4" w:rsidRPr="005D4EB4" w:rsidTr="005D4EB4">
        <w:trPr>
          <w:trHeight w:val="20"/>
        </w:trPr>
        <w:tc>
          <w:tcPr>
            <w:tcW w:w="374"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Н</w:t>
            </w:r>
            <w:r w:rsidRPr="005D4EB4">
              <w:rPr>
                <w:rFonts w:ascii="Arial" w:hAnsi="Arial" w:cs="Arial"/>
                <w:color w:val="000000"/>
                <w:sz w:val="14"/>
                <w:szCs w:val="14"/>
              </w:rPr>
              <w:t>о</w:t>
            </w:r>
            <w:r w:rsidRPr="005D4EB4">
              <w:rPr>
                <w:rFonts w:ascii="Arial" w:hAnsi="Arial" w:cs="Arial"/>
                <w:color w:val="000000"/>
                <w:sz w:val="14"/>
                <w:szCs w:val="14"/>
              </w:rPr>
              <w:t>мер строки</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Наименование катег</w:t>
            </w:r>
            <w:r w:rsidRPr="005D4EB4">
              <w:rPr>
                <w:rFonts w:ascii="Arial" w:hAnsi="Arial" w:cs="Arial"/>
                <w:color w:val="000000"/>
                <w:sz w:val="14"/>
                <w:szCs w:val="14"/>
              </w:rPr>
              <w:t>о</w:t>
            </w:r>
            <w:r w:rsidRPr="005D4EB4">
              <w:rPr>
                <w:rFonts w:ascii="Arial" w:hAnsi="Arial" w:cs="Arial"/>
                <w:color w:val="000000"/>
                <w:sz w:val="14"/>
                <w:szCs w:val="14"/>
              </w:rPr>
              <w:t>рии налогоплател</w:t>
            </w:r>
            <w:r w:rsidRPr="005D4EB4">
              <w:rPr>
                <w:rFonts w:ascii="Arial" w:hAnsi="Arial" w:cs="Arial"/>
                <w:color w:val="000000"/>
                <w:sz w:val="14"/>
                <w:szCs w:val="14"/>
              </w:rPr>
              <w:t>ь</w:t>
            </w:r>
            <w:r w:rsidRPr="005D4EB4">
              <w:rPr>
                <w:rFonts w:ascii="Arial" w:hAnsi="Arial" w:cs="Arial"/>
                <w:color w:val="000000"/>
                <w:sz w:val="14"/>
                <w:szCs w:val="14"/>
              </w:rPr>
              <w:t>щиков-получателей налог</w:t>
            </w:r>
            <w:r w:rsidRPr="005D4EB4">
              <w:rPr>
                <w:rFonts w:ascii="Arial" w:hAnsi="Arial" w:cs="Arial"/>
                <w:color w:val="000000"/>
                <w:sz w:val="14"/>
                <w:szCs w:val="14"/>
              </w:rPr>
              <w:t>о</w:t>
            </w:r>
            <w:r w:rsidRPr="005D4EB4">
              <w:rPr>
                <w:rFonts w:ascii="Arial" w:hAnsi="Arial" w:cs="Arial"/>
                <w:color w:val="000000"/>
                <w:sz w:val="14"/>
                <w:szCs w:val="14"/>
              </w:rPr>
              <w:t xml:space="preserve">вой льготы (налогового расхода) </w:t>
            </w:r>
          </w:p>
        </w:tc>
        <w:tc>
          <w:tcPr>
            <w:tcW w:w="7229" w:type="dxa"/>
            <w:gridSpan w:val="9"/>
            <w:tcBorders>
              <w:top w:val="single" w:sz="4" w:space="0" w:color="auto"/>
              <w:left w:val="nil"/>
              <w:bottom w:val="single" w:sz="4" w:space="0" w:color="auto"/>
              <w:right w:val="nil"/>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Показатели для расчета коэффициента бюджетной эффективности стимулирующих налоговых льгот</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Эффекти</w:t>
            </w:r>
            <w:r w:rsidRPr="005D4EB4">
              <w:rPr>
                <w:rFonts w:ascii="Arial" w:hAnsi="Arial" w:cs="Arial"/>
                <w:color w:val="000000"/>
                <w:sz w:val="14"/>
                <w:szCs w:val="14"/>
              </w:rPr>
              <w:t>в</w:t>
            </w:r>
            <w:r w:rsidRPr="005D4EB4">
              <w:rPr>
                <w:rFonts w:ascii="Arial" w:hAnsi="Arial" w:cs="Arial"/>
                <w:color w:val="000000"/>
                <w:sz w:val="14"/>
                <w:szCs w:val="14"/>
              </w:rPr>
              <w:t>ность налог</w:t>
            </w:r>
            <w:r w:rsidRPr="005D4EB4">
              <w:rPr>
                <w:rFonts w:ascii="Arial" w:hAnsi="Arial" w:cs="Arial"/>
                <w:color w:val="000000"/>
                <w:sz w:val="14"/>
                <w:szCs w:val="14"/>
              </w:rPr>
              <w:t>о</w:t>
            </w:r>
            <w:r w:rsidRPr="005D4EB4">
              <w:rPr>
                <w:rFonts w:ascii="Arial" w:hAnsi="Arial" w:cs="Arial"/>
                <w:color w:val="000000"/>
                <w:sz w:val="14"/>
                <w:szCs w:val="14"/>
              </w:rPr>
              <w:t>вой льг</w:t>
            </w:r>
            <w:r w:rsidRPr="005D4EB4">
              <w:rPr>
                <w:rFonts w:ascii="Arial" w:hAnsi="Arial" w:cs="Arial"/>
                <w:color w:val="000000"/>
                <w:sz w:val="14"/>
                <w:szCs w:val="14"/>
              </w:rPr>
              <w:t>о</w:t>
            </w:r>
            <w:r w:rsidRPr="005D4EB4">
              <w:rPr>
                <w:rFonts w:ascii="Arial" w:hAnsi="Arial" w:cs="Arial"/>
                <w:color w:val="000000"/>
                <w:sz w:val="14"/>
                <w:szCs w:val="14"/>
              </w:rPr>
              <w:t>ты (да/нет)</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Результаты оце</w:t>
            </w:r>
            <w:r w:rsidRPr="005D4EB4">
              <w:rPr>
                <w:rFonts w:ascii="Arial" w:hAnsi="Arial" w:cs="Arial"/>
                <w:color w:val="000000"/>
                <w:sz w:val="14"/>
                <w:szCs w:val="14"/>
              </w:rPr>
              <w:t>н</w:t>
            </w:r>
            <w:r w:rsidRPr="005D4EB4">
              <w:rPr>
                <w:rFonts w:ascii="Arial" w:hAnsi="Arial" w:cs="Arial"/>
                <w:color w:val="000000"/>
                <w:sz w:val="14"/>
                <w:szCs w:val="14"/>
              </w:rPr>
              <w:t>ки эффективн</w:t>
            </w:r>
            <w:r w:rsidRPr="005D4EB4">
              <w:rPr>
                <w:rFonts w:ascii="Arial" w:hAnsi="Arial" w:cs="Arial"/>
                <w:color w:val="000000"/>
                <w:sz w:val="14"/>
                <w:szCs w:val="14"/>
              </w:rPr>
              <w:t>о</w:t>
            </w:r>
            <w:r w:rsidRPr="005D4EB4">
              <w:rPr>
                <w:rFonts w:ascii="Arial" w:hAnsi="Arial" w:cs="Arial"/>
                <w:color w:val="000000"/>
                <w:sz w:val="14"/>
                <w:szCs w:val="14"/>
              </w:rPr>
              <w:t>сти налоговых льгот, выводы, рекоме</w:t>
            </w:r>
            <w:r w:rsidRPr="005D4EB4">
              <w:rPr>
                <w:rFonts w:ascii="Arial" w:hAnsi="Arial" w:cs="Arial"/>
                <w:color w:val="000000"/>
                <w:sz w:val="14"/>
                <w:szCs w:val="14"/>
              </w:rPr>
              <w:t>н</w:t>
            </w:r>
            <w:r w:rsidRPr="005D4EB4">
              <w:rPr>
                <w:rFonts w:ascii="Arial" w:hAnsi="Arial" w:cs="Arial"/>
                <w:color w:val="000000"/>
                <w:sz w:val="14"/>
                <w:szCs w:val="14"/>
              </w:rPr>
              <w:t>дации</w:t>
            </w:r>
          </w:p>
        </w:tc>
      </w:tr>
      <w:tr w:rsidR="005D4EB4" w:rsidRPr="005D4EB4" w:rsidTr="005D4EB4">
        <w:trPr>
          <w:trHeight w:val="20"/>
        </w:trPr>
        <w:tc>
          <w:tcPr>
            <w:tcW w:w="374"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559"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984" w:type="dxa"/>
            <w:gridSpan w:val="3"/>
            <w:tcBorders>
              <w:top w:val="nil"/>
              <w:left w:val="nil"/>
              <w:bottom w:val="single" w:sz="4" w:space="0" w:color="auto"/>
              <w:right w:val="single" w:sz="4" w:space="0" w:color="000000"/>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количество налогоплател</w:t>
            </w:r>
            <w:r w:rsidRPr="005D4EB4">
              <w:rPr>
                <w:rFonts w:ascii="Arial" w:hAnsi="Arial" w:cs="Arial"/>
                <w:color w:val="000000"/>
                <w:sz w:val="14"/>
                <w:szCs w:val="14"/>
              </w:rPr>
              <w:t>ь</w:t>
            </w:r>
            <w:r w:rsidRPr="005D4EB4">
              <w:rPr>
                <w:rFonts w:ascii="Arial" w:hAnsi="Arial" w:cs="Arial"/>
                <w:color w:val="000000"/>
                <w:sz w:val="14"/>
                <w:szCs w:val="14"/>
              </w:rPr>
              <w:t>щиков получателей льготы (расх</w:t>
            </w:r>
            <w:r w:rsidRPr="005D4EB4">
              <w:rPr>
                <w:rFonts w:ascii="Arial" w:hAnsi="Arial" w:cs="Arial"/>
                <w:color w:val="000000"/>
                <w:sz w:val="14"/>
                <w:szCs w:val="14"/>
              </w:rPr>
              <w:t>о</w:t>
            </w:r>
            <w:r w:rsidRPr="005D4EB4">
              <w:rPr>
                <w:rFonts w:ascii="Arial" w:hAnsi="Arial" w:cs="Arial"/>
                <w:color w:val="000000"/>
                <w:sz w:val="14"/>
                <w:szCs w:val="14"/>
              </w:rPr>
              <w:t>да)</w:t>
            </w:r>
          </w:p>
        </w:tc>
        <w:tc>
          <w:tcPr>
            <w:tcW w:w="2127" w:type="dxa"/>
            <w:gridSpan w:val="3"/>
            <w:tcBorders>
              <w:top w:val="nil"/>
              <w:left w:val="nil"/>
              <w:bottom w:val="single" w:sz="4" w:space="0" w:color="auto"/>
              <w:right w:val="single" w:sz="4" w:space="0" w:color="000000"/>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объем налоговых поступлений от получателей налоговой льг</w:t>
            </w:r>
            <w:r w:rsidRPr="005D4EB4">
              <w:rPr>
                <w:rFonts w:ascii="Arial" w:hAnsi="Arial" w:cs="Arial"/>
                <w:color w:val="000000"/>
                <w:sz w:val="14"/>
                <w:szCs w:val="14"/>
              </w:rPr>
              <w:t>о</w:t>
            </w:r>
            <w:r w:rsidRPr="005D4EB4">
              <w:rPr>
                <w:rFonts w:ascii="Arial" w:hAnsi="Arial" w:cs="Arial"/>
                <w:color w:val="000000"/>
                <w:sz w:val="14"/>
                <w:szCs w:val="14"/>
              </w:rPr>
              <w:t>ты (налоговых расходов)</w:t>
            </w:r>
          </w:p>
        </w:tc>
        <w:tc>
          <w:tcPr>
            <w:tcW w:w="3118" w:type="dxa"/>
            <w:gridSpan w:val="3"/>
            <w:tcBorders>
              <w:top w:val="nil"/>
              <w:left w:val="nil"/>
              <w:bottom w:val="single" w:sz="4" w:space="0" w:color="auto"/>
              <w:right w:val="single" w:sz="4" w:space="0" w:color="000000"/>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объем налоговых льгот (налоговых расходов) от получателей налог</w:t>
            </w:r>
            <w:r w:rsidRPr="005D4EB4">
              <w:rPr>
                <w:rFonts w:ascii="Arial" w:hAnsi="Arial" w:cs="Arial"/>
                <w:color w:val="000000"/>
                <w:sz w:val="14"/>
                <w:szCs w:val="14"/>
              </w:rPr>
              <w:t>о</w:t>
            </w:r>
            <w:r w:rsidRPr="005D4EB4">
              <w:rPr>
                <w:rFonts w:ascii="Arial" w:hAnsi="Arial" w:cs="Arial"/>
                <w:color w:val="000000"/>
                <w:sz w:val="14"/>
                <w:szCs w:val="14"/>
              </w:rPr>
              <w:t>вой льготы</w:t>
            </w:r>
          </w:p>
        </w:tc>
        <w:tc>
          <w:tcPr>
            <w:tcW w:w="99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27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r>
      <w:tr w:rsidR="005D4EB4" w:rsidRPr="005D4EB4" w:rsidTr="005D4EB4">
        <w:trPr>
          <w:trHeight w:val="20"/>
        </w:trPr>
        <w:tc>
          <w:tcPr>
            <w:tcW w:w="374"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559"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Год (n-1)</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Отчетный год (</w:t>
            </w:r>
            <w:proofErr w:type="spellStart"/>
            <w:r w:rsidRPr="005D4EB4">
              <w:rPr>
                <w:rFonts w:ascii="Arial" w:hAnsi="Arial" w:cs="Arial"/>
                <w:color w:val="000000"/>
                <w:sz w:val="14"/>
                <w:szCs w:val="14"/>
              </w:rPr>
              <w:t>n</w:t>
            </w:r>
            <w:proofErr w:type="spellEnd"/>
            <w:r w:rsidRPr="005D4EB4">
              <w:rPr>
                <w:rFonts w:ascii="Arial" w:hAnsi="Arial" w:cs="Arial"/>
                <w:color w:val="000000"/>
                <w:sz w:val="14"/>
                <w:szCs w:val="14"/>
              </w:rPr>
              <w:t>)</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Год (n+1)</w:t>
            </w:r>
          </w:p>
        </w:tc>
        <w:tc>
          <w:tcPr>
            <w:tcW w:w="4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Год (n-1)</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Отчетный год (</w:t>
            </w:r>
            <w:proofErr w:type="spellStart"/>
            <w:r w:rsidRPr="005D4EB4">
              <w:rPr>
                <w:rFonts w:ascii="Arial" w:hAnsi="Arial" w:cs="Arial"/>
                <w:color w:val="000000"/>
                <w:sz w:val="14"/>
                <w:szCs w:val="14"/>
              </w:rPr>
              <w:t>n</w:t>
            </w:r>
            <w:proofErr w:type="spellEnd"/>
            <w:r w:rsidRPr="005D4EB4">
              <w:rPr>
                <w:rFonts w:ascii="Arial" w:hAnsi="Arial" w:cs="Arial"/>
                <w:color w:val="000000"/>
                <w:sz w:val="14"/>
                <w:szCs w:val="14"/>
              </w:rPr>
              <w:t>)</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Год (n+1)</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Год (n-1)</w:t>
            </w:r>
          </w:p>
        </w:tc>
        <w:tc>
          <w:tcPr>
            <w:tcW w:w="127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Отчетный год (</w:t>
            </w:r>
            <w:proofErr w:type="spellStart"/>
            <w:r w:rsidRPr="005D4EB4">
              <w:rPr>
                <w:rFonts w:ascii="Arial" w:hAnsi="Arial" w:cs="Arial"/>
                <w:color w:val="000000"/>
                <w:sz w:val="14"/>
                <w:szCs w:val="14"/>
              </w:rPr>
              <w:t>n</w:t>
            </w:r>
            <w:proofErr w:type="spellEnd"/>
            <w:r w:rsidRPr="005D4EB4">
              <w:rPr>
                <w:rFonts w:ascii="Arial" w:hAnsi="Arial" w:cs="Arial"/>
                <w:color w:val="000000"/>
                <w:sz w:val="14"/>
                <w:szCs w:val="14"/>
              </w:rPr>
              <w:t>)</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Год (n+1)</w:t>
            </w:r>
          </w:p>
        </w:tc>
        <w:tc>
          <w:tcPr>
            <w:tcW w:w="99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27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w:t>
            </w:r>
          </w:p>
        </w:tc>
        <w:tc>
          <w:tcPr>
            <w:tcW w:w="1559"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2</w:t>
            </w:r>
          </w:p>
        </w:tc>
        <w:tc>
          <w:tcPr>
            <w:tcW w:w="425"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3</w:t>
            </w:r>
          </w:p>
        </w:tc>
        <w:tc>
          <w:tcPr>
            <w:tcW w:w="992"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4</w:t>
            </w:r>
          </w:p>
        </w:tc>
        <w:tc>
          <w:tcPr>
            <w:tcW w:w="567"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5</w:t>
            </w:r>
          </w:p>
        </w:tc>
        <w:tc>
          <w:tcPr>
            <w:tcW w:w="426"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6</w:t>
            </w:r>
          </w:p>
        </w:tc>
        <w:tc>
          <w:tcPr>
            <w:tcW w:w="992"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7</w:t>
            </w:r>
          </w:p>
        </w:tc>
        <w:tc>
          <w:tcPr>
            <w:tcW w:w="709"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8</w:t>
            </w:r>
          </w:p>
        </w:tc>
        <w:tc>
          <w:tcPr>
            <w:tcW w:w="850"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9</w:t>
            </w:r>
          </w:p>
        </w:tc>
        <w:tc>
          <w:tcPr>
            <w:tcW w:w="1276"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10</w:t>
            </w:r>
          </w:p>
        </w:tc>
        <w:tc>
          <w:tcPr>
            <w:tcW w:w="992"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11</w:t>
            </w:r>
          </w:p>
        </w:tc>
        <w:tc>
          <w:tcPr>
            <w:tcW w:w="992"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12</w:t>
            </w:r>
          </w:p>
        </w:tc>
        <w:tc>
          <w:tcPr>
            <w:tcW w:w="1276" w:type="dxa"/>
            <w:tcBorders>
              <w:top w:val="nil"/>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13</w:t>
            </w: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 </w:t>
            </w:r>
          </w:p>
        </w:tc>
        <w:tc>
          <w:tcPr>
            <w:tcW w:w="11056" w:type="dxa"/>
            <w:gridSpan w:val="12"/>
            <w:tcBorders>
              <w:top w:val="single" w:sz="4" w:space="0" w:color="auto"/>
              <w:left w:val="nil"/>
              <w:bottom w:val="single" w:sz="4" w:space="0" w:color="auto"/>
              <w:right w:val="single" w:sz="4" w:space="0" w:color="auto"/>
            </w:tcBorders>
            <w:shd w:val="clear" w:color="auto" w:fill="auto"/>
            <w:tcMar>
              <w:left w:w="28" w:type="dxa"/>
              <w:right w:w="28" w:type="dxa"/>
            </w:tcMar>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Земельный налог</w:t>
            </w: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55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567" w:type="dxa"/>
            <w:tcBorders>
              <w:top w:val="nil"/>
              <w:left w:val="nil"/>
              <w:bottom w:val="nil"/>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4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27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55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567"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4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27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55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425"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56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4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27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r>
    </w:tbl>
    <w:p w:rsidR="00476F00" w:rsidRDefault="00476F00" w:rsidP="001E3E7D">
      <w:pPr>
        <w:autoSpaceDE w:val="0"/>
        <w:autoSpaceDN w:val="0"/>
        <w:adjustRightInd w:val="0"/>
        <w:ind w:firstLine="540"/>
        <w:jc w:val="both"/>
        <w:rPr>
          <w:rFonts w:ascii="Arial" w:hAnsi="Arial" w:cs="Arial"/>
          <w:sz w:val="16"/>
          <w:szCs w:val="16"/>
        </w:rPr>
      </w:pPr>
    </w:p>
    <w:tbl>
      <w:tblPr>
        <w:tblW w:w="11430" w:type="dxa"/>
        <w:tblInd w:w="98" w:type="dxa"/>
        <w:tblLook w:val="04A0"/>
      </w:tblPr>
      <w:tblGrid>
        <w:gridCol w:w="520"/>
        <w:gridCol w:w="2547"/>
        <w:gridCol w:w="1559"/>
        <w:gridCol w:w="1701"/>
        <w:gridCol w:w="2126"/>
        <w:gridCol w:w="1843"/>
        <w:gridCol w:w="1134"/>
      </w:tblGrid>
      <w:tr w:rsidR="005D4EB4" w:rsidRPr="005D4EB4" w:rsidTr="005D4EB4">
        <w:trPr>
          <w:trHeight w:val="20"/>
        </w:trPr>
        <w:tc>
          <w:tcPr>
            <w:tcW w:w="520"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54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701"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103"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Приложение 4</w:t>
            </w:r>
          </w:p>
        </w:tc>
      </w:tr>
      <w:tr w:rsidR="005D4EB4" w:rsidRPr="005D4EB4" w:rsidTr="005D4EB4">
        <w:trPr>
          <w:trHeight w:val="20"/>
        </w:trPr>
        <w:tc>
          <w:tcPr>
            <w:tcW w:w="520"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54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701"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103"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xml:space="preserve">к Порядку оценки эффективности предоставляемых </w:t>
            </w:r>
          </w:p>
        </w:tc>
      </w:tr>
      <w:tr w:rsidR="005D4EB4" w:rsidRPr="005D4EB4" w:rsidTr="005D4EB4">
        <w:trPr>
          <w:trHeight w:val="20"/>
        </w:trPr>
        <w:tc>
          <w:tcPr>
            <w:tcW w:w="520"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54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701"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103"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(планируемых к предоставлению (пролонгации))</w:t>
            </w:r>
          </w:p>
        </w:tc>
      </w:tr>
      <w:tr w:rsidR="005D4EB4" w:rsidRPr="005D4EB4" w:rsidTr="005D4EB4">
        <w:trPr>
          <w:trHeight w:val="20"/>
        </w:trPr>
        <w:tc>
          <w:tcPr>
            <w:tcW w:w="520"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54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701"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103"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налоговых льгот и пониженных ставок</w:t>
            </w:r>
          </w:p>
        </w:tc>
      </w:tr>
      <w:tr w:rsidR="005D4EB4" w:rsidRPr="005D4EB4" w:rsidTr="005D4EB4">
        <w:trPr>
          <w:trHeight w:val="20"/>
        </w:trPr>
        <w:tc>
          <w:tcPr>
            <w:tcW w:w="520"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54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701"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5103"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xml:space="preserve">(налоговых расходов) в Валдайском </w:t>
            </w:r>
          </w:p>
        </w:tc>
      </w:tr>
      <w:tr w:rsidR="005D4EB4" w:rsidRPr="005D4EB4" w:rsidTr="005D4EB4">
        <w:trPr>
          <w:trHeight w:val="20"/>
        </w:trPr>
        <w:tc>
          <w:tcPr>
            <w:tcW w:w="520"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547" w:type="dxa"/>
            <w:tcBorders>
              <w:top w:val="nil"/>
              <w:left w:val="nil"/>
              <w:bottom w:val="nil"/>
              <w:right w:val="nil"/>
            </w:tcBorders>
            <w:shd w:val="clear" w:color="auto" w:fill="auto"/>
            <w:tcMar>
              <w:left w:w="28" w:type="dxa"/>
              <w:right w:w="28" w:type="dxa"/>
            </w:tcMar>
            <w:vAlign w:val="bottom"/>
            <w:hideMark/>
          </w:tcPr>
          <w:p w:rsidR="005D4EB4" w:rsidRPr="005D4EB4" w:rsidRDefault="005D4EB4" w:rsidP="005D4EB4">
            <w:pPr>
              <w:rPr>
                <w:rFonts w:ascii="Arial" w:hAnsi="Arial" w:cs="Arial"/>
                <w:b/>
                <w:bCs/>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center"/>
            <w:hideMark/>
          </w:tcPr>
          <w:p w:rsidR="005D4EB4" w:rsidRPr="005D4EB4" w:rsidRDefault="005D4EB4" w:rsidP="005D4EB4">
            <w:pPr>
              <w:rPr>
                <w:rFonts w:ascii="Arial" w:hAnsi="Arial" w:cs="Arial"/>
                <w:b/>
                <w:bCs/>
                <w:color w:val="000000"/>
                <w:sz w:val="14"/>
                <w:szCs w:val="14"/>
              </w:rPr>
            </w:pPr>
          </w:p>
        </w:tc>
        <w:tc>
          <w:tcPr>
            <w:tcW w:w="1701" w:type="dxa"/>
            <w:tcBorders>
              <w:top w:val="nil"/>
              <w:left w:val="nil"/>
              <w:bottom w:val="nil"/>
              <w:right w:val="nil"/>
            </w:tcBorders>
            <w:shd w:val="clear" w:color="auto" w:fill="auto"/>
            <w:noWrap/>
            <w:tcMar>
              <w:left w:w="28" w:type="dxa"/>
              <w:right w:w="28" w:type="dxa"/>
            </w:tcMar>
            <w:vAlign w:val="center"/>
            <w:hideMark/>
          </w:tcPr>
          <w:p w:rsidR="005D4EB4" w:rsidRPr="005D4EB4" w:rsidRDefault="005D4EB4" w:rsidP="005D4EB4">
            <w:pPr>
              <w:rPr>
                <w:rFonts w:ascii="Arial" w:hAnsi="Arial" w:cs="Arial"/>
                <w:b/>
                <w:bCs/>
                <w:color w:val="000000"/>
                <w:sz w:val="14"/>
                <w:szCs w:val="14"/>
              </w:rPr>
            </w:pPr>
          </w:p>
        </w:tc>
        <w:tc>
          <w:tcPr>
            <w:tcW w:w="5103"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городском поселении</w:t>
            </w:r>
          </w:p>
        </w:tc>
      </w:tr>
      <w:tr w:rsidR="005D4EB4" w:rsidRPr="005D4EB4" w:rsidTr="005D4EB4">
        <w:trPr>
          <w:trHeight w:val="20"/>
        </w:trPr>
        <w:tc>
          <w:tcPr>
            <w:tcW w:w="11430" w:type="dxa"/>
            <w:gridSpan w:val="7"/>
            <w:tcBorders>
              <w:top w:val="nil"/>
              <w:left w:val="nil"/>
              <w:bottom w:val="nil"/>
              <w:right w:val="nil"/>
            </w:tcBorders>
            <w:shd w:val="clear" w:color="auto" w:fill="auto"/>
            <w:tcMar>
              <w:left w:w="28" w:type="dxa"/>
              <w:right w:w="28" w:type="dxa"/>
            </w:tcMar>
            <w:vAlign w:val="center"/>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Оценка эффективности предоставленных (планируемых к пролонгации) социальных налоговых льгот (налоговых расходов) в Валдайском городском посел</w:t>
            </w:r>
            <w:r w:rsidRPr="005D4EB4">
              <w:rPr>
                <w:rFonts w:ascii="Arial" w:hAnsi="Arial" w:cs="Arial"/>
                <w:b/>
                <w:bCs/>
                <w:color w:val="000000"/>
                <w:sz w:val="14"/>
                <w:szCs w:val="14"/>
              </w:rPr>
              <w:t>е</w:t>
            </w:r>
            <w:r w:rsidRPr="005D4EB4">
              <w:rPr>
                <w:rFonts w:ascii="Arial" w:hAnsi="Arial" w:cs="Arial"/>
                <w:b/>
                <w:bCs/>
                <w:color w:val="000000"/>
                <w:sz w:val="14"/>
                <w:szCs w:val="14"/>
              </w:rPr>
              <w:t>нии</w:t>
            </w:r>
          </w:p>
        </w:tc>
      </w:tr>
      <w:tr w:rsidR="005D4EB4" w:rsidRPr="005D4EB4" w:rsidTr="005D4EB4">
        <w:trPr>
          <w:trHeight w:val="20"/>
        </w:trPr>
        <w:tc>
          <w:tcPr>
            <w:tcW w:w="11430" w:type="dxa"/>
            <w:gridSpan w:val="7"/>
            <w:tcBorders>
              <w:top w:val="nil"/>
              <w:left w:val="nil"/>
              <w:bottom w:val="nil"/>
              <w:right w:val="nil"/>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по состоянию на 1 января 20___ года</w:t>
            </w:r>
          </w:p>
        </w:tc>
      </w:tr>
      <w:tr w:rsidR="005D4EB4" w:rsidRPr="005D4EB4" w:rsidTr="005D4EB4">
        <w:trPr>
          <w:trHeight w:val="20"/>
        </w:trPr>
        <w:tc>
          <w:tcPr>
            <w:tcW w:w="520"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547"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701"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843"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13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r>
      <w:tr w:rsidR="005D4EB4" w:rsidRPr="005D4EB4" w:rsidTr="005D4EB4">
        <w:trPr>
          <w:trHeight w:val="20"/>
        </w:trPr>
        <w:tc>
          <w:tcPr>
            <w:tcW w:w="520"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xml:space="preserve">№ </w:t>
            </w:r>
            <w:proofErr w:type="spellStart"/>
            <w:r w:rsidRPr="005D4EB4">
              <w:rPr>
                <w:rFonts w:ascii="Arial" w:hAnsi="Arial" w:cs="Arial"/>
                <w:color w:val="000000"/>
                <w:sz w:val="14"/>
                <w:szCs w:val="14"/>
              </w:rPr>
              <w:t>п</w:t>
            </w:r>
            <w:proofErr w:type="spellEnd"/>
            <w:r w:rsidRPr="005D4EB4">
              <w:rPr>
                <w:rFonts w:ascii="Arial" w:hAnsi="Arial" w:cs="Arial"/>
                <w:color w:val="000000"/>
                <w:sz w:val="14"/>
                <w:szCs w:val="14"/>
              </w:rPr>
              <w:t>/</w:t>
            </w:r>
            <w:proofErr w:type="spellStart"/>
            <w:r w:rsidRPr="005D4EB4">
              <w:rPr>
                <w:rFonts w:ascii="Arial" w:hAnsi="Arial" w:cs="Arial"/>
                <w:color w:val="000000"/>
                <w:sz w:val="14"/>
                <w:szCs w:val="14"/>
              </w:rPr>
              <w:t>п</w:t>
            </w:r>
            <w:proofErr w:type="spellEnd"/>
          </w:p>
        </w:tc>
        <w:tc>
          <w:tcPr>
            <w:tcW w:w="2547"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Наименование категории налогопл</w:t>
            </w:r>
            <w:r w:rsidRPr="005D4EB4">
              <w:rPr>
                <w:rFonts w:ascii="Arial" w:hAnsi="Arial" w:cs="Arial"/>
                <w:color w:val="000000"/>
                <w:sz w:val="14"/>
                <w:szCs w:val="14"/>
              </w:rPr>
              <w:t>а</w:t>
            </w:r>
            <w:r w:rsidRPr="005D4EB4">
              <w:rPr>
                <w:rFonts w:ascii="Arial" w:hAnsi="Arial" w:cs="Arial"/>
                <w:color w:val="000000"/>
                <w:sz w:val="14"/>
                <w:szCs w:val="14"/>
              </w:rPr>
              <w:t>тельщиков, которой предоставлены льг</w:t>
            </w:r>
            <w:r w:rsidRPr="005D4EB4">
              <w:rPr>
                <w:rFonts w:ascii="Arial" w:hAnsi="Arial" w:cs="Arial"/>
                <w:color w:val="000000"/>
                <w:sz w:val="14"/>
                <w:szCs w:val="14"/>
              </w:rPr>
              <w:t>о</w:t>
            </w:r>
            <w:r w:rsidRPr="005D4EB4">
              <w:rPr>
                <w:rFonts w:ascii="Arial" w:hAnsi="Arial" w:cs="Arial"/>
                <w:color w:val="000000"/>
                <w:sz w:val="14"/>
                <w:szCs w:val="14"/>
              </w:rPr>
              <w:t xml:space="preserve">ты </w:t>
            </w:r>
          </w:p>
        </w:tc>
        <w:tc>
          <w:tcPr>
            <w:tcW w:w="5386" w:type="dxa"/>
            <w:gridSpan w:val="3"/>
            <w:tcBorders>
              <w:top w:val="single" w:sz="4" w:space="0" w:color="auto"/>
              <w:left w:val="nil"/>
              <w:bottom w:val="single" w:sz="4" w:space="0" w:color="auto"/>
              <w:right w:val="single" w:sz="4" w:space="0" w:color="000000"/>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xml:space="preserve">Оценка </w:t>
            </w:r>
            <w:proofErr w:type="spellStart"/>
            <w:r w:rsidRPr="005D4EB4">
              <w:rPr>
                <w:rFonts w:ascii="Arial" w:hAnsi="Arial" w:cs="Arial"/>
                <w:color w:val="000000"/>
                <w:sz w:val="14"/>
                <w:szCs w:val="14"/>
              </w:rPr>
              <w:t>целесообразоности</w:t>
            </w:r>
            <w:proofErr w:type="spellEnd"/>
            <w:r w:rsidRPr="005D4EB4">
              <w:rPr>
                <w:rFonts w:ascii="Arial" w:hAnsi="Arial" w:cs="Arial"/>
                <w:color w:val="000000"/>
                <w:sz w:val="14"/>
                <w:szCs w:val="14"/>
              </w:rPr>
              <w:t xml:space="preserve"> осуществления социальных налог</w:t>
            </w:r>
            <w:r w:rsidRPr="005D4EB4">
              <w:rPr>
                <w:rFonts w:ascii="Arial" w:hAnsi="Arial" w:cs="Arial"/>
                <w:color w:val="000000"/>
                <w:sz w:val="14"/>
                <w:szCs w:val="14"/>
              </w:rPr>
              <w:t>о</w:t>
            </w:r>
            <w:r w:rsidRPr="005D4EB4">
              <w:rPr>
                <w:rFonts w:ascii="Arial" w:hAnsi="Arial" w:cs="Arial"/>
                <w:color w:val="000000"/>
                <w:sz w:val="14"/>
                <w:szCs w:val="14"/>
              </w:rPr>
              <w:t>вых льгот</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Вывод об эффективн</w:t>
            </w:r>
            <w:r w:rsidRPr="005D4EB4">
              <w:rPr>
                <w:rFonts w:ascii="Arial" w:hAnsi="Arial" w:cs="Arial"/>
                <w:color w:val="000000"/>
                <w:sz w:val="14"/>
                <w:szCs w:val="14"/>
              </w:rPr>
              <w:t>о</w:t>
            </w:r>
            <w:r w:rsidRPr="005D4EB4">
              <w:rPr>
                <w:rFonts w:ascii="Arial" w:hAnsi="Arial" w:cs="Arial"/>
                <w:color w:val="000000"/>
                <w:sz w:val="14"/>
                <w:szCs w:val="14"/>
              </w:rPr>
              <w:t>сти/</w:t>
            </w:r>
            <w:r w:rsidRPr="005D4EB4">
              <w:rPr>
                <w:rFonts w:ascii="Arial" w:hAnsi="Arial" w:cs="Arial"/>
                <w:color w:val="000000"/>
                <w:sz w:val="14"/>
                <w:szCs w:val="14"/>
              </w:rPr>
              <w:br/>
              <w:t>неэффективности льготы, рекоме</w:t>
            </w:r>
            <w:r w:rsidRPr="005D4EB4">
              <w:rPr>
                <w:rFonts w:ascii="Arial" w:hAnsi="Arial" w:cs="Arial"/>
                <w:color w:val="000000"/>
                <w:sz w:val="14"/>
                <w:szCs w:val="14"/>
              </w:rPr>
              <w:t>н</w:t>
            </w:r>
            <w:r w:rsidRPr="005D4EB4">
              <w:rPr>
                <w:rFonts w:ascii="Arial" w:hAnsi="Arial" w:cs="Arial"/>
                <w:color w:val="000000"/>
                <w:sz w:val="14"/>
                <w:szCs w:val="14"/>
              </w:rPr>
              <w:t>дации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Рекомендации, предложения</w:t>
            </w:r>
          </w:p>
        </w:tc>
      </w:tr>
      <w:tr w:rsidR="005D4EB4" w:rsidRPr="005D4EB4" w:rsidTr="005D4EB4">
        <w:trPr>
          <w:trHeight w:val="161"/>
        </w:trPr>
        <w:tc>
          <w:tcPr>
            <w:tcW w:w="52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2547"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559"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Цели и задачи пр</w:t>
            </w:r>
            <w:r w:rsidRPr="005D4EB4">
              <w:rPr>
                <w:rFonts w:ascii="Arial" w:hAnsi="Arial" w:cs="Arial"/>
                <w:color w:val="000000"/>
                <w:sz w:val="14"/>
                <w:szCs w:val="14"/>
              </w:rPr>
              <w:t>е</w:t>
            </w:r>
            <w:r w:rsidRPr="005D4EB4">
              <w:rPr>
                <w:rFonts w:ascii="Arial" w:hAnsi="Arial" w:cs="Arial"/>
                <w:color w:val="000000"/>
                <w:sz w:val="14"/>
                <w:szCs w:val="14"/>
              </w:rPr>
              <w:t>доставления льготы</w:t>
            </w:r>
          </w:p>
        </w:tc>
        <w:tc>
          <w:tcPr>
            <w:tcW w:w="1701"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Сумма налоговой льготы (тыс.рублей)</w:t>
            </w:r>
          </w:p>
        </w:tc>
        <w:tc>
          <w:tcPr>
            <w:tcW w:w="2126" w:type="dxa"/>
            <w:vMerge w:val="restart"/>
            <w:tcBorders>
              <w:top w:val="nil"/>
              <w:left w:val="single" w:sz="4" w:space="0" w:color="auto"/>
              <w:bottom w:val="single" w:sz="4" w:space="0" w:color="000000"/>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Муниципальная программа (структурные элементы пр</w:t>
            </w:r>
            <w:r w:rsidRPr="005D4EB4">
              <w:rPr>
                <w:rFonts w:ascii="Arial" w:hAnsi="Arial" w:cs="Arial"/>
                <w:color w:val="000000"/>
                <w:sz w:val="14"/>
                <w:szCs w:val="14"/>
              </w:rPr>
              <w:t>о</w:t>
            </w:r>
            <w:r w:rsidRPr="005D4EB4">
              <w:rPr>
                <w:rFonts w:ascii="Arial" w:hAnsi="Arial" w:cs="Arial"/>
                <w:color w:val="000000"/>
                <w:sz w:val="14"/>
                <w:szCs w:val="14"/>
              </w:rPr>
              <w:t>граммы)</w:t>
            </w:r>
          </w:p>
        </w:tc>
        <w:tc>
          <w:tcPr>
            <w:tcW w:w="1843"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134"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r>
      <w:tr w:rsidR="005D4EB4" w:rsidRPr="005D4EB4" w:rsidTr="005D4EB4">
        <w:trPr>
          <w:trHeight w:val="161"/>
        </w:trPr>
        <w:tc>
          <w:tcPr>
            <w:tcW w:w="52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2547"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559"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701"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2126" w:type="dxa"/>
            <w:vMerge/>
            <w:tcBorders>
              <w:top w:val="nil"/>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843"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134"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r>
      <w:tr w:rsidR="005D4EB4" w:rsidRPr="005D4EB4" w:rsidTr="005D4EB4">
        <w:trPr>
          <w:trHeight w:val="20"/>
        </w:trPr>
        <w:tc>
          <w:tcPr>
            <w:tcW w:w="520"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w:t>
            </w:r>
          </w:p>
        </w:tc>
        <w:tc>
          <w:tcPr>
            <w:tcW w:w="2547"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2</w:t>
            </w:r>
          </w:p>
        </w:tc>
        <w:tc>
          <w:tcPr>
            <w:tcW w:w="155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7</w:t>
            </w:r>
          </w:p>
        </w:tc>
        <w:tc>
          <w:tcPr>
            <w:tcW w:w="1701"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8</w:t>
            </w:r>
          </w:p>
        </w:tc>
        <w:tc>
          <w:tcPr>
            <w:tcW w:w="212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11</w:t>
            </w:r>
          </w:p>
        </w:tc>
        <w:tc>
          <w:tcPr>
            <w:tcW w:w="1843"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16</w:t>
            </w:r>
          </w:p>
        </w:tc>
        <w:tc>
          <w:tcPr>
            <w:tcW w:w="1134"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17</w:t>
            </w:r>
          </w:p>
        </w:tc>
      </w:tr>
      <w:tr w:rsidR="005D4EB4" w:rsidRPr="005D4EB4" w:rsidTr="005D4EB4">
        <w:trPr>
          <w:trHeight w:val="20"/>
        </w:trPr>
        <w:tc>
          <w:tcPr>
            <w:tcW w:w="5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 </w:t>
            </w:r>
          </w:p>
        </w:tc>
        <w:tc>
          <w:tcPr>
            <w:tcW w:w="10910" w:type="dxa"/>
            <w:gridSpan w:val="6"/>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Земельный налог</w:t>
            </w:r>
          </w:p>
        </w:tc>
      </w:tr>
      <w:tr w:rsidR="005D4EB4" w:rsidRPr="005D4EB4" w:rsidTr="005D4EB4">
        <w:trPr>
          <w:trHeight w:val="20"/>
        </w:trPr>
        <w:tc>
          <w:tcPr>
            <w:tcW w:w="5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254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55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70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84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r>
      <w:tr w:rsidR="005D4EB4" w:rsidRPr="005D4EB4" w:rsidTr="005D4EB4">
        <w:trPr>
          <w:trHeight w:val="20"/>
        </w:trPr>
        <w:tc>
          <w:tcPr>
            <w:tcW w:w="5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254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55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70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84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r>
      <w:tr w:rsidR="005D4EB4" w:rsidRPr="005D4EB4" w:rsidTr="005D4EB4">
        <w:trPr>
          <w:trHeight w:val="20"/>
        </w:trPr>
        <w:tc>
          <w:tcPr>
            <w:tcW w:w="11430" w:type="dxa"/>
            <w:gridSpan w:val="7"/>
            <w:tcBorders>
              <w:top w:val="single" w:sz="4" w:space="0" w:color="auto"/>
              <w:left w:val="single" w:sz="4" w:space="0" w:color="auto"/>
              <w:bottom w:val="single" w:sz="4" w:space="0" w:color="auto"/>
              <w:right w:val="single" w:sz="4" w:space="0" w:color="000000"/>
            </w:tcBorders>
            <w:shd w:val="clear" w:color="auto" w:fill="auto"/>
            <w:tcMar>
              <w:left w:w="28" w:type="dxa"/>
              <w:right w:w="28" w:type="dxa"/>
            </w:tcMar>
            <w:vAlign w:val="center"/>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Налог на имущество физических лиц</w:t>
            </w:r>
          </w:p>
        </w:tc>
      </w:tr>
      <w:tr w:rsidR="005D4EB4" w:rsidRPr="005D4EB4" w:rsidTr="005D4EB4">
        <w:trPr>
          <w:trHeight w:val="20"/>
        </w:trPr>
        <w:tc>
          <w:tcPr>
            <w:tcW w:w="5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254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55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70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843"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r>
    </w:tbl>
    <w:p w:rsidR="00647E77" w:rsidRDefault="00647E77" w:rsidP="001E3E7D">
      <w:pPr>
        <w:autoSpaceDE w:val="0"/>
        <w:autoSpaceDN w:val="0"/>
        <w:adjustRightInd w:val="0"/>
        <w:ind w:firstLine="540"/>
        <w:jc w:val="both"/>
        <w:rPr>
          <w:rFonts w:ascii="Arial" w:hAnsi="Arial" w:cs="Arial"/>
          <w:sz w:val="16"/>
          <w:szCs w:val="16"/>
        </w:rPr>
      </w:pPr>
    </w:p>
    <w:tbl>
      <w:tblPr>
        <w:tblW w:w="11430" w:type="dxa"/>
        <w:tblInd w:w="98" w:type="dxa"/>
        <w:tblLook w:val="04A0"/>
      </w:tblPr>
      <w:tblGrid>
        <w:gridCol w:w="374"/>
        <w:gridCol w:w="2409"/>
        <w:gridCol w:w="1418"/>
        <w:gridCol w:w="2268"/>
        <w:gridCol w:w="1276"/>
        <w:gridCol w:w="2126"/>
        <w:gridCol w:w="1559"/>
      </w:tblGrid>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40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961"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Приложение 5</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40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961"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xml:space="preserve">к Порядку оценки эффективности предоставляемых </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40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961"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(планируемых к предоставлению (пролонгации))</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40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961"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налоговых льгот и пониженных ставок</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40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961"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xml:space="preserve">(налоговых расходов) в Валдайском </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409" w:type="dxa"/>
            <w:tcBorders>
              <w:top w:val="nil"/>
              <w:left w:val="nil"/>
              <w:bottom w:val="nil"/>
              <w:right w:val="nil"/>
            </w:tcBorders>
            <w:shd w:val="clear" w:color="auto" w:fill="auto"/>
            <w:noWrap/>
            <w:tcMar>
              <w:left w:w="28" w:type="dxa"/>
              <w:right w:w="28" w:type="dxa"/>
            </w:tcMar>
            <w:vAlign w:val="center"/>
            <w:hideMark/>
          </w:tcPr>
          <w:p w:rsidR="005D4EB4" w:rsidRPr="005D4EB4" w:rsidRDefault="005D4EB4" w:rsidP="005D4EB4">
            <w:pPr>
              <w:jc w:val="right"/>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4961" w:type="dxa"/>
            <w:gridSpan w:val="3"/>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городском поселении</w:t>
            </w:r>
          </w:p>
        </w:tc>
      </w:tr>
      <w:tr w:rsidR="005D4EB4" w:rsidRPr="005D4EB4" w:rsidTr="005D4EB4">
        <w:trPr>
          <w:trHeight w:val="20"/>
        </w:trPr>
        <w:tc>
          <w:tcPr>
            <w:tcW w:w="11430" w:type="dxa"/>
            <w:gridSpan w:val="7"/>
            <w:tcBorders>
              <w:top w:val="nil"/>
              <w:left w:val="nil"/>
              <w:bottom w:val="nil"/>
              <w:right w:val="nil"/>
            </w:tcBorders>
            <w:shd w:val="clear" w:color="auto" w:fill="auto"/>
            <w:tcMar>
              <w:left w:w="28" w:type="dxa"/>
              <w:right w:w="28" w:type="dxa"/>
            </w:tcMar>
            <w:vAlign w:val="bottom"/>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Расчет оценки эффективности предоставленных (планируемых к пролонгации) финансовых налоговых льгот (налоговых расходов) в Валдайском городском поселении</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409" w:type="dxa"/>
            <w:tcBorders>
              <w:top w:val="nil"/>
              <w:left w:val="nil"/>
              <w:bottom w:val="nil"/>
              <w:right w:val="nil"/>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b/>
                <w:bCs/>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27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r>
      <w:tr w:rsidR="005D4EB4" w:rsidRPr="005D4EB4" w:rsidTr="005D4EB4">
        <w:trPr>
          <w:trHeight w:val="20"/>
        </w:trPr>
        <w:tc>
          <w:tcPr>
            <w:tcW w:w="11430" w:type="dxa"/>
            <w:gridSpan w:val="7"/>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Результаты расчета коэффициента эффективности финансовых налоговых льгот</w:t>
            </w:r>
          </w:p>
        </w:tc>
      </w:tr>
      <w:tr w:rsidR="005D4EB4" w:rsidRPr="005D4EB4" w:rsidTr="005D4EB4">
        <w:trPr>
          <w:trHeight w:val="20"/>
        </w:trPr>
        <w:tc>
          <w:tcPr>
            <w:tcW w:w="11430" w:type="dxa"/>
            <w:gridSpan w:val="7"/>
            <w:tcBorders>
              <w:top w:val="nil"/>
              <w:left w:val="nil"/>
              <w:bottom w:val="nil"/>
              <w:right w:val="nil"/>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по состоянию на 1 января 20___ года</w:t>
            </w:r>
          </w:p>
        </w:tc>
      </w:tr>
      <w:tr w:rsidR="005D4EB4" w:rsidRPr="005D4EB4" w:rsidTr="005D4EB4">
        <w:trPr>
          <w:trHeight w:val="20"/>
        </w:trPr>
        <w:tc>
          <w:tcPr>
            <w:tcW w:w="374"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40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27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c>
          <w:tcPr>
            <w:tcW w:w="1559" w:type="dxa"/>
            <w:tcBorders>
              <w:top w:val="nil"/>
              <w:left w:val="nil"/>
              <w:bottom w:val="nil"/>
              <w:right w:val="nil"/>
            </w:tcBorders>
            <w:shd w:val="clear" w:color="auto" w:fill="auto"/>
            <w:noWrap/>
            <w:tcMar>
              <w:left w:w="28" w:type="dxa"/>
              <w:right w:w="28" w:type="dxa"/>
            </w:tcMar>
            <w:vAlign w:val="bottom"/>
            <w:hideMark/>
          </w:tcPr>
          <w:p w:rsidR="005D4EB4" w:rsidRPr="005D4EB4" w:rsidRDefault="005D4EB4" w:rsidP="005D4EB4">
            <w:pPr>
              <w:rPr>
                <w:rFonts w:ascii="Arial" w:hAnsi="Arial" w:cs="Arial"/>
                <w:color w:val="000000"/>
                <w:sz w:val="14"/>
                <w:szCs w:val="14"/>
              </w:rPr>
            </w:pPr>
          </w:p>
        </w:tc>
      </w:tr>
      <w:tr w:rsidR="005D4EB4" w:rsidRPr="005D4EB4" w:rsidTr="005D4EB4">
        <w:trPr>
          <w:trHeight w:val="20"/>
        </w:trPr>
        <w:tc>
          <w:tcPr>
            <w:tcW w:w="374"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xml:space="preserve">№ </w:t>
            </w:r>
            <w:proofErr w:type="spellStart"/>
            <w:r w:rsidRPr="005D4EB4">
              <w:rPr>
                <w:rFonts w:ascii="Arial" w:hAnsi="Arial" w:cs="Arial"/>
                <w:color w:val="000000"/>
                <w:sz w:val="14"/>
                <w:szCs w:val="14"/>
              </w:rPr>
              <w:t>п</w:t>
            </w:r>
            <w:proofErr w:type="spellEnd"/>
            <w:r w:rsidRPr="005D4EB4">
              <w:rPr>
                <w:rFonts w:ascii="Arial" w:hAnsi="Arial" w:cs="Arial"/>
                <w:color w:val="000000"/>
                <w:sz w:val="14"/>
                <w:szCs w:val="14"/>
              </w:rPr>
              <w:t>/</w:t>
            </w:r>
            <w:proofErr w:type="spellStart"/>
            <w:r w:rsidRPr="005D4EB4">
              <w:rPr>
                <w:rFonts w:ascii="Arial" w:hAnsi="Arial" w:cs="Arial"/>
                <w:color w:val="000000"/>
                <w:sz w:val="14"/>
                <w:szCs w:val="14"/>
              </w:rPr>
              <w:t>п</w:t>
            </w:r>
            <w:proofErr w:type="spellEnd"/>
          </w:p>
        </w:tc>
        <w:tc>
          <w:tcPr>
            <w:tcW w:w="2409"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Наименование категории налог</w:t>
            </w:r>
            <w:r w:rsidRPr="005D4EB4">
              <w:rPr>
                <w:rFonts w:ascii="Arial" w:hAnsi="Arial" w:cs="Arial"/>
                <w:color w:val="000000"/>
                <w:sz w:val="14"/>
                <w:szCs w:val="14"/>
              </w:rPr>
              <w:t>о</w:t>
            </w:r>
            <w:r w:rsidRPr="005D4EB4">
              <w:rPr>
                <w:rFonts w:ascii="Arial" w:hAnsi="Arial" w:cs="Arial"/>
                <w:color w:val="000000"/>
                <w:sz w:val="14"/>
                <w:szCs w:val="14"/>
              </w:rPr>
              <w:t>плательщиков, которой предоста</w:t>
            </w:r>
            <w:r w:rsidRPr="005D4EB4">
              <w:rPr>
                <w:rFonts w:ascii="Arial" w:hAnsi="Arial" w:cs="Arial"/>
                <w:color w:val="000000"/>
                <w:sz w:val="14"/>
                <w:szCs w:val="14"/>
              </w:rPr>
              <w:t>в</w:t>
            </w:r>
            <w:r w:rsidRPr="005D4EB4">
              <w:rPr>
                <w:rFonts w:ascii="Arial" w:hAnsi="Arial" w:cs="Arial"/>
                <w:color w:val="000000"/>
                <w:sz w:val="14"/>
                <w:szCs w:val="14"/>
              </w:rPr>
              <w:t xml:space="preserve">лены льготы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Сумма налог</w:t>
            </w:r>
            <w:r w:rsidRPr="005D4EB4">
              <w:rPr>
                <w:rFonts w:ascii="Arial" w:hAnsi="Arial" w:cs="Arial"/>
                <w:color w:val="000000"/>
                <w:sz w:val="14"/>
                <w:szCs w:val="14"/>
              </w:rPr>
              <w:t>о</w:t>
            </w:r>
            <w:r w:rsidRPr="005D4EB4">
              <w:rPr>
                <w:rFonts w:ascii="Arial" w:hAnsi="Arial" w:cs="Arial"/>
                <w:color w:val="000000"/>
                <w:sz w:val="14"/>
                <w:szCs w:val="14"/>
              </w:rPr>
              <w:t>вых льгот (тыс. рублей)</w:t>
            </w:r>
          </w:p>
        </w:tc>
        <w:tc>
          <w:tcPr>
            <w:tcW w:w="5670" w:type="dxa"/>
            <w:gridSpan w:val="3"/>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Выводы, рекоменд</w:t>
            </w:r>
            <w:r w:rsidRPr="005D4EB4">
              <w:rPr>
                <w:rFonts w:ascii="Arial" w:hAnsi="Arial" w:cs="Arial"/>
                <w:color w:val="000000"/>
                <w:sz w:val="14"/>
                <w:szCs w:val="14"/>
              </w:rPr>
              <w:t>а</w:t>
            </w:r>
            <w:r w:rsidRPr="005D4EB4">
              <w:rPr>
                <w:rFonts w:ascii="Arial" w:hAnsi="Arial" w:cs="Arial"/>
                <w:color w:val="000000"/>
                <w:sz w:val="14"/>
                <w:szCs w:val="14"/>
              </w:rPr>
              <w:t>ции</w:t>
            </w:r>
          </w:p>
        </w:tc>
      </w:tr>
      <w:tr w:rsidR="005D4EB4" w:rsidRPr="005D4EB4" w:rsidTr="005D4EB4">
        <w:trPr>
          <w:trHeight w:val="20"/>
        </w:trPr>
        <w:tc>
          <w:tcPr>
            <w:tcW w:w="37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2409"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141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c>
          <w:tcPr>
            <w:tcW w:w="226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снижение расходов бюдж</w:t>
            </w:r>
            <w:r w:rsidRPr="005D4EB4">
              <w:rPr>
                <w:rFonts w:ascii="Arial" w:hAnsi="Arial" w:cs="Arial"/>
                <w:color w:val="000000"/>
                <w:sz w:val="14"/>
                <w:szCs w:val="14"/>
              </w:rPr>
              <w:t>е</w:t>
            </w:r>
            <w:r w:rsidRPr="005D4EB4">
              <w:rPr>
                <w:rFonts w:ascii="Arial" w:hAnsi="Arial" w:cs="Arial"/>
                <w:color w:val="000000"/>
                <w:sz w:val="14"/>
                <w:szCs w:val="14"/>
              </w:rPr>
              <w:t xml:space="preserve">та </w:t>
            </w:r>
          </w:p>
        </w:tc>
        <w:tc>
          <w:tcPr>
            <w:tcW w:w="127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Pr>
                <w:rFonts w:ascii="Arial" w:hAnsi="Arial" w:cs="Arial"/>
                <w:color w:val="000000"/>
                <w:sz w:val="14"/>
                <w:szCs w:val="14"/>
              </w:rPr>
              <w:t xml:space="preserve">снижение </w:t>
            </w:r>
            <w:r w:rsidRPr="005D4EB4">
              <w:rPr>
                <w:rFonts w:ascii="Arial" w:hAnsi="Arial" w:cs="Arial"/>
                <w:color w:val="000000"/>
                <w:sz w:val="14"/>
                <w:szCs w:val="14"/>
              </w:rPr>
              <w:t>доходов бю</w:t>
            </w:r>
            <w:r w:rsidRPr="005D4EB4">
              <w:rPr>
                <w:rFonts w:ascii="Arial" w:hAnsi="Arial" w:cs="Arial"/>
                <w:color w:val="000000"/>
                <w:sz w:val="14"/>
                <w:szCs w:val="14"/>
              </w:rPr>
              <w:t>д</w:t>
            </w:r>
            <w:r w:rsidRPr="005D4EB4">
              <w:rPr>
                <w:rFonts w:ascii="Arial" w:hAnsi="Arial" w:cs="Arial"/>
                <w:color w:val="000000"/>
                <w:sz w:val="14"/>
                <w:szCs w:val="14"/>
              </w:rPr>
              <w:t xml:space="preserve">жета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коэффициент финансовой эффекти</w:t>
            </w:r>
            <w:r w:rsidRPr="005D4EB4">
              <w:rPr>
                <w:rFonts w:ascii="Arial" w:hAnsi="Arial" w:cs="Arial"/>
                <w:color w:val="000000"/>
                <w:sz w:val="14"/>
                <w:szCs w:val="14"/>
              </w:rPr>
              <w:t>в</w:t>
            </w:r>
            <w:r w:rsidRPr="005D4EB4">
              <w:rPr>
                <w:rFonts w:ascii="Arial" w:hAnsi="Arial" w:cs="Arial"/>
                <w:color w:val="000000"/>
                <w:sz w:val="14"/>
                <w:szCs w:val="14"/>
              </w:rPr>
              <w:t>ности</w:t>
            </w:r>
          </w:p>
        </w:tc>
        <w:tc>
          <w:tcPr>
            <w:tcW w:w="1559"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5D4EB4" w:rsidRPr="005D4EB4" w:rsidRDefault="005D4EB4" w:rsidP="005D4EB4">
            <w:pPr>
              <w:rPr>
                <w:rFonts w:ascii="Arial" w:hAnsi="Arial" w:cs="Arial"/>
                <w:color w:val="000000"/>
                <w:sz w:val="14"/>
                <w:szCs w:val="14"/>
              </w:rPr>
            </w:pP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1</w:t>
            </w:r>
          </w:p>
        </w:tc>
        <w:tc>
          <w:tcPr>
            <w:tcW w:w="240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2</w:t>
            </w:r>
          </w:p>
        </w:tc>
        <w:tc>
          <w:tcPr>
            <w:tcW w:w="141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3</w:t>
            </w:r>
          </w:p>
        </w:tc>
        <w:tc>
          <w:tcPr>
            <w:tcW w:w="2268"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4</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5</w:t>
            </w:r>
          </w:p>
        </w:tc>
        <w:tc>
          <w:tcPr>
            <w:tcW w:w="212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6</w:t>
            </w:r>
          </w:p>
        </w:tc>
        <w:tc>
          <w:tcPr>
            <w:tcW w:w="155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7</w:t>
            </w: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1056" w:type="dxa"/>
            <w:gridSpan w:val="6"/>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Земельный налог</w:t>
            </w: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41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226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27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55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41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226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27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55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11056" w:type="dxa"/>
            <w:gridSpan w:val="6"/>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b/>
                <w:bCs/>
                <w:color w:val="000000"/>
                <w:sz w:val="14"/>
                <w:szCs w:val="14"/>
              </w:rPr>
            </w:pPr>
            <w:r w:rsidRPr="005D4EB4">
              <w:rPr>
                <w:rFonts w:ascii="Arial" w:hAnsi="Arial" w:cs="Arial"/>
                <w:b/>
                <w:bCs/>
                <w:color w:val="000000"/>
                <w:sz w:val="14"/>
                <w:szCs w:val="14"/>
              </w:rPr>
              <w:t>Налог на имущество физических лиц</w:t>
            </w:r>
          </w:p>
        </w:tc>
      </w:tr>
      <w:tr w:rsidR="005D4EB4" w:rsidRPr="005D4EB4" w:rsidTr="005D4EB4">
        <w:trPr>
          <w:trHeight w:val="20"/>
        </w:trPr>
        <w:tc>
          <w:tcPr>
            <w:tcW w:w="374"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jc w:val="center"/>
              <w:rPr>
                <w:rFonts w:ascii="Arial" w:hAnsi="Arial" w:cs="Arial"/>
                <w:color w:val="000000"/>
                <w:sz w:val="14"/>
                <w:szCs w:val="14"/>
              </w:rPr>
            </w:pPr>
            <w:r w:rsidRPr="005D4EB4">
              <w:rPr>
                <w:rFonts w:ascii="Arial" w:hAnsi="Arial" w:cs="Arial"/>
                <w:color w:val="000000"/>
                <w:sz w:val="14"/>
                <w:szCs w:val="14"/>
              </w:rPr>
              <w:t> </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41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226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27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c>
          <w:tcPr>
            <w:tcW w:w="155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5D4EB4" w:rsidRPr="005D4EB4" w:rsidRDefault="005D4EB4" w:rsidP="005D4EB4">
            <w:pPr>
              <w:rPr>
                <w:rFonts w:ascii="Arial" w:hAnsi="Arial" w:cs="Arial"/>
                <w:color w:val="000000"/>
                <w:sz w:val="14"/>
                <w:szCs w:val="14"/>
              </w:rPr>
            </w:pPr>
            <w:r w:rsidRPr="005D4EB4">
              <w:rPr>
                <w:rFonts w:ascii="Arial" w:hAnsi="Arial" w:cs="Arial"/>
                <w:color w:val="000000"/>
                <w:sz w:val="14"/>
                <w:szCs w:val="14"/>
              </w:rPr>
              <w:t> </w:t>
            </w:r>
          </w:p>
        </w:tc>
      </w:tr>
    </w:tbl>
    <w:p w:rsidR="00647E77" w:rsidRPr="00265AD4" w:rsidRDefault="00647E77" w:rsidP="001E3E7D">
      <w:pPr>
        <w:autoSpaceDE w:val="0"/>
        <w:autoSpaceDN w:val="0"/>
        <w:adjustRightInd w:val="0"/>
        <w:ind w:firstLine="540"/>
        <w:jc w:val="both"/>
        <w:rPr>
          <w:rFonts w:ascii="Arial" w:hAnsi="Arial" w:cs="Arial"/>
          <w:sz w:val="16"/>
          <w:szCs w:val="16"/>
        </w:rPr>
      </w:pPr>
    </w:p>
    <w:tbl>
      <w:tblPr>
        <w:tblW w:w="11412" w:type="dxa"/>
        <w:tblInd w:w="98" w:type="dxa"/>
        <w:tblLayout w:type="fixed"/>
        <w:tblLook w:val="04A0"/>
      </w:tblPr>
      <w:tblGrid>
        <w:gridCol w:w="356"/>
        <w:gridCol w:w="2126"/>
        <w:gridCol w:w="992"/>
        <w:gridCol w:w="2268"/>
        <w:gridCol w:w="1418"/>
        <w:gridCol w:w="1417"/>
        <w:gridCol w:w="1418"/>
        <w:gridCol w:w="1417"/>
      </w:tblGrid>
      <w:tr w:rsidR="009342D4" w:rsidRPr="009342D4"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5670" w:type="dxa"/>
            <w:gridSpan w:val="4"/>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Приложение 6</w:t>
            </w:r>
          </w:p>
        </w:tc>
      </w:tr>
      <w:tr w:rsidR="009342D4" w:rsidRPr="009342D4"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5670" w:type="dxa"/>
            <w:gridSpan w:val="4"/>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xml:space="preserve">к Порядку оценки эффективности предоставляемых </w:t>
            </w:r>
          </w:p>
        </w:tc>
      </w:tr>
      <w:tr w:rsidR="009342D4" w:rsidRPr="009342D4"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5670" w:type="dxa"/>
            <w:gridSpan w:val="4"/>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(планируемых к предоставлению (пролонгации))</w:t>
            </w:r>
          </w:p>
        </w:tc>
      </w:tr>
      <w:tr w:rsidR="009342D4" w:rsidRPr="009342D4"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5670" w:type="dxa"/>
            <w:gridSpan w:val="4"/>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налоговых льгот и пониженных ставок</w:t>
            </w:r>
          </w:p>
        </w:tc>
      </w:tr>
      <w:tr w:rsidR="009342D4" w:rsidRPr="009342D4"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5670" w:type="dxa"/>
            <w:gridSpan w:val="4"/>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xml:space="preserve">(налоговых расходов) в Валдайском </w:t>
            </w:r>
          </w:p>
        </w:tc>
      </w:tr>
      <w:tr w:rsidR="009342D4" w:rsidRPr="009342D4"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5670" w:type="dxa"/>
            <w:gridSpan w:val="4"/>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городском поселении</w:t>
            </w:r>
          </w:p>
        </w:tc>
      </w:tr>
      <w:tr w:rsidR="009342D4" w:rsidRPr="009342D4"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7"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7"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r>
      <w:tr w:rsidR="009342D4" w:rsidRPr="009342D4" w:rsidTr="00102FBC">
        <w:trPr>
          <w:trHeight w:val="20"/>
        </w:trPr>
        <w:tc>
          <w:tcPr>
            <w:tcW w:w="11412" w:type="dxa"/>
            <w:gridSpan w:val="8"/>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jc w:val="center"/>
              <w:rPr>
                <w:rFonts w:ascii="Arial" w:hAnsi="Arial" w:cs="Arial"/>
                <w:b/>
                <w:bCs/>
                <w:color w:val="000000"/>
                <w:sz w:val="14"/>
                <w:szCs w:val="14"/>
              </w:rPr>
            </w:pPr>
            <w:r w:rsidRPr="009342D4">
              <w:rPr>
                <w:rFonts w:ascii="Arial" w:hAnsi="Arial" w:cs="Arial"/>
                <w:b/>
                <w:bCs/>
                <w:color w:val="000000"/>
                <w:sz w:val="14"/>
                <w:szCs w:val="14"/>
              </w:rPr>
              <w:t>Результаты оценки эффективности налоговых льгот (налоговых расходов) в Валдайском городском поселении</w:t>
            </w:r>
          </w:p>
        </w:tc>
      </w:tr>
      <w:tr w:rsidR="009342D4" w:rsidRPr="009342D4" w:rsidTr="00102FBC">
        <w:trPr>
          <w:trHeight w:val="20"/>
        </w:trPr>
        <w:tc>
          <w:tcPr>
            <w:tcW w:w="11412" w:type="dxa"/>
            <w:gridSpan w:val="8"/>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по состоянию на 01 января 20____ года</w:t>
            </w:r>
          </w:p>
        </w:tc>
      </w:tr>
      <w:tr w:rsidR="009342D4" w:rsidRPr="009342D4"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7"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7"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r>
      <w:tr w:rsidR="009342D4" w:rsidRPr="009342D4" w:rsidTr="00102FBC">
        <w:trPr>
          <w:trHeight w:val="20"/>
        </w:trPr>
        <w:tc>
          <w:tcPr>
            <w:tcW w:w="356"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Н</w:t>
            </w:r>
            <w:r w:rsidRPr="009342D4">
              <w:rPr>
                <w:rFonts w:ascii="Arial" w:hAnsi="Arial" w:cs="Arial"/>
                <w:color w:val="000000"/>
                <w:sz w:val="14"/>
                <w:szCs w:val="14"/>
              </w:rPr>
              <w:t>о</w:t>
            </w:r>
            <w:r w:rsidRPr="009342D4">
              <w:rPr>
                <w:rFonts w:ascii="Arial" w:hAnsi="Arial" w:cs="Arial"/>
                <w:color w:val="000000"/>
                <w:sz w:val="14"/>
                <w:szCs w:val="14"/>
              </w:rPr>
              <w:t>мер строки</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Наименование категории нал</w:t>
            </w:r>
            <w:r w:rsidRPr="009342D4">
              <w:rPr>
                <w:rFonts w:ascii="Arial" w:hAnsi="Arial" w:cs="Arial"/>
                <w:color w:val="000000"/>
                <w:sz w:val="14"/>
                <w:szCs w:val="14"/>
              </w:rPr>
              <w:t>о</w:t>
            </w:r>
            <w:r w:rsidRPr="009342D4">
              <w:rPr>
                <w:rFonts w:ascii="Arial" w:hAnsi="Arial" w:cs="Arial"/>
                <w:color w:val="000000"/>
                <w:sz w:val="14"/>
                <w:szCs w:val="14"/>
              </w:rPr>
              <w:t>гоплательщиков-получателей налоговой льготы (налогового расх</w:t>
            </w:r>
            <w:r w:rsidRPr="009342D4">
              <w:rPr>
                <w:rFonts w:ascii="Arial" w:hAnsi="Arial" w:cs="Arial"/>
                <w:color w:val="000000"/>
                <w:sz w:val="14"/>
                <w:szCs w:val="14"/>
              </w:rPr>
              <w:t>о</w:t>
            </w:r>
            <w:r w:rsidRPr="009342D4">
              <w:rPr>
                <w:rFonts w:ascii="Arial" w:hAnsi="Arial" w:cs="Arial"/>
                <w:color w:val="000000"/>
                <w:sz w:val="14"/>
                <w:szCs w:val="14"/>
              </w:rPr>
              <w:t xml:space="preserve">да)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Сумма нал</w:t>
            </w:r>
            <w:r w:rsidRPr="009342D4">
              <w:rPr>
                <w:rFonts w:ascii="Arial" w:hAnsi="Arial" w:cs="Arial"/>
                <w:color w:val="000000"/>
                <w:sz w:val="14"/>
                <w:szCs w:val="14"/>
              </w:rPr>
              <w:t>о</w:t>
            </w:r>
            <w:r w:rsidRPr="009342D4">
              <w:rPr>
                <w:rFonts w:ascii="Arial" w:hAnsi="Arial" w:cs="Arial"/>
                <w:color w:val="000000"/>
                <w:sz w:val="14"/>
                <w:szCs w:val="14"/>
              </w:rPr>
              <w:t>говых льгот (тыс. рублей)</w:t>
            </w:r>
          </w:p>
        </w:tc>
        <w:tc>
          <w:tcPr>
            <w:tcW w:w="5103" w:type="dxa"/>
            <w:gridSpan w:val="3"/>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Оценка эффективности предоставленных (планируемых к проло</w:t>
            </w:r>
            <w:r w:rsidRPr="009342D4">
              <w:rPr>
                <w:rFonts w:ascii="Arial" w:hAnsi="Arial" w:cs="Arial"/>
                <w:color w:val="000000"/>
                <w:sz w:val="14"/>
                <w:szCs w:val="14"/>
              </w:rPr>
              <w:t>н</w:t>
            </w:r>
            <w:r w:rsidRPr="009342D4">
              <w:rPr>
                <w:rFonts w:ascii="Arial" w:hAnsi="Arial" w:cs="Arial"/>
                <w:color w:val="000000"/>
                <w:sz w:val="14"/>
                <w:szCs w:val="14"/>
              </w:rPr>
              <w:t>гации)</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Эффективность налоговой льг</w:t>
            </w:r>
            <w:r w:rsidRPr="009342D4">
              <w:rPr>
                <w:rFonts w:ascii="Arial" w:hAnsi="Arial" w:cs="Arial"/>
                <w:color w:val="000000"/>
                <w:sz w:val="14"/>
                <w:szCs w:val="14"/>
              </w:rPr>
              <w:t>о</w:t>
            </w:r>
            <w:r w:rsidRPr="009342D4">
              <w:rPr>
                <w:rFonts w:ascii="Arial" w:hAnsi="Arial" w:cs="Arial"/>
                <w:color w:val="000000"/>
                <w:sz w:val="14"/>
                <w:szCs w:val="14"/>
              </w:rPr>
              <w:t>ты (да/нет)</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Результаты оценки эффективности нал</w:t>
            </w:r>
            <w:r w:rsidRPr="009342D4">
              <w:rPr>
                <w:rFonts w:ascii="Arial" w:hAnsi="Arial" w:cs="Arial"/>
                <w:color w:val="000000"/>
                <w:sz w:val="14"/>
                <w:szCs w:val="14"/>
              </w:rPr>
              <w:t>о</w:t>
            </w:r>
            <w:r w:rsidRPr="009342D4">
              <w:rPr>
                <w:rFonts w:ascii="Arial" w:hAnsi="Arial" w:cs="Arial"/>
                <w:color w:val="000000"/>
                <w:sz w:val="14"/>
                <w:szCs w:val="14"/>
              </w:rPr>
              <w:t>говых льгот, рекоме</w:t>
            </w:r>
            <w:r w:rsidRPr="009342D4">
              <w:rPr>
                <w:rFonts w:ascii="Arial" w:hAnsi="Arial" w:cs="Arial"/>
                <w:color w:val="000000"/>
                <w:sz w:val="14"/>
                <w:szCs w:val="14"/>
              </w:rPr>
              <w:t>н</w:t>
            </w:r>
            <w:r w:rsidRPr="009342D4">
              <w:rPr>
                <w:rFonts w:ascii="Arial" w:hAnsi="Arial" w:cs="Arial"/>
                <w:color w:val="000000"/>
                <w:sz w:val="14"/>
                <w:szCs w:val="14"/>
              </w:rPr>
              <w:t>дации</w:t>
            </w:r>
          </w:p>
        </w:tc>
      </w:tr>
      <w:tr w:rsidR="009342D4" w:rsidRPr="009342D4" w:rsidTr="00102FBC">
        <w:trPr>
          <w:trHeight w:val="20"/>
        </w:trPr>
        <w:tc>
          <w:tcPr>
            <w:tcW w:w="356"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212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99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single" w:sz="4" w:space="0" w:color="auto"/>
              <w:right w:val="nil"/>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Стимулирующие налоговые льг</w:t>
            </w:r>
            <w:r w:rsidRPr="009342D4">
              <w:rPr>
                <w:rFonts w:ascii="Arial" w:hAnsi="Arial" w:cs="Arial"/>
                <w:color w:val="000000"/>
                <w:sz w:val="14"/>
                <w:szCs w:val="14"/>
              </w:rPr>
              <w:t>о</w:t>
            </w:r>
            <w:r w:rsidRPr="009342D4">
              <w:rPr>
                <w:rFonts w:ascii="Arial" w:hAnsi="Arial" w:cs="Arial"/>
                <w:color w:val="000000"/>
                <w:sz w:val="14"/>
                <w:szCs w:val="14"/>
              </w:rPr>
              <w:t>ты</w:t>
            </w:r>
          </w:p>
        </w:tc>
        <w:tc>
          <w:tcPr>
            <w:tcW w:w="1418" w:type="dxa"/>
            <w:vMerge w:val="restar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Социальные нал</w:t>
            </w:r>
            <w:r w:rsidRPr="009342D4">
              <w:rPr>
                <w:rFonts w:ascii="Arial" w:hAnsi="Arial" w:cs="Arial"/>
                <w:color w:val="000000"/>
                <w:sz w:val="14"/>
                <w:szCs w:val="14"/>
              </w:rPr>
              <w:t>о</w:t>
            </w:r>
            <w:r w:rsidRPr="009342D4">
              <w:rPr>
                <w:rFonts w:ascii="Arial" w:hAnsi="Arial" w:cs="Arial"/>
                <w:color w:val="000000"/>
                <w:sz w:val="14"/>
                <w:szCs w:val="14"/>
              </w:rPr>
              <w:t xml:space="preserve">говые льготы </w:t>
            </w:r>
          </w:p>
        </w:tc>
        <w:tc>
          <w:tcPr>
            <w:tcW w:w="1417" w:type="dxa"/>
            <w:vMerge w:val="restar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Финансовые нал</w:t>
            </w:r>
            <w:r w:rsidRPr="009342D4">
              <w:rPr>
                <w:rFonts w:ascii="Arial" w:hAnsi="Arial" w:cs="Arial"/>
                <w:color w:val="000000"/>
                <w:sz w:val="14"/>
                <w:szCs w:val="14"/>
              </w:rPr>
              <w:t>о</w:t>
            </w:r>
            <w:r w:rsidRPr="009342D4">
              <w:rPr>
                <w:rFonts w:ascii="Arial" w:hAnsi="Arial" w:cs="Arial"/>
                <w:color w:val="000000"/>
                <w:sz w:val="14"/>
                <w:szCs w:val="14"/>
              </w:rPr>
              <w:t>говые льг</w:t>
            </w:r>
            <w:r w:rsidRPr="009342D4">
              <w:rPr>
                <w:rFonts w:ascii="Arial" w:hAnsi="Arial" w:cs="Arial"/>
                <w:color w:val="000000"/>
                <w:sz w:val="14"/>
                <w:szCs w:val="14"/>
              </w:rPr>
              <w:t>о</w:t>
            </w:r>
            <w:r w:rsidRPr="009342D4">
              <w:rPr>
                <w:rFonts w:ascii="Arial" w:hAnsi="Arial" w:cs="Arial"/>
                <w:color w:val="000000"/>
                <w:sz w:val="14"/>
                <w:szCs w:val="14"/>
              </w:rPr>
              <w:t xml:space="preserve">ты </w:t>
            </w:r>
          </w:p>
        </w:tc>
        <w:tc>
          <w:tcPr>
            <w:tcW w:w="141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1417"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r>
      <w:tr w:rsidR="009342D4" w:rsidRPr="009342D4" w:rsidTr="00102FBC">
        <w:trPr>
          <w:trHeight w:val="20"/>
        </w:trPr>
        <w:tc>
          <w:tcPr>
            <w:tcW w:w="356"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212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99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бюджетная эффекти</w:t>
            </w:r>
            <w:r w:rsidRPr="009342D4">
              <w:rPr>
                <w:rFonts w:ascii="Arial" w:hAnsi="Arial" w:cs="Arial"/>
                <w:color w:val="000000"/>
                <w:sz w:val="14"/>
                <w:szCs w:val="14"/>
              </w:rPr>
              <w:t>в</w:t>
            </w:r>
            <w:r w:rsidRPr="009342D4">
              <w:rPr>
                <w:rFonts w:ascii="Arial" w:hAnsi="Arial" w:cs="Arial"/>
                <w:color w:val="000000"/>
                <w:sz w:val="14"/>
                <w:szCs w:val="14"/>
              </w:rPr>
              <w:t xml:space="preserve">ность </w:t>
            </w:r>
          </w:p>
        </w:tc>
        <w:tc>
          <w:tcPr>
            <w:tcW w:w="1418" w:type="dxa"/>
            <w:vMerge/>
            <w:tcBorders>
              <w:top w:val="nil"/>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1417" w:type="dxa"/>
            <w:vMerge/>
            <w:tcBorders>
              <w:top w:val="nil"/>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141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c>
          <w:tcPr>
            <w:tcW w:w="1417"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rsidR="009342D4" w:rsidRPr="009342D4" w:rsidRDefault="009342D4" w:rsidP="009342D4">
            <w:pPr>
              <w:rPr>
                <w:rFonts w:ascii="Arial" w:hAnsi="Arial" w:cs="Arial"/>
                <w:color w:val="000000"/>
                <w:sz w:val="14"/>
                <w:szCs w:val="14"/>
              </w:rPr>
            </w:pPr>
          </w:p>
        </w:tc>
      </w:tr>
      <w:tr w:rsidR="009342D4" w:rsidRPr="009342D4"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1</w:t>
            </w:r>
          </w:p>
        </w:tc>
        <w:tc>
          <w:tcPr>
            <w:tcW w:w="2126" w:type="dxa"/>
            <w:tcBorders>
              <w:top w:val="nil"/>
              <w:left w:val="nil"/>
              <w:bottom w:val="single" w:sz="4" w:space="0" w:color="auto"/>
              <w:right w:val="single" w:sz="4" w:space="0" w:color="auto"/>
            </w:tcBorders>
            <w:shd w:val="clear" w:color="auto" w:fill="auto"/>
            <w:tcMar>
              <w:left w:w="28" w:type="dxa"/>
              <w:right w:w="28" w:type="dxa"/>
            </w:tcMa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2</w:t>
            </w:r>
          </w:p>
        </w:tc>
        <w:tc>
          <w:tcPr>
            <w:tcW w:w="992" w:type="dxa"/>
            <w:tcBorders>
              <w:top w:val="nil"/>
              <w:left w:val="nil"/>
              <w:bottom w:val="single" w:sz="4" w:space="0" w:color="auto"/>
              <w:right w:val="single" w:sz="4" w:space="0" w:color="auto"/>
            </w:tcBorders>
            <w:shd w:val="clear" w:color="auto" w:fill="auto"/>
            <w:tcMar>
              <w:left w:w="28" w:type="dxa"/>
              <w:right w:w="28" w:type="dxa"/>
            </w:tcMa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3</w:t>
            </w:r>
          </w:p>
        </w:tc>
        <w:tc>
          <w:tcPr>
            <w:tcW w:w="2268" w:type="dxa"/>
            <w:tcBorders>
              <w:top w:val="nil"/>
              <w:left w:val="nil"/>
              <w:bottom w:val="single" w:sz="4" w:space="0" w:color="auto"/>
              <w:right w:val="single" w:sz="4" w:space="0" w:color="auto"/>
            </w:tcBorders>
            <w:shd w:val="clear" w:color="auto" w:fill="auto"/>
            <w:tcMar>
              <w:left w:w="28" w:type="dxa"/>
              <w:right w:w="28" w:type="dxa"/>
            </w:tcMa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4</w:t>
            </w:r>
          </w:p>
        </w:tc>
        <w:tc>
          <w:tcPr>
            <w:tcW w:w="1418" w:type="dxa"/>
            <w:tcBorders>
              <w:top w:val="nil"/>
              <w:left w:val="nil"/>
              <w:bottom w:val="single" w:sz="4" w:space="0" w:color="auto"/>
              <w:right w:val="single" w:sz="4" w:space="0" w:color="auto"/>
            </w:tcBorders>
            <w:shd w:val="clear" w:color="auto" w:fill="auto"/>
            <w:tcMar>
              <w:left w:w="28" w:type="dxa"/>
              <w:right w:w="28" w:type="dxa"/>
            </w:tcMa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5</w:t>
            </w:r>
          </w:p>
        </w:tc>
        <w:tc>
          <w:tcPr>
            <w:tcW w:w="1417" w:type="dxa"/>
            <w:tcBorders>
              <w:top w:val="nil"/>
              <w:left w:val="nil"/>
              <w:bottom w:val="single" w:sz="4" w:space="0" w:color="auto"/>
              <w:right w:val="single" w:sz="4" w:space="0" w:color="auto"/>
            </w:tcBorders>
            <w:shd w:val="clear" w:color="auto" w:fill="auto"/>
            <w:tcMar>
              <w:left w:w="28" w:type="dxa"/>
              <w:right w:w="28" w:type="dxa"/>
            </w:tcMa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6</w:t>
            </w:r>
          </w:p>
        </w:tc>
        <w:tc>
          <w:tcPr>
            <w:tcW w:w="1418" w:type="dxa"/>
            <w:tcBorders>
              <w:top w:val="nil"/>
              <w:left w:val="nil"/>
              <w:bottom w:val="single" w:sz="4" w:space="0" w:color="auto"/>
              <w:right w:val="single" w:sz="4" w:space="0" w:color="auto"/>
            </w:tcBorders>
            <w:shd w:val="clear" w:color="auto" w:fill="auto"/>
            <w:tcMar>
              <w:left w:w="28" w:type="dxa"/>
              <w:right w:w="28" w:type="dxa"/>
            </w:tcMa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7</w:t>
            </w:r>
          </w:p>
        </w:tc>
        <w:tc>
          <w:tcPr>
            <w:tcW w:w="1417" w:type="dxa"/>
            <w:tcBorders>
              <w:top w:val="nil"/>
              <w:left w:val="nil"/>
              <w:bottom w:val="single" w:sz="4" w:space="0" w:color="auto"/>
              <w:right w:val="single" w:sz="4" w:space="0" w:color="auto"/>
            </w:tcBorders>
            <w:shd w:val="clear" w:color="auto" w:fill="auto"/>
            <w:tcMar>
              <w:left w:w="28" w:type="dxa"/>
              <w:right w:w="28" w:type="dxa"/>
            </w:tcMa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8</w:t>
            </w:r>
          </w:p>
        </w:tc>
      </w:tr>
      <w:tr w:rsidR="009342D4" w:rsidRPr="009342D4"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hideMark/>
          </w:tcPr>
          <w:p w:rsidR="009342D4" w:rsidRPr="009342D4" w:rsidRDefault="009342D4" w:rsidP="009342D4">
            <w:pPr>
              <w:jc w:val="center"/>
              <w:rPr>
                <w:rFonts w:ascii="Arial" w:hAnsi="Arial" w:cs="Arial"/>
                <w:b/>
                <w:bCs/>
                <w:color w:val="000000"/>
                <w:sz w:val="14"/>
                <w:szCs w:val="14"/>
              </w:rPr>
            </w:pPr>
            <w:r w:rsidRPr="009342D4">
              <w:rPr>
                <w:rFonts w:ascii="Arial" w:hAnsi="Arial" w:cs="Arial"/>
                <w:b/>
                <w:bCs/>
                <w:color w:val="000000"/>
                <w:sz w:val="14"/>
                <w:szCs w:val="14"/>
              </w:rPr>
              <w:t> </w:t>
            </w:r>
          </w:p>
        </w:tc>
        <w:tc>
          <w:tcPr>
            <w:tcW w:w="11056" w:type="dxa"/>
            <w:gridSpan w:val="7"/>
            <w:tcBorders>
              <w:top w:val="single" w:sz="4" w:space="0" w:color="auto"/>
              <w:left w:val="nil"/>
              <w:bottom w:val="single" w:sz="4" w:space="0" w:color="auto"/>
              <w:right w:val="nil"/>
            </w:tcBorders>
            <w:shd w:val="clear" w:color="auto" w:fill="auto"/>
            <w:tcMar>
              <w:left w:w="28" w:type="dxa"/>
              <w:right w:w="28" w:type="dxa"/>
            </w:tcMar>
            <w:hideMark/>
          </w:tcPr>
          <w:p w:rsidR="009342D4" w:rsidRPr="009342D4" w:rsidRDefault="009342D4" w:rsidP="009342D4">
            <w:pPr>
              <w:jc w:val="center"/>
              <w:rPr>
                <w:rFonts w:ascii="Arial" w:hAnsi="Arial" w:cs="Arial"/>
                <w:b/>
                <w:bCs/>
                <w:color w:val="000000"/>
                <w:sz w:val="14"/>
                <w:szCs w:val="14"/>
              </w:rPr>
            </w:pPr>
            <w:r w:rsidRPr="009342D4">
              <w:rPr>
                <w:rFonts w:ascii="Arial" w:hAnsi="Arial" w:cs="Arial"/>
                <w:b/>
                <w:bCs/>
                <w:color w:val="000000"/>
                <w:sz w:val="14"/>
                <w:szCs w:val="14"/>
              </w:rPr>
              <w:t>Земельный налог</w:t>
            </w:r>
          </w:p>
        </w:tc>
      </w:tr>
      <w:tr w:rsidR="009342D4" w:rsidRPr="009342D4"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lastRenderedPageBreak/>
              <w:t>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226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8" w:type="dxa"/>
            <w:tcBorders>
              <w:top w:val="nil"/>
              <w:left w:val="nil"/>
              <w:bottom w:val="nil"/>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7" w:type="dxa"/>
            <w:tcBorders>
              <w:top w:val="nil"/>
              <w:left w:val="nil"/>
              <w:bottom w:val="nil"/>
              <w:right w:val="single" w:sz="4" w:space="0" w:color="auto"/>
            </w:tcBorders>
            <w:shd w:val="clear" w:color="000000" w:fill="FFFFFF"/>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r>
      <w:tr w:rsidR="009342D4" w:rsidRPr="009342D4"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2126" w:type="dxa"/>
            <w:tcBorders>
              <w:top w:val="nil"/>
              <w:left w:val="nil"/>
              <w:bottom w:val="nil"/>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992" w:type="dxa"/>
            <w:tcBorders>
              <w:top w:val="nil"/>
              <w:left w:val="nil"/>
              <w:bottom w:val="nil"/>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2268" w:type="dxa"/>
            <w:tcBorders>
              <w:top w:val="nil"/>
              <w:left w:val="nil"/>
              <w:bottom w:val="nil"/>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8" w:type="dxa"/>
            <w:tcBorders>
              <w:top w:val="nil"/>
              <w:left w:val="nil"/>
              <w:bottom w:val="nil"/>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7" w:type="dxa"/>
            <w:tcBorders>
              <w:top w:val="nil"/>
              <w:left w:val="nil"/>
              <w:bottom w:val="nil"/>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8" w:type="dxa"/>
            <w:tcBorders>
              <w:top w:val="single" w:sz="4" w:space="0" w:color="auto"/>
              <w:left w:val="nil"/>
              <w:bottom w:val="nil"/>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7" w:type="dxa"/>
            <w:tcBorders>
              <w:top w:val="single" w:sz="4" w:space="0" w:color="auto"/>
              <w:left w:val="nil"/>
              <w:bottom w:val="nil"/>
              <w:right w:val="single" w:sz="4" w:space="0" w:color="auto"/>
            </w:tcBorders>
            <w:shd w:val="clear" w:color="000000" w:fill="FFFFFF"/>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r>
      <w:tr w:rsidR="009342D4" w:rsidRPr="009342D4"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b/>
                <w:bCs/>
                <w:color w:val="000000"/>
                <w:sz w:val="14"/>
                <w:szCs w:val="14"/>
              </w:rPr>
            </w:pPr>
            <w:r w:rsidRPr="009342D4">
              <w:rPr>
                <w:rFonts w:ascii="Arial" w:hAnsi="Arial" w:cs="Arial"/>
                <w:b/>
                <w:bCs/>
                <w:color w:val="000000"/>
                <w:sz w:val="14"/>
                <w:szCs w:val="14"/>
              </w:rPr>
              <w:t> </w:t>
            </w:r>
          </w:p>
        </w:tc>
        <w:tc>
          <w:tcPr>
            <w:tcW w:w="11056" w:type="dxa"/>
            <w:gridSpan w:val="7"/>
            <w:tcBorders>
              <w:top w:val="single" w:sz="4" w:space="0" w:color="auto"/>
              <w:left w:val="nil"/>
              <w:bottom w:val="single" w:sz="4" w:space="0" w:color="auto"/>
              <w:right w:val="nil"/>
            </w:tcBorders>
            <w:shd w:val="clear" w:color="auto" w:fill="auto"/>
            <w:tcMar>
              <w:left w:w="28" w:type="dxa"/>
              <w:right w:w="28" w:type="dxa"/>
            </w:tcMar>
            <w:vAlign w:val="center"/>
            <w:hideMark/>
          </w:tcPr>
          <w:p w:rsidR="009342D4" w:rsidRPr="009342D4" w:rsidRDefault="009342D4" w:rsidP="009342D4">
            <w:pPr>
              <w:jc w:val="center"/>
              <w:rPr>
                <w:rFonts w:ascii="Arial" w:hAnsi="Arial" w:cs="Arial"/>
                <w:b/>
                <w:bCs/>
                <w:color w:val="000000"/>
                <w:sz w:val="14"/>
                <w:szCs w:val="14"/>
              </w:rPr>
            </w:pPr>
            <w:r w:rsidRPr="009342D4">
              <w:rPr>
                <w:rFonts w:ascii="Arial" w:hAnsi="Arial" w:cs="Arial"/>
                <w:b/>
                <w:bCs/>
                <w:color w:val="000000"/>
                <w:sz w:val="14"/>
                <w:szCs w:val="14"/>
              </w:rPr>
              <w:t>Налог на имущество физических лиц</w:t>
            </w:r>
          </w:p>
        </w:tc>
      </w:tr>
      <w:tr w:rsidR="009342D4" w:rsidRPr="009342D4"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226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r>
      <w:tr w:rsidR="009342D4" w:rsidRPr="009342D4" w:rsidTr="00102FBC">
        <w:trPr>
          <w:trHeight w:val="20"/>
        </w:trPr>
        <w:tc>
          <w:tcPr>
            <w:tcW w:w="356"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212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226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8"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c>
          <w:tcPr>
            <w:tcW w:w="141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342D4" w:rsidRPr="009342D4" w:rsidRDefault="009342D4" w:rsidP="009342D4">
            <w:pPr>
              <w:jc w:val="center"/>
              <w:rPr>
                <w:rFonts w:ascii="Arial" w:hAnsi="Arial" w:cs="Arial"/>
                <w:color w:val="000000"/>
                <w:sz w:val="14"/>
                <w:szCs w:val="14"/>
              </w:rPr>
            </w:pPr>
            <w:r w:rsidRPr="009342D4">
              <w:rPr>
                <w:rFonts w:ascii="Arial" w:hAnsi="Arial" w:cs="Arial"/>
                <w:color w:val="000000"/>
                <w:sz w:val="14"/>
                <w:szCs w:val="14"/>
              </w:rPr>
              <w:t> </w:t>
            </w:r>
          </w:p>
        </w:tc>
      </w:tr>
      <w:tr w:rsidR="009342D4" w:rsidRPr="009342D4" w:rsidTr="00102FBC">
        <w:trPr>
          <w:trHeight w:val="20"/>
        </w:trPr>
        <w:tc>
          <w:tcPr>
            <w:tcW w:w="35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126"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992"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226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7"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8"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c>
          <w:tcPr>
            <w:tcW w:w="1417" w:type="dxa"/>
            <w:tcBorders>
              <w:top w:val="nil"/>
              <w:left w:val="nil"/>
              <w:bottom w:val="nil"/>
              <w:right w:val="nil"/>
            </w:tcBorders>
            <w:shd w:val="clear" w:color="auto" w:fill="auto"/>
            <w:noWrap/>
            <w:tcMar>
              <w:left w:w="28" w:type="dxa"/>
              <w:right w:w="28" w:type="dxa"/>
            </w:tcMar>
            <w:vAlign w:val="bottom"/>
            <w:hideMark/>
          </w:tcPr>
          <w:p w:rsidR="009342D4" w:rsidRPr="009342D4" w:rsidRDefault="009342D4" w:rsidP="009342D4">
            <w:pPr>
              <w:rPr>
                <w:rFonts w:ascii="Arial" w:hAnsi="Arial" w:cs="Arial"/>
                <w:color w:val="000000"/>
                <w:sz w:val="14"/>
                <w:szCs w:val="14"/>
              </w:rPr>
            </w:pPr>
          </w:p>
        </w:tc>
      </w:tr>
    </w:tbl>
    <w:p w:rsidR="001E3E7D" w:rsidRPr="00265AD4" w:rsidRDefault="001E3E7D" w:rsidP="001E3E7D">
      <w:pPr>
        <w:rPr>
          <w:rFonts w:ascii="Arial" w:hAnsi="Arial" w:cs="Arial"/>
          <w:sz w:val="16"/>
          <w:szCs w:val="16"/>
        </w:rPr>
      </w:pPr>
    </w:p>
    <w:p w:rsidR="002C1899" w:rsidRPr="00CF3BCE" w:rsidRDefault="002C1899" w:rsidP="002C1899">
      <w:pPr>
        <w:pStyle w:val="2"/>
        <w:rPr>
          <w:rFonts w:ascii="Arial" w:hAnsi="Arial" w:cs="Arial"/>
          <w:color w:val="000000"/>
          <w:sz w:val="16"/>
          <w:szCs w:val="16"/>
        </w:rPr>
      </w:pPr>
      <w:r w:rsidRPr="00CF3BCE">
        <w:rPr>
          <w:rFonts w:ascii="Arial" w:hAnsi="Arial" w:cs="Arial"/>
          <w:color w:val="000000"/>
          <w:sz w:val="16"/>
          <w:szCs w:val="16"/>
        </w:rPr>
        <w:t>АДМИНИСТРАЦИЯ ВАЛДАЙСКОГО МУНИЦИПАЛЬНОГО РАЙОНА</w:t>
      </w:r>
    </w:p>
    <w:p w:rsidR="002C1899" w:rsidRPr="00CF3BCE" w:rsidRDefault="002C1899" w:rsidP="002C1899">
      <w:pPr>
        <w:pStyle w:val="3"/>
        <w:rPr>
          <w:rFonts w:ascii="Arial" w:hAnsi="Arial" w:cs="Arial"/>
          <w:sz w:val="16"/>
          <w:szCs w:val="16"/>
        </w:rPr>
      </w:pPr>
      <w:r w:rsidRPr="00CF3BCE">
        <w:rPr>
          <w:rFonts w:ascii="Arial" w:hAnsi="Arial" w:cs="Arial"/>
          <w:sz w:val="16"/>
          <w:szCs w:val="16"/>
        </w:rPr>
        <w:t>П О С Т А Н О В Л Е Н И Е</w:t>
      </w:r>
    </w:p>
    <w:p w:rsidR="002C1899" w:rsidRPr="00CF3BCE" w:rsidRDefault="002C1899" w:rsidP="002C1899">
      <w:pPr>
        <w:jc w:val="center"/>
        <w:rPr>
          <w:rFonts w:ascii="Arial" w:hAnsi="Arial" w:cs="Arial"/>
          <w:color w:val="000000"/>
          <w:sz w:val="16"/>
          <w:szCs w:val="16"/>
        </w:rPr>
      </w:pPr>
      <w:r w:rsidRPr="00CF3BCE">
        <w:rPr>
          <w:rFonts w:ascii="Arial" w:hAnsi="Arial" w:cs="Arial"/>
          <w:color w:val="000000"/>
          <w:sz w:val="16"/>
          <w:szCs w:val="16"/>
        </w:rPr>
        <w:t>24.07.2018  №1128</w:t>
      </w:r>
    </w:p>
    <w:p w:rsidR="002C1899" w:rsidRPr="00CF3BCE" w:rsidRDefault="002C1899" w:rsidP="002C1899">
      <w:pPr>
        <w:jc w:val="center"/>
        <w:rPr>
          <w:rFonts w:ascii="Arial" w:hAnsi="Arial" w:cs="Arial"/>
          <w:b/>
          <w:sz w:val="16"/>
          <w:szCs w:val="16"/>
        </w:rPr>
      </w:pPr>
      <w:r w:rsidRPr="00CF3BCE">
        <w:rPr>
          <w:rFonts w:ascii="Arial" w:hAnsi="Arial" w:cs="Arial"/>
          <w:b/>
          <w:sz w:val="16"/>
          <w:szCs w:val="16"/>
        </w:rPr>
        <w:t>О проведении публичных слушаний</w:t>
      </w:r>
      <w:r>
        <w:rPr>
          <w:rFonts w:ascii="Arial" w:hAnsi="Arial" w:cs="Arial"/>
          <w:b/>
          <w:sz w:val="16"/>
          <w:szCs w:val="16"/>
        </w:rPr>
        <w:t xml:space="preserve"> </w:t>
      </w:r>
      <w:r w:rsidRPr="00CF3BCE">
        <w:rPr>
          <w:rFonts w:ascii="Arial" w:hAnsi="Arial" w:cs="Arial"/>
          <w:b/>
          <w:sz w:val="16"/>
          <w:szCs w:val="16"/>
        </w:rPr>
        <w:t>по проекту планировки территории и проекту межевания в сост</w:t>
      </w:r>
      <w:r w:rsidRPr="00CF3BCE">
        <w:rPr>
          <w:rFonts w:ascii="Arial" w:hAnsi="Arial" w:cs="Arial"/>
          <w:b/>
          <w:sz w:val="16"/>
          <w:szCs w:val="16"/>
        </w:rPr>
        <w:t>а</w:t>
      </w:r>
      <w:r w:rsidRPr="00CF3BCE">
        <w:rPr>
          <w:rFonts w:ascii="Arial" w:hAnsi="Arial" w:cs="Arial"/>
          <w:b/>
          <w:sz w:val="16"/>
          <w:szCs w:val="16"/>
        </w:rPr>
        <w:t>ве</w:t>
      </w:r>
    </w:p>
    <w:p w:rsidR="002C1899" w:rsidRPr="00CF3BCE" w:rsidRDefault="002C1899" w:rsidP="002C1899">
      <w:pPr>
        <w:jc w:val="center"/>
        <w:rPr>
          <w:rFonts w:ascii="Arial" w:hAnsi="Arial" w:cs="Arial"/>
          <w:b/>
          <w:sz w:val="16"/>
          <w:szCs w:val="16"/>
        </w:rPr>
      </w:pPr>
      <w:r w:rsidRPr="00CF3BCE">
        <w:rPr>
          <w:rFonts w:ascii="Arial" w:hAnsi="Arial" w:cs="Arial"/>
          <w:b/>
          <w:sz w:val="16"/>
          <w:szCs w:val="16"/>
        </w:rPr>
        <w:t>проекта планировки территории по объекту «Реконструкция системы без</w:t>
      </w:r>
      <w:r w:rsidRPr="00CF3BCE">
        <w:rPr>
          <w:rFonts w:ascii="Arial" w:hAnsi="Arial" w:cs="Arial"/>
          <w:b/>
          <w:sz w:val="16"/>
          <w:szCs w:val="16"/>
        </w:rPr>
        <w:t>о</w:t>
      </w:r>
      <w:r w:rsidRPr="00CF3BCE">
        <w:rPr>
          <w:rFonts w:ascii="Arial" w:hAnsi="Arial" w:cs="Arial"/>
          <w:b/>
          <w:sz w:val="16"/>
          <w:szCs w:val="16"/>
        </w:rPr>
        <w:t>пасности КС «Валдайская» Валдайского ЛПУМГ»</w:t>
      </w:r>
    </w:p>
    <w:p w:rsidR="002C1899" w:rsidRPr="00CF3BCE" w:rsidRDefault="002C1899" w:rsidP="002C1899">
      <w:pPr>
        <w:ind w:firstLine="142"/>
        <w:jc w:val="both"/>
        <w:rPr>
          <w:rFonts w:ascii="Arial" w:hAnsi="Arial" w:cs="Arial"/>
          <w:b/>
          <w:sz w:val="16"/>
          <w:szCs w:val="16"/>
        </w:rPr>
      </w:pPr>
      <w:r w:rsidRPr="00CF3BCE">
        <w:rPr>
          <w:rFonts w:ascii="Arial" w:hAnsi="Arial" w:cs="Arial"/>
          <w:sz w:val="16"/>
          <w:szCs w:val="16"/>
        </w:rPr>
        <w:t>В соответствии со статьей 46 Градостроительного кодекса Российской Федерации в целях соблюдения прав граждан на комфортные и благоприя</w:t>
      </w:r>
      <w:r w:rsidRPr="00CF3BCE">
        <w:rPr>
          <w:rFonts w:ascii="Arial" w:hAnsi="Arial" w:cs="Arial"/>
          <w:sz w:val="16"/>
          <w:szCs w:val="16"/>
        </w:rPr>
        <w:t>т</w:t>
      </w:r>
      <w:r w:rsidRPr="00CF3BCE">
        <w:rPr>
          <w:rFonts w:ascii="Arial" w:hAnsi="Arial" w:cs="Arial"/>
          <w:sz w:val="16"/>
          <w:szCs w:val="16"/>
        </w:rPr>
        <w:t>ные условия жизнедеятельности Администрация Валдайского муниципал</w:t>
      </w:r>
      <w:r w:rsidRPr="00CF3BCE">
        <w:rPr>
          <w:rFonts w:ascii="Arial" w:hAnsi="Arial" w:cs="Arial"/>
          <w:sz w:val="16"/>
          <w:szCs w:val="16"/>
        </w:rPr>
        <w:t>ь</w:t>
      </w:r>
      <w:r w:rsidRPr="00CF3BCE">
        <w:rPr>
          <w:rFonts w:ascii="Arial" w:hAnsi="Arial" w:cs="Arial"/>
          <w:sz w:val="16"/>
          <w:szCs w:val="16"/>
        </w:rPr>
        <w:t>ного района</w:t>
      </w:r>
      <w:r w:rsidRPr="00CF3BCE">
        <w:rPr>
          <w:rFonts w:ascii="Arial" w:hAnsi="Arial" w:cs="Arial"/>
          <w:b/>
          <w:sz w:val="16"/>
          <w:szCs w:val="16"/>
        </w:rPr>
        <w:t xml:space="preserve"> ПОСТАНОВЛЯЕТ:</w:t>
      </w:r>
    </w:p>
    <w:p w:rsidR="002C1899" w:rsidRPr="00CF3BCE" w:rsidRDefault="002C1899" w:rsidP="002C1899">
      <w:pPr>
        <w:ind w:firstLine="142"/>
        <w:jc w:val="both"/>
        <w:rPr>
          <w:rFonts w:ascii="Arial" w:hAnsi="Arial" w:cs="Arial"/>
          <w:b/>
          <w:sz w:val="16"/>
          <w:szCs w:val="16"/>
        </w:rPr>
      </w:pPr>
      <w:r w:rsidRPr="00CF3BCE">
        <w:rPr>
          <w:rFonts w:ascii="Arial" w:hAnsi="Arial" w:cs="Arial"/>
          <w:sz w:val="16"/>
          <w:szCs w:val="16"/>
        </w:rPr>
        <w:t>1. Провести публичные слушания по проекту планировки территории и проекту межевания в составе проекта планировки территории по объекту «Р</w:t>
      </w:r>
      <w:r w:rsidRPr="00CF3BCE">
        <w:rPr>
          <w:rFonts w:ascii="Arial" w:hAnsi="Arial" w:cs="Arial"/>
          <w:sz w:val="16"/>
          <w:szCs w:val="16"/>
        </w:rPr>
        <w:t>е</w:t>
      </w:r>
      <w:r w:rsidRPr="00CF3BCE">
        <w:rPr>
          <w:rFonts w:ascii="Arial" w:hAnsi="Arial" w:cs="Arial"/>
          <w:sz w:val="16"/>
          <w:szCs w:val="16"/>
        </w:rPr>
        <w:t>конструкция системы безопасности КС «Валдайская» Валдайского ЛПУМГ».</w:t>
      </w:r>
    </w:p>
    <w:p w:rsidR="002C1899" w:rsidRPr="00CF3BCE" w:rsidRDefault="002C1899" w:rsidP="002C1899">
      <w:pPr>
        <w:widowControl w:val="0"/>
        <w:ind w:firstLine="142"/>
        <w:jc w:val="both"/>
        <w:rPr>
          <w:rFonts w:ascii="Arial" w:hAnsi="Arial" w:cs="Arial"/>
          <w:sz w:val="16"/>
          <w:szCs w:val="16"/>
        </w:rPr>
      </w:pPr>
      <w:r w:rsidRPr="00CF3BCE">
        <w:rPr>
          <w:rFonts w:ascii="Arial" w:hAnsi="Arial" w:cs="Arial"/>
          <w:sz w:val="16"/>
          <w:szCs w:val="16"/>
        </w:rPr>
        <w:t>2. Отделу архитектуры, градостроительства и строительства Администрации Валдайского муниципального района обеспечить проведение публи</w:t>
      </w:r>
      <w:r w:rsidRPr="00CF3BCE">
        <w:rPr>
          <w:rFonts w:ascii="Arial" w:hAnsi="Arial" w:cs="Arial"/>
          <w:sz w:val="16"/>
          <w:szCs w:val="16"/>
        </w:rPr>
        <w:t>ч</w:t>
      </w:r>
      <w:r w:rsidRPr="00CF3BCE">
        <w:rPr>
          <w:rFonts w:ascii="Arial" w:hAnsi="Arial" w:cs="Arial"/>
          <w:sz w:val="16"/>
          <w:szCs w:val="16"/>
        </w:rPr>
        <w:t>ных слушаний по проекту планировки территории, хранение и ознако</w:t>
      </w:r>
      <w:r w:rsidRPr="00CF3BCE">
        <w:rPr>
          <w:rFonts w:ascii="Arial" w:hAnsi="Arial" w:cs="Arial"/>
          <w:sz w:val="16"/>
          <w:szCs w:val="16"/>
        </w:rPr>
        <w:t>м</w:t>
      </w:r>
      <w:r w:rsidRPr="00CF3BCE">
        <w:rPr>
          <w:rFonts w:ascii="Arial" w:hAnsi="Arial" w:cs="Arial"/>
          <w:sz w:val="16"/>
          <w:szCs w:val="16"/>
        </w:rPr>
        <w:t>ление с проектной документацией всех желающих.</w:t>
      </w:r>
    </w:p>
    <w:p w:rsidR="002C1899" w:rsidRPr="00CF3BCE" w:rsidRDefault="002C1899" w:rsidP="002C1899">
      <w:pPr>
        <w:widowControl w:val="0"/>
        <w:ind w:firstLine="142"/>
        <w:jc w:val="both"/>
        <w:rPr>
          <w:rFonts w:ascii="Arial" w:hAnsi="Arial" w:cs="Arial"/>
          <w:sz w:val="16"/>
          <w:szCs w:val="16"/>
        </w:rPr>
      </w:pPr>
      <w:r w:rsidRPr="00CF3BCE">
        <w:rPr>
          <w:rFonts w:ascii="Arial" w:hAnsi="Arial" w:cs="Arial"/>
          <w:sz w:val="16"/>
          <w:szCs w:val="16"/>
        </w:rPr>
        <w:t>3. Установить:</w:t>
      </w:r>
    </w:p>
    <w:p w:rsidR="002C1899" w:rsidRPr="00CF3BCE" w:rsidRDefault="002C1899" w:rsidP="002C1899">
      <w:pPr>
        <w:ind w:firstLine="142"/>
        <w:jc w:val="both"/>
        <w:rPr>
          <w:rFonts w:ascii="Arial" w:hAnsi="Arial" w:cs="Arial"/>
          <w:sz w:val="16"/>
          <w:szCs w:val="16"/>
        </w:rPr>
      </w:pPr>
      <w:r w:rsidRPr="00CF3BCE">
        <w:rPr>
          <w:rFonts w:ascii="Arial" w:hAnsi="Arial" w:cs="Arial"/>
          <w:sz w:val="16"/>
          <w:szCs w:val="16"/>
        </w:rPr>
        <w:t>3.1. Публичные слушания по проекту планировки территории и проекту межевания в составе проекта планировки территории по объекту «Реконстру</w:t>
      </w:r>
      <w:r w:rsidRPr="00CF3BCE">
        <w:rPr>
          <w:rFonts w:ascii="Arial" w:hAnsi="Arial" w:cs="Arial"/>
          <w:sz w:val="16"/>
          <w:szCs w:val="16"/>
        </w:rPr>
        <w:t>к</w:t>
      </w:r>
      <w:r w:rsidRPr="00CF3BCE">
        <w:rPr>
          <w:rFonts w:ascii="Arial" w:hAnsi="Arial" w:cs="Arial"/>
          <w:sz w:val="16"/>
          <w:szCs w:val="16"/>
        </w:rPr>
        <w:t>ция системы безопасности КС «Валдайская» Валдайского ЛПУМГ» проводятся с участием граждан, заинтересованных лиц и лиц, законные интер</w:t>
      </w:r>
      <w:r w:rsidRPr="00CF3BCE">
        <w:rPr>
          <w:rFonts w:ascii="Arial" w:hAnsi="Arial" w:cs="Arial"/>
          <w:sz w:val="16"/>
          <w:szCs w:val="16"/>
        </w:rPr>
        <w:t>е</w:t>
      </w:r>
      <w:r w:rsidRPr="00CF3BCE">
        <w:rPr>
          <w:rFonts w:ascii="Arial" w:hAnsi="Arial" w:cs="Arial"/>
          <w:sz w:val="16"/>
          <w:szCs w:val="16"/>
        </w:rPr>
        <w:t>сы которых могут быть нарушены в связи с реализацией проекта.</w:t>
      </w:r>
    </w:p>
    <w:p w:rsidR="002C1899" w:rsidRPr="00CF3BCE" w:rsidRDefault="002C1899" w:rsidP="002C1899">
      <w:pPr>
        <w:widowControl w:val="0"/>
        <w:ind w:firstLine="142"/>
        <w:jc w:val="both"/>
        <w:rPr>
          <w:rFonts w:ascii="Arial" w:hAnsi="Arial" w:cs="Arial"/>
          <w:sz w:val="16"/>
          <w:szCs w:val="16"/>
        </w:rPr>
      </w:pPr>
      <w:r w:rsidRPr="00CF3BCE">
        <w:rPr>
          <w:rFonts w:ascii="Arial" w:hAnsi="Arial" w:cs="Arial"/>
          <w:sz w:val="16"/>
          <w:szCs w:val="16"/>
        </w:rPr>
        <w:t>3.2. Дата, время и место проведения публичных слушаний по проекту – 24 августа 2018 года в 16 час. 00 мин.  в кабинете 408 Администрации Валда</w:t>
      </w:r>
      <w:r w:rsidRPr="00CF3BCE">
        <w:rPr>
          <w:rFonts w:ascii="Arial" w:hAnsi="Arial" w:cs="Arial"/>
          <w:sz w:val="16"/>
          <w:szCs w:val="16"/>
        </w:rPr>
        <w:t>й</w:t>
      </w:r>
      <w:r w:rsidRPr="00CF3BCE">
        <w:rPr>
          <w:rFonts w:ascii="Arial" w:hAnsi="Arial" w:cs="Arial"/>
          <w:sz w:val="16"/>
          <w:szCs w:val="16"/>
        </w:rPr>
        <w:t>ского муниципального района по адресу: Новгородская область, г.Валдай, пр.Комсомольский, д.19/21.</w:t>
      </w:r>
    </w:p>
    <w:p w:rsidR="002C1899" w:rsidRPr="00CF3BCE" w:rsidRDefault="002C1899" w:rsidP="002C1899">
      <w:pPr>
        <w:widowControl w:val="0"/>
        <w:ind w:firstLine="142"/>
        <w:jc w:val="both"/>
        <w:rPr>
          <w:rFonts w:ascii="Arial" w:hAnsi="Arial" w:cs="Arial"/>
          <w:sz w:val="16"/>
          <w:szCs w:val="16"/>
        </w:rPr>
      </w:pPr>
      <w:r w:rsidRPr="00CF3BCE">
        <w:rPr>
          <w:rFonts w:ascii="Arial" w:hAnsi="Arial" w:cs="Arial"/>
          <w:sz w:val="16"/>
          <w:szCs w:val="16"/>
        </w:rPr>
        <w:t>4. Замечания и предложения по вынесенному на публичные слушания проекту могут быть представлены заинтересованными лицами в письменной форме в отдел архитектуры, градостроительства и строительства, по адресу: Новгородская область, г.Валдай, пр.Комсомольский, д.19/21, каб.408 в р</w:t>
      </w:r>
      <w:r w:rsidRPr="00CF3BCE">
        <w:rPr>
          <w:rFonts w:ascii="Arial" w:hAnsi="Arial" w:cs="Arial"/>
          <w:sz w:val="16"/>
          <w:szCs w:val="16"/>
        </w:rPr>
        <w:t>а</w:t>
      </w:r>
      <w:r w:rsidRPr="00CF3BCE">
        <w:rPr>
          <w:rFonts w:ascii="Arial" w:hAnsi="Arial" w:cs="Arial"/>
          <w:sz w:val="16"/>
          <w:szCs w:val="16"/>
        </w:rPr>
        <w:t>бочее время с момента публикации информации в бю</w:t>
      </w:r>
      <w:r w:rsidRPr="00CF3BCE">
        <w:rPr>
          <w:rFonts w:ascii="Arial" w:hAnsi="Arial" w:cs="Arial"/>
          <w:sz w:val="16"/>
          <w:szCs w:val="16"/>
        </w:rPr>
        <w:t>л</w:t>
      </w:r>
      <w:r w:rsidRPr="00CF3BCE">
        <w:rPr>
          <w:rFonts w:ascii="Arial" w:hAnsi="Arial" w:cs="Arial"/>
          <w:sz w:val="16"/>
          <w:szCs w:val="16"/>
        </w:rPr>
        <w:t>летене "Валдайский Вестник" по 24 августа 2018 года.</w:t>
      </w:r>
    </w:p>
    <w:p w:rsidR="002C1899" w:rsidRPr="00CF3BCE" w:rsidRDefault="002C1899" w:rsidP="002C1899">
      <w:pPr>
        <w:widowControl w:val="0"/>
        <w:ind w:firstLine="142"/>
        <w:jc w:val="both"/>
        <w:rPr>
          <w:rFonts w:ascii="Arial" w:hAnsi="Arial" w:cs="Arial"/>
          <w:sz w:val="16"/>
          <w:szCs w:val="16"/>
        </w:rPr>
      </w:pPr>
      <w:r w:rsidRPr="00CF3BCE">
        <w:rPr>
          <w:rFonts w:ascii="Arial" w:hAnsi="Arial" w:cs="Arial"/>
          <w:sz w:val="16"/>
          <w:szCs w:val="16"/>
        </w:rPr>
        <w:t>5. Опубликовать постановление в бюллетене "Валдайский Вес</w:t>
      </w:r>
      <w:r w:rsidRPr="00CF3BCE">
        <w:rPr>
          <w:rFonts w:ascii="Arial" w:hAnsi="Arial" w:cs="Arial"/>
          <w:sz w:val="16"/>
          <w:szCs w:val="16"/>
        </w:rPr>
        <w:t>т</w:t>
      </w:r>
      <w:r w:rsidRPr="00CF3BCE">
        <w:rPr>
          <w:rFonts w:ascii="Arial" w:hAnsi="Arial" w:cs="Arial"/>
          <w:sz w:val="16"/>
          <w:szCs w:val="16"/>
        </w:rPr>
        <w:t>ник".</w:t>
      </w:r>
    </w:p>
    <w:p w:rsidR="002C1899" w:rsidRPr="00CF3BCE" w:rsidRDefault="002C1899" w:rsidP="002C1899">
      <w:pPr>
        <w:jc w:val="both"/>
        <w:rPr>
          <w:rFonts w:ascii="Arial" w:hAnsi="Arial" w:cs="Arial"/>
          <w:b/>
          <w:sz w:val="16"/>
          <w:szCs w:val="16"/>
        </w:rPr>
      </w:pPr>
      <w:r w:rsidRPr="00CF3BCE">
        <w:rPr>
          <w:rFonts w:ascii="Arial" w:hAnsi="Arial" w:cs="Arial"/>
          <w:b/>
          <w:sz w:val="16"/>
          <w:szCs w:val="16"/>
        </w:rPr>
        <w:t>Глава муниципального района</w:t>
      </w:r>
      <w:r w:rsidRPr="00CF3BCE">
        <w:rPr>
          <w:rFonts w:ascii="Arial" w:hAnsi="Arial" w:cs="Arial"/>
          <w:b/>
          <w:sz w:val="16"/>
          <w:szCs w:val="16"/>
        </w:rPr>
        <w:tab/>
      </w:r>
      <w:r w:rsidRPr="00CF3BCE">
        <w:rPr>
          <w:rFonts w:ascii="Arial" w:hAnsi="Arial" w:cs="Arial"/>
          <w:b/>
          <w:sz w:val="16"/>
          <w:szCs w:val="16"/>
        </w:rPr>
        <w:tab/>
      </w:r>
      <w:r w:rsidRPr="00CF3BCE">
        <w:rPr>
          <w:rFonts w:ascii="Arial" w:hAnsi="Arial" w:cs="Arial"/>
          <w:b/>
          <w:sz w:val="16"/>
          <w:szCs w:val="16"/>
        </w:rPr>
        <w:tab/>
      </w:r>
      <w:r w:rsidRPr="00CF3BCE">
        <w:rPr>
          <w:rFonts w:ascii="Arial" w:hAnsi="Arial" w:cs="Arial"/>
          <w:b/>
          <w:sz w:val="16"/>
          <w:szCs w:val="16"/>
        </w:rPr>
        <w:tab/>
      </w:r>
      <w:r w:rsidRPr="00CF3BCE">
        <w:rPr>
          <w:rFonts w:ascii="Arial" w:hAnsi="Arial" w:cs="Arial"/>
          <w:b/>
          <w:sz w:val="16"/>
          <w:szCs w:val="16"/>
        </w:rPr>
        <w:tab/>
      </w:r>
      <w:r w:rsidRPr="00CF3BCE">
        <w:rPr>
          <w:rFonts w:ascii="Arial" w:hAnsi="Arial" w:cs="Arial"/>
          <w:b/>
          <w:sz w:val="16"/>
          <w:szCs w:val="16"/>
        </w:rPr>
        <w:tab/>
      </w:r>
      <w:proofErr w:type="spellStart"/>
      <w:r w:rsidRPr="00CF3BCE">
        <w:rPr>
          <w:rFonts w:ascii="Arial" w:hAnsi="Arial" w:cs="Arial"/>
          <w:b/>
          <w:sz w:val="16"/>
          <w:szCs w:val="16"/>
        </w:rPr>
        <w:t>Ю.В.Стадэ</w:t>
      </w:r>
      <w:proofErr w:type="spellEnd"/>
    </w:p>
    <w:p w:rsidR="002C1899" w:rsidRPr="00CF3BCE" w:rsidRDefault="002C1899" w:rsidP="002C1899">
      <w:pPr>
        <w:ind w:left="709" w:hanging="709"/>
        <w:rPr>
          <w:rFonts w:ascii="Arial" w:hAnsi="Arial" w:cs="Arial"/>
          <w:sz w:val="16"/>
          <w:szCs w:val="16"/>
        </w:rPr>
      </w:pPr>
      <w:r w:rsidRPr="00CF3BCE">
        <w:rPr>
          <w:rFonts w:ascii="Arial" w:hAnsi="Arial" w:cs="Arial"/>
          <w:b/>
          <w:sz w:val="16"/>
          <w:szCs w:val="16"/>
        </w:rPr>
        <w:tab/>
      </w:r>
      <w:r w:rsidRPr="00CF3BCE">
        <w:rPr>
          <w:rFonts w:ascii="Arial" w:hAnsi="Arial" w:cs="Arial"/>
          <w:sz w:val="16"/>
          <w:szCs w:val="16"/>
        </w:rPr>
        <w:t xml:space="preserve">                                                   </w:t>
      </w:r>
    </w:p>
    <w:p w:rsidR="001E3E7D" w:rsidRDefault="001E3E7D"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Default="003B0868" w:rsidP="001E3E7D">
      <w:pPr>
        <w:rPr>
          <w:rFonts w:ascii="Arial" w:hAnsi="Arial" w:cs="Arial"/>
          <w:sz w:val="16"/>
          <w:szCs w:val="16"/>
        </w:rPr>
      </w:pPr>
    </w:p>
    <w:p w:rsidR="003B0868" w:rsidRPr="00265AD4" w:rsidRDefault="003B0868" w:rsidP="001E3E7D">
      <w:pPr>
        <w:rPr>
          <w:rFonts w:ascii="Arial" w:hAnsi="Arial" w:cs="Arial"/>
          <w:sz w:val="16"/>
          <w:szCs w:val="16"/>
        </w:rPr>
      </w:pPr>
    </w:p>
    <w:p w:rsidR="00E87F79" w:rsidRPr="00F7618C" w:rsidRDefault="00E87F79" w:rsidP="00E87F79">
      <w:pPr>
        <w:shd w:val="clear" w:color="auto" w:fill="FFFFFF"/>
        <w:suppressAutoHyphens/>
        <w:spacing w:line="240" w:lineRule="exact"/>
        <w:jc w:val="center"/>
        <w:rPr>
          <w:rFonts w:ascii="Arial" w:hAnsi="Arial" w:cs="Arial"/>
          <w:b/>
          <w:sz w:val="16"/>
          <w:szCs w:val="16"/>
        </w:rPr>
      </w:pPr>
      <w:r w:rsidRPr="00F7618C">
        <w:rPr>
          <w:rFonts w:ascii="Arial" w:hAnsi="Arial" w:cs="Arial"/>
          <w:b/>
          <w:sz w:val="16"/>
          <w:szCs w:val="16"/>
        </w:rPr>
        <w:t>СОДЕРЖАНИЕ</w:t>
      </w:r>
    </w:p>
    <w:tbl>
      <w:tblPr>
        <w:tblW w:w="116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933"/>
        <w:gridCol w:w="709"/>
      </w:tblGrid>
      <w:tr w:rsidR="00F31979" w:rsidRPr="00A728F7">
        <w:tc>
          <w:tcPr>
            <w:tcW w:w="10933" w:type="dxa"/>
          </w:tcPr>
          <w:p w:rsidR="00F31979" w:rsidRPr="00E35FD9" w:rsidRDefault="00F31979" w:rsidP="00E674A1">
            <w:pPr>
              <w:rPr>
                <w:rFonts w:ascii="Arial" w:hAnsi="Arial" w:cs="Arial"/>
                <w:sz w:val="16"/>
                <w:szCs w:val="16"/>
              </w:rPr>
            </w:pPr>
            <w:r w:rsidRPr="00E35FD9">
              <w:rPr>
                <w:rFonts w:ascii="Arial" w:hAnsi="Arial" w:cs="Arial"/>
                <w:sz w:val="16"/>
                <w:szCs w:val="16"/>
              </w:rPr>
              <w:t>Информационное сообщение…………………………………………………………………………………………………………………………</w:t>
            </w:r>
            <w:r>
              <w:rPr>
                <w:rFonts w:ascii="Arial" w:hAnsi="Arial" w:cs="Arial"/>
                <w:sz w:val="16"/>
                <w:szCs w:val="16"/>
              </w:rPr>
              <w:t>………………</w:t>
            </w:r>
            <w:r w:rsidRPr="00E35FD9">
              <w:rPr>
                <w:rFonts w:ascii="Arial" w:hAnsi="Arial" w:cs="Arial"/>
                <w:sz w:val="16"/>
                <w:szCs w:val="16"/>
              </w:rPr>
              <w:t>…</w:t>
            </w:r>
          </w:p>
        </w:tc>
        <w:tc>
          <w:tcPr>
            <w:tcW w:w="709" w:type="dxa"/>
          </w:tcPr>
          <w:p w:rsidR="00F31979" w:rsidRDefault="00F31979" w:rsidP="00286EDD">
            <w:pPr>
              <w:jc w:val="center"/>
              <w:rPr>
                <w:rFonts w:ascii="Arial" w:hAnsi="Arial" w:cs="Arial"/>
                <w:sz w:val="16"/>
                <w:szCs w:val="16"/>
              </w:rPr>
            </w:pPr>
            <w:r>
              <w:rPr>
                <w:rFonts w:ascii="Arial" w:hAnsi="Arial" w:cs="Arial"/>
                <w:sz w:val="16"/>
                <w:szCs w:val="16"/>
              </w:rPr>
              <w:t>1</w:t>
            </w:r>
          </w:p>
        </w:tc>
      </w:tr>
      <w:tr w:rsidR="00E87F79" w:rsidRPr="00A728F7">
        <w:tc>
          <w:tcPr>
            <w:tcW w:w="10933" w:type="dxa"/>
          </w:tcPr>
          <w:p w:rsidR="00E87F79" w:rsidRPr="00E35FD9" w:rsidRDefault="003A31EC" w:rsidP="00E674A1">
            <w:pPr>
              <w:rPr>
                <w:rFonts w:ascii="Arial" w:hAnsi="Arial" w:cs="Arial"/>
                <w:sz w:val="16"/>
                <w:szCs w:val="16"/>
              </w:rPr>
            </w:pPr>
            <w:r w:rsidRPr="00E35FD9">
              <w:rPr>
                <w:rFonts w:ascii="Arial" w:hAnsi="Arial" w:cs="Arial"/>
                <w:sz w:val="16"/>
                <w:szCs w:val="16"/>
              </w:rPr>
              <w:t>Информационное сообщение………………………………………………………………………………………………………………………</w:t>
            </w:r>
            <w:r w:rsidR="00E35FD9" w:rsidRPr="00E35FD9">
              <w:rPr>
                <w:rFonts w:ascii="Arial" w:hAnsi="Arial" w:cs="Arial"/>
                <w:sz w:val="16"/>
                <w:szCs w:val="16"/>
              </w:rPr>
              <w:t>…</w:t>
            </w:r>
            <w:r w:rsidR="00E35FD9">
              <w:rPr>
                <w:rFonts w:ascii="Arial" w:hAnsi="Arial" w:cs="Arial"/>
                <w:sz w:val="16"/>
                <w:szCs w:val="16"/>
              </w:rPr>
              <w:t>………………</w:t>
            </w:r>
            <w:r w:rsidR="00E35FD9" w:rsidRPr="00E35FD9">
              <w:rPr>
                <w:rFonts w:ascii="Arial" w:hAnsi="Arial" w:cs="Arial"/>
                <w:sz w:val="16"/>
                <w:szCs w:val="16"/>
              </w:rPr>
              <w:t>…</w:t>
            </w:r>
          </w:p>
        </w:tc>
        <w:tc>
          <w:tcPr>
            <w:tcW w:w="709" w:type="dxa"/>
          </w:tcPr>
          <w:p w:rsidR="00E87F79" w:rsidRPr="00A728F7" w:rsidRDefault="003A31EC" w:rsidP="00286EDD">
            <w:pPr>
              <w:jc w:val="center"/>
              <w:rPr>
                <w:rFonts w:ascii="Arial" w:hAnsi="Arial" w:cs="Arial"/>
                <w:sz w:val="16"/>
                <w:szCs w:val="16"/>
              </w:rPr>
            </w:pPr>
            <w:r>
              <w:rPr>
                <w:rFonts w:ascii="Arial" w:hAnsi="Arial" w:cs="Arial"/>
                <w:sz w:val="16"/>
                <w:szCs w:val="16"/>
              </w:rPr>
              <w:t>1</w:t>
            </w:r>
          </w:p>
        </w:tc>
      </w:tr>
      <w:tr w:rsidR="008C795C" w:rsidRPr="0010166B">
        <w:tc>
          <w:tcPr>
            <w:tcW w:w="10933" w:type="dxa"/>
          </w:tcPr>
          <w:p w:rsidR="008C795C" w:rsidRPr="0010166B" w:rsidRDefault="008C795C" w:rsidP="00286EDD">
            <w:pPr>
              <w:jc w:val="both"/>
              <w:rPr>
                <w:rFonts w:ascii="Arial" w:hAnsi="Arial" w:cs="Arial"/>
                <w:b/>
                <w:sz w:val="16"/>
                <w:szCs w:val="16"/>
              </w:rPr>
            </w:pPr>
            <w:r w:rsidRPr="0010166B">
              <w:rPr>
                <w:rFonts w:ascii="Arial" w:hAnsi="Arial" w:cs="Arial"/>
                <w:b/>
                <w:sz w:val="16"/>
                <w:szCs w:val="16"/>
              </w:rPr>
              <w:t>Нормативные документы</w:t>
            </w:r>
          </w:p>
        </w:tc>
        <w:tc>
          <w:tcPr>
            <w:tcW w:w="709" w:type="dxa"/>
          </w:tcPr>
          <w:p w:rsidR="008C795C" w:rsidRPr="0010166B" w:rsidRDefault="008C795C" w:rsidP="00286EDD">
            <w:pPr>
              <w:jc w:val="center"/>
              <w:rPr>
                <w:rFonts w:ascii="Arial" w:hAnsi="Arial" w:cs="Arial"/>
                <w:sz w:val="16"/>
                <w:szCs w:val="16"/>
              </w:rPr>
            </w:pPr>
          </w:p>
        </w:tc>
      </w:tr>
      <w:tr w:rsidR="008C795C" w:rsidRPr="0010166B">
        <w:tc>
          <w:tcPr>
            <w:tcW w:w="10933" w:type="dxa"/>
          </w:tcPr>
          <w:p w:rsidR="008C795C" w:rsidRPr="001B38D9" w:rsidRDefault="00173F86" w:rsidP="006D7B6E">
            <w:pPr>
              <w:widowControl w:val="0"/>
              <w:autoSpaceDE w:val="0"/>
              <w:autoSpaceDN w:val="0"/>
              <w:adjustRightInd w:val="0"/>
              <w:jc w:val="both"/>
              <w:rPr>
                <w:rFonts w:ascii="Arial" w:hAnsi="Arial" w:cs="Arial"/>
                <w:sz w:val="16"/>
                <w:szCs w:val="16"/>
              </w:rPr>
            </w:pPr>
            <w:r w:rsidRPr="006D7B6E">
              <w:rPr>
                <w:rFonts w:ascii="Arial" w:hAnsi="Arial" w:cs="Arial"/>
                <w:sz w:val="16"/>
                <w:szCs w:val="16"/>
              </w:rPr>
              <w:t>Постановление Администрации Валдайского муниципал</w:t>
            </w:r>
            <w:r w:rsidR="006D7B6E" w:rsidRPr="006D7B6E">
              <w:rPr>
                <w:rFonts w:ascii="Arial" w:hAnsi="Arial" w:cs="Arial"/>
                <w:sz w:val="16"/>
                <w:szCs w:val="16"/>
              </w:rPr>
              <w:t>ьного района от 2</w:t>
            </w:r>
            <w:r w:rsidR="00BB2E71" w:rsidRPr="006D7B6E">
              <w:rPr>
                <w:rFonts w:ascii="Arial" w:hAnsi="Arial" w:cs="Arial"/>
                <w:sz w:val="16"/>
                <w:szCs w:val="16"/>
              </w:rPr>
              <w:t>0</w:t>
            </w:r>
            <w:r w:rsidR="006D7B6E" w:rsidRPr="006D7B6E">
              <w:rPr>
                <w:rFonts w:ascii="Arial" w:hAnsi="Arial" w:cs="Arial"/>
                <w:sz w:val="16"/>
                <w:szCs w:val="16"/>
              </w:rPr>
              <w:t>.07</w:t>
            </w:r>
            <w:r w:rsidRPr="006D7B6E">
              <w:rPr>
                <w:rFonts w:ascii="Arial" w:hAnsi="Arial" w:cs="Arial"/>
                <w:sz w:val="16"/>
                <w:szCs w:val="16"/>
              </w:rPr>
              <w:t>.2018</w:t>
            </w:r>
            <w:r w:rsidR="00BC7CBB" w:rsidRPr="006D7B6E">
              <w:rPr>
                <w:rFonts w:ascii="Arial" w:hAnsi="Arial" w:cs="Arial"/>
                <w:sz w:val="16"/>
                <w:szCs w:val="16"/>
              </w:rPr>
              <w:t xml:space="preserve"> </w:t>
            </w:r>
            <w:r w:rsidRPr="006D7B6E">
              <w:rPr>
                <w:rFonts w:ascii="Arial" w:hAnsi="Arial" w:cs="Arial"/>
                <w:sz w:val="16"/>
                <w:szCs w:val="16"/>
              </w:rPr>
              <w:t>№</w:t>
            </w:r>
            <w:r w:rsidR="006D7B6E" w:rsidRPr="006D7B6E">
              <w:rPr>
                <w:rFonts w:ascii="Arial" w:hAnsi="Arial" w:cs="Arial"/>
                <w:sz w:val="16"/>
                <w:szCs w:val="16"/>
              </w:rPr>
              <w:t>1102</w:t>
            </w:r>
            <w:r w:rsidRPr="006D7B6E">
              <w:rPr>
                <w:rFonts w:ascii="Arial" w:hAnsi="Arial" w:cs="Arial"/>
                <w:sz w:val="16"/>
                <w:szCs w:val="16"/>
              </w:rPr>
              <w:t xml:space="preserve"> «</w:t>
            </w:r>
            <w:r w:rsidR="006D7B6E" w:rsidRPr="006D7B6E">
              <w:rPr>
                <w:rFonts w:ascii="Arial" w:hAnsi="Arial" w:cs="Arial"/>
                <w:sz w:val="16"/>
                <w:szCs w:val="16"/>
              </w:rPr>
              <w:t>Об утверждении Порядка предоставления субс</w:t>
            </w:r>
            <w:r w:rsidR="006D7B6E" w:rsidRPr="006D7B6E">
              <w:rPr>
                <w:rFonts w:ascii="Arial" w:hAnsi="Arial" w:cs="Arial"/>
                <w:sz w:val="16"/>
                <w:szCs w:val="16"/>
              </w:rPr>
              <w:t>и</w:t>
            </w:r>
            <w:r w:rsidR="006D7B6E" w:rsidRPr="006D7B6E">
              <w:rPr>
                <w:rFonts w:ascii="Arial" w:hAnsi="Arial" w:cs="Arial"/>
                <w:sz w:val="16"/>
                <w:szCs w:val="16"/>
              </w:rPr>
              <w:t>дий организациям, осуществляющим эксплуатацию централизованных систем водоснабжения, из бюджета Валдайского городского посел</w:t>
            </w:r>
            <w:r w:rsidR="006D7B6E" w:rsidRPr="006D7B6E">
              <w:rPr>
                <w:rFonts w:ascii="Arial" w:hAnsi="Arial" w:cs="Arial"/>
                <w:sz w:val="16"/>
                <w:szCs w:val="16"/>
              </w:rPr>
              <w:t>е</w:t>
            </w:r>
            <w:r w:rsidR="006D7B6E" w:rsidRPr="006D7B6E">
              <w:rPr>
                <w:rFonts w:ascii="Arial" w:hAnsi="Arial" w:cs="Arial"/>
                <w:sz w:val="16"/>
                <w:szCs w:val="16"/>
              </w:rPr>
              <w:t>ния на возмещение затрат в связи с обслуживанием, ремонтом и уст</w:t>
            </w:r>
            <w:r w:rsidR="006D7B6E" w:rsidRPr="006D7B6E">
              <w:rPr>
                <w:rFonts w:ascii="Arial" w:hAnsi="Arial" w:cs="Arial"/>
                <w:sz w:val="16"/>
                <w:szCs w:val="16"/>
              </w:rPr>
              <w:t>а</w:t>
            </w:r>
            <w:r w:rsidR="006D7B6E" w:rsidRPr="006D7B6E">
              <w:rPr>
                <w:rFonts w:ascii="Arial" w:hAnsi="Arial" w:cs="Arial"/>
                <w:sz w:val="16"/>
                <w:szCs w:val="16"/>
              </w:rPr>
              <w:t>новкой</w:t>
            </w:r>
            <w:r w:rsidR="006D7B6E">
              <w:rPr>
                <w:rFonts w:ascii="Arial" w:hAnsi="Arial" w:cs="Arial"/>
                <w:sz w:val="16"/>
                <w:szCs w:val="16"/>
              </w:rPr>
              <w:t xml:space="preserve"> </w:t>
            </w:r>
            <w:r w:rsidR="006D7B6E" w:rsidRPr="006D7B6E">
              <w:rPr>
                <w:rFonts w:ascii="Arial" w:hAnsi="Arial" w:cs="Arial"/>
                <w:sz w:val="16"/>
                <w:szCs w:val="16"/>
              </w:rPr>
              <w:t>пожарных гидрантов</w:t>
            </w:r>
            <w:r w:rsidR="00BB2E71" w:rsidRPr="006D7B6E">
              <w:rPr>
                <w:rFonts w:ascii="Arial" w:hAnsi="Arial" w:cs="Arial"/>
                <w:bCs/>
                <w:sz w:val="16"/>
                <w:szCs w:val="16"/>
              </w:rPr>
              <w:t>»</w:t>
            </w:r>
            <w:r w:rsidR="006D7B6E">
              <w:rPr>
                <w:rFonts w:ascii="Arial" w:hAnsi="Arial" w:cs="Arial"/>
                <w:bCs/>
                <w:sz w:val="16"/>
                <w:szCs w:val="16"/>
              </w:rPr>
              <w:t>………………………………………………..</w:t>
            </w:r>
          </w:p>
        </w:tc>
        <w:tc>
          <w:tcPr>
            <w:tcW w:w="709" w:type="dxa"/>
          </w:tcPr>
          <w:p w:rsidR="008C795C" w:rsidRPr="0010166B" w:rsidRDefault="00BB2E71" w:rsidP="00286EDD">
            <w:pPr>
              <w:jc w:val="center"/>
              <w:rPr>
                <w:rFonts w:ascii="Arial" w:hAnsi="Arial" w:cs="Arial"/>
                <w:sz w:val="16"/>
                <w:szCs w:val="16"/>
              </w:rPr>
            </w:pPr>
            <w:r>
              <w:rPr>
                <w:rFonts w:ascii="Arial" w:hAnsi="Arial" w:cs="Arial"/>
                <w:sz w:val="16"/>
                <w:szCs w:val="16"/>
              </w:rPr>
              <w:t>1-</w:t>
            </w:r>
            <w:r w:rsidR="00F31979">
              <w:rPr>
                <w:rFonts w:ascii="Arial" w:hAnsi="Arial" w:cs="Arial"/>
                <w:sz w:val="16"/>
                <w:szCs w:val="16"/>
              </w:rPr>
              <w:t>3</w:t>
            </w:r>
          </w:p>
        </w:tc>
      </w:tr>
      <w:tr w:rsidR="008C795C" w:rsidRPr="0010166B">
        <w:tc>
          <w:tcPr>
            <w:tcW w:w="10933" w:type="dxa"/>
          </w:tcPr>
          <w:p w:rsidR="008C795C" w:rsidRPr="00AE4BC7" w:rsidRDefault="006D7B6E" w:rsidP="003960AE">
            <w:pPr>
              <w:tabs>
                <w:tab w:val="left" w:pos="4500"/>
              </w:tabs>
              <w:jc w:val="both"/>
              <w:rPr>
                <w:rFonts w:ascii="Arial" w:hAnsi="Arial" w:cs="Arial"/>
                <w:sz w:val="16"/>
                <w:szCs w:val="16"/>
              </w:rPr>
            </w:pPr>
            <w:r w:rsidRPr="003960AE">
              <w:rPr>
                <w:rFonts w:ascii="Arial" w:hAnsi="Arial" w:cs="Arial"/>
                <w:sz w:val="16"/>
                <w:szCs w:val="16"/>
              </w:rPr>
              <w:t>Постановление Администрации Валдайского муниципального района от 20.07.2018 №110</w:t>
            </w:r>
            <w:r w:rsidR="003960AE" w:rsidRPr="003960AE">
              <w:rPr>
                <w:rFonts w:ascii="Arial" w:hAnsi="Arial" w:cs="Arial"/>
                <w:sz w:val="16"/>
                <w:szCs w:val="16"/>
              </w:rPr>
              <w:t>3 «О внесении изменений в муниципальную пр</w:t>
            </w:r>
            <w:r w:rsidR="003960AE" w:rsidRPr="003960AE">
              <w:rPr>
                <w:rFonts w:ascii="Arial" w:hAnsi="Arial" w:cs="Arial"/>
                <w:sz w:val="16"/>
                <w:szCs w:val="16"/>
              </w:rPr>
              <w:t>о</w:t>
            </w:r>
            <w:r w:rsidR="003960AE" w:rsidRPr="003960AE">
              <w:rPr>
                <w:rFonts w:ascii="Arial" w:hAnsi="Arial" w:cs="Arial"/>
                <w:sz w:val="16"/>
                <w:szCs w:val="16"/>
              </w:rPr>
              <w:t>грамму «Реализация первичных мер пожарной безопасности на террит</w:t>
            </w:r>
            <w:r w:rsidR="003960AE" w:rsidRPr="003960AE">
              <w:rPr>
                <w:rFonts w:ascii="Arial" w:hAnsi="Arial" w:cs="Arial"/>
                <w:sz w:val="16"/>
                <w:szCs w:val="16"/>
              </w:rPr>
              <w:t>о</w:t>
            </w:r>
            <w:r w:rsidR="003960AE" w:rsidRPr="003960AE">
              <w:rPr>
                <w:rFonts w:ascii="Arial" w:hAnsi="Arial" w:cs="Arial"/>
                <w:sz w:val="16"/>
                <w:szCs w:val="16"/>
              </w:rPr>
              <w:t>рии Валдайского городского поселения на 2017-2019 годы»</w:t>
            </w:r>
            <w:r w:rsidR="003960AE">
              <w:rPr>
                <w:rFonts w:ascii="Arial" w:hAnsi="Arial" w:cs="Arial"/>
                <w:sz w:val="16"/>
                <w:szCs w:val="16"/>
              </w:rPr>
              <w:t>………</w:t>
            </w:r>
          </w:p>
        </w:tc>
        <w:tc>
          <w:tcPr>
            <w:tcW w:w="709" w:type="dxa"/>
          </w:tcPr>
          <w:p w:rsidR="008C795C" w:rsidRPr="0010166B" w:rsidRDefault="00F31979" w:rsidP="00286EDD">
            <w:pPr>
              <w:jc w:val="center"/>
              <w:rPr>
                <w:rFonts w:ascii="Arial" w:hAnsi="Arial" w:cs="Arial"/>
                <w:sz w:val="16"/>
                <w:szCs w:val="16"/>
              </w:rPr>
            </w:pPr>
            <w:r>
              <w:rPr>
                <w:rFonts w:ascii="Arial" w:hAnsi="Arial" w:cs="Arial"/>
                <w:sz w:val="16"/>
                <w:szCs w:val="16"/>
              </w:rPr>
              <w:t>3</w:t>
            </w:r>
          </w:p>
        </w:tc>
      </w:tr>
      <w:tr w:rsidR="008C795C" w:rsidRPr="0010166B">
        <w:tc>
          <w:tcPr>
            <w:tcW w:w="10933" w:type="dxa"/>
          </w:tcPr>
          <w:p w:rsidR="008C795C" w:rsidRPr="00793989" w:rsidRDefault="001E3E7D" w:rsidP="00CE3ADA">
            <w:pPr>
              <w:jc w:val="both"/>
              <w:rPr>
                <w:rFonts w:eastAsia="A"/>
                <w:b/>
              </w:rPr>
            </w:pPr>
            <w:r w:rsidRPr="001E3E7D">
              <w:rPr>
                <w:rFonts w:ascii="Arial" w:hAnsi="Arial" w:cs="Arial"/>
                <w:sz w:val="16"/>
                <w:szCs w:val="16"/>
              </w:rPr>
              <w:t>Постановление Администрации Валдайского муниципального района от 20.07.2018 №1104 «Об утверждении Перечня должностных лиц А</w:t>
            </w:r>
            <w:r w:rsidRPr="001E3E7D">
              <w:rPr>
                <w:rFonts w:ascii="Arial" w:hAnsi="Arial" w:cs="Arial"/>
                <w:sz w:val="16"/>
                <w:szCs w:val="16"/>
              </w:rPr>
              <w:t>д</w:t>
            </w:r>
            <w:r w:rsidRPr="001E3E7D">
              <w:rPr>
                <w:rFonts w:ascii="Arial" w:hAnsi="Arial" w:cs="Arial"/>
                <w:sz w:val="16"/>
                <w:szCs w:val="16"/>
              </w:rPr>
              <w:t>министрации Валдайского муниципального района, уполномоченных составлять протоколы об административных правонарушениях, пред</w:t>
            </w:r>
            <w:r w:rsidRPr="001E3E7D">
              <w:rPr>
                <w:rFonts w:ascii="Arial" w:hAnsi="Arial" w:cs="Arial"/>
                <w:sz w:val="16"/>
                <w:szCs w:val="16"/>
              </w:rPr>
              <w:t>у</w:t>
            </w:r>
            <w:r w:rsidRPr="001E3E7D">
              <w:rPr>
                <w:rFonts w:ascii="Arial" w:hAnsi="Arial" w:cs="Arial"/>
                <w:sz w:val="16"/>
                <w:szCs w:val="16"/>
              </w:rPr>
              <w:t>смотренных статьями 3.1-3.10 Областног</w:t>
            </w:r>
            <w:r>
              <w:rPr>
                <w:rFonts w:ascii="Arial" w:hAnsi="Arial" w:cs="Arial"/>
                <w:sz w:val="16"/>
                <w:szCs w:val="16"/>
              </w:rPr>
              <w:t>о закона от 01.02.2016 № 914-</w:t>
            </w:r>
            <w:r w:rsidRPr="00CE3ADA">
              <w:rPr>
                <w:rFonts w:ascii="Arial" w:hAnsi="Arial" w:cs="Arial"/>
                <w:sz w:val="16"/>
                <w:szCs w:val="16"/>
              </w:rPr>
              <w:t>ОЗ</w:t>
            </w:r>
            <w:r w:rsidR="00CE3ADA" w:rsidRPr="00CE3ADA">
              <w:rPr>
                <w:rFonts w:ascii="Arial" w:hAnsi="Arial" w:cs="Arial"/>
                <w:sz w:val="16"/>
                <w:szCs w:val="16"/>
              </w:rPr>
              <w:t xml:space="preserve"> </w:t>
            </w:r>
            <w:r w:rsidRPr="00CE3ADA">
              <w:rPr>
                <w:rFonts w:ascii="Arial" w:hAnsi="Arial" w:cs="Arial"/>
                <w:sz w:val="16"/>
                <w:szCs w:val="16"/>
              </w:rPr>
              <w:t>«Об административных пр</w:t>
            </w:r>
            <w:r w:rsidRPr="00CE3ADA">
              <w:rPr>
                <w:rFonts w:ascii="Arial" w:hAnsi="Arial" w:cs="Arial"/>
                <w:sz w:val="16"/>
                <w:szCs w:val="16"/>
              </w:rPr>
              <w:t>а</w:t>
            </w:r>
            <w:r w:rsidRPr="00CE3ADA">
              <w:rPr>
                <w:rFonts w:ascii="Arial" w:hAnsi="Arial" w:cs="Arial"/>
                <w:sz w:val="16"/>
                <w:szCs w:val="16"/>
              </w:rPr>
              <w:t>вонарушениях»</w:t>
            </w:r>
            <w:r w:rsidR="00CE3ADA">
              <w:rPr>
                <w:rFonts w:ascii="Arial" w:hAnsi="Arial" w:cs="Arial"/>
                <w:sz w:val="16"/>
                <w:szCs w:val="16"/>
              </w:rPr>
              <w:t>………………………….</w:t>
            </w:r>
          </w:p>
        </w:tc>
        <w:tc>
          <w:tcPr>
            <w:tcW w:w="709" w:type="dxa"/>
          </w:tcPr>
          <w:p w:rsidR="008C795C" w:rsidRPr="0010166B" w:rsidRDefault="001E3E7D" w:rsidP="00286EDD">
            <w:pPr>
              <w:jc w:val="center"/>
              <w:rPr>
                <w:rFonts w:ascii="Arial" w:hAnsi="Arial" w:cs="Arial"/>
                <w:sz w:val="16"/>
                <w:szCs w:val="16"/>
              </w:rPr>
            </w:pPr>
            <w:r>
              <w:rPr>
                <w:rFonts w:ascii="Arial" w:hAnsi="Arial" w:cs="Arial"/>
                <w:sz w:val="16"/>
                <w:szCs w:val="16"/>
              </w:rPr>
              <w:t>3</w:t>
            </w:r>
            <w:r w:rsidR="00F31979">
              <w:rPr>
                <w:rFonts w:ascii="Arial" w:hAnsi="Arial" w:cs="Arial"/>
                <w:sz w:val="16"/>
                <w:szCs w:val="16"/>
              </w:rPr>
              <w:t>-4</w:t>
            </w:r>
          </w:p>
        </w:tc>
      </w:tr>
      <w:tr w:rsidR="008C795C" w:rsidRPr="0010166B">
        <w:tc>
          <w:tcPr>
            <w:tcW w:w="10933" w:type="dxa"/>
          </w:tcPr>
          <w:p w:rsidR="008C795C" w:rsidRPr="00314230" w:rsidRDefault="00CE3ADA" w:rsidP="00A506D9">
            <w:pPr>
              <w:pStyle w:val="141"/>
              <w:spacing w:before="0"/>
              <w:ind w:firstLine="0"/>
              <w:rPr>
                <w:rFonts w:ascii="Arial" w:hAnsi="Arial" w:cs="Arial"/>
                <w:sz w:val="16"/>
                <w:szCs w:val="16"/>
              </w:rPr>
            </w:pPr>
            <w:r w:rsidRPr="00A506D9">
              <w:rPr>
                <w:rFonts w:ascii="Arial" w:hAnsi="Arial" w:cs="Arial"/>
                <w:sz w:val="16"/>
                <w:szCs w:val="16"/>
              </w:rPr>
              <w:t>Постановление Администрации Валдайского муниципального района от 2</w:t>
            </w:r>
            <w:r w:rsidR="00A506D9" w:rsidRPr="00A506D9">
              <w:rPr>
                <w:rFonts w:ascii="Arial" w:hAnsi="Arial" w:cs="Arial"/>
                <w:sz w:val="16"/>
                <w:szCs w:val="16"/>
              </w:rPr>
              <w:t>3</w:t>
            </w:r>
            <w:r w:rsidRPr="00A506D9">
              <w:rPr>
                <w:rFonts w:ascii="Arial" w:hAnsi="Arial" w:cs="Arial"/>
                <w:sz w:val="16"/>
                <w:szCs w:val="16"/>
              </w:rPr>
              <w:t>.07.2018 №11</w:t>
            </w:r>
            <w:r w:rsidR="00A506D9" w:rsidRPr="00A506D9">
              <w:rPr>
                <w:rFonts w:ascii="Arial" w:hAnsi="Arial" w:cs="Arial"/>
                <w:sz w:val="16"/>
                <w:szCs w:val="16"/>
              </w:rPr>
              <w:t>18 «</w:t>
            </w:r>
            <w:r w:rsidR="00A506D9" w:rsidRPr="00A506D9">
              <w:rPr>
                <w:rFonts w:ascii="Arial" w:hAnsi="Arial" w:cs="Arial"/>
                <w:bCs/>
                <w:spacing w:val="2"/>
                <w:kern w:val="36"/>
                <w:sz w:val="16"/>
                <w:szCs w:val="16"/>
              </w:rPr>
              <w:t xml:space="preserve">Об утверждении </w:t>
            </w:r>
            <w:hyperlink w:anchor="P29" w:history="1">
              <w:r w:rsidR="00A506D9" w:rsidRPr="00A506D9">
                <w:rPr>
                  <w:rFonts w:ascii="Arial" w:hAnsi="Arial" w:cs="Arial"/>
                  <w:sz w:val="16"/>
                  <w:szCs w:val="16"/>
                </w:rPr>
                <w:t>Порядка</w:t>
              </w:r>
            </w:hyperlink>
            <w:r w:rsidR="00A506D9" w:rsidRPr="00A506D9">
              <w:rPr>
                <w:rFonts w:ascii="Arial" w:hAnsi="Arial" w:cs="Arial"/>
                <w:sz w:val="16"/>
                <w:szCs w:val="16"/>
              </w:rPr>
              <w:t xml:space="preserve"> оценки э</w:t>
            </w:r>
            <w:r w:rsidR="00A506D9" w:rsidRPr="00A506D9">
              <w:rPr>
                <w:rFonts w:ascii="Arial" w:hAnsi="Arial" w:cs="Arial"/>
                <w:sz w:val="16"/>
                <w:szCs w:val="16"/>
              </w:rPr>
              <w:t>ф</w:t>
            </w:r>
            <w:r w:rsidR="00A506D9" w:rsidRPr="00A506D9">
              <w:rPr>
                <w:rFonts w:ascii="Arial" w:hAnsi="Arial" w:cs="Arial"/>
                <w:sz w:val="16"/>
                <w:szCs w:val="16"/>
              </w:rPr>
              <w:t>фективности предоставленных (планируемых к предоставлению (пролонгации)) налоговых льгот</w:t>
            </w:r>
            <w:r w:rsidR="00A506D9">
              <w:rPr>
                <w:rFonts w:ascii="Arial" w:hAnsi="Arial" w:cs="Arial"/>
                <w:sz w:val="16"/>
                <w:szCs w:val="16"/>
              </w:rPr>
              <w:t xml:space="preserve"> </w:t>
            </w:r>
            <w:r w:rsidR="00A506D9" w:rsidRPr="00A506D9">
              <w:rPr>
                <w:rFonts w:ascii="Arial" w:hAnsi="Arial" w:cs="Arial"/>
                <w:sz w:val="16"/>
                <w:szCs w:val="16"/>
              </w:rPr>
              <w:t>и пониженных ставок (налоговых расходов) в Валдайском городском п</w:t>
            </w:r>
            <w:r w:rsidR="00A506D9" w:rsidRPr="00A506D9">
              <w:rPr>
                <w:rFonts w:ascii="Arial" w:hAnsi="Arial" w:cs="Arial"/>
                <w:sz w:val="16"/>
                <w:szCs w:val="16"/>
              </w:rPr>
              <w:t>о</w:t>
            </w:r>
            <w:r w:rsidR="00A506D9" w:rsidRPr="00A506D9">
              <w:rPr>
                <w:rFonts w:ascii="Arial" w:hAnsi="Arial" w:cs="Arial"/>
                <w:sz w:val="16"/>
                <w:szCs w:val="16"/>
              </w:rPr>
              <w:t>селении»</w:t>
            </w:r>
            <w:r w:rsidR="00A506D9">
              <w:rPr>
                <w:rFonts w:ascii="Arial" w:hAnsi="Arial" w:cs="Arial"/>
                <w:sz w:val="16"/>
                <w:szCs w:val="16"/>
              </w:rPr>
              <w:t>………………………………………………………………………………………………………………………………………………….</w:t>
            </w:r>
          </w:p>
        </w:tc>
        <w:tc>
          <w:tcPr>
            <w:tcW w:w="709" w:type="dxa"/>
          </w:tcPr>
          <w:p w:rsidR="008C795C" w:rsidRPr="006D5ED6" w:rsidRDefault="00F31979" w:rsidP="00286EDD">
            <w:pPr>
              <w:jc w:val="center"/>
              <w:rPr>
                <w:rFonts w:ascii="Arial" w:hAnsi="Arial" w:cs="Arial"/>
                <w:sz w:val="16"/>
                <w:szCs w:val="16"/>
              </w:rPr>
            </w:pPr>
            <w:r>
              <w:rPr>
                <w:rFonts w:ascii="Arial" w:hAnsi="Arial" w:cs="Arial"/>
                <w:sz w:val="16"/>
                <w:szCs w:val="16"/>
              </w:rPr>
              <w:t>4</w:t>
            </w:r>
            <w:r w:rsidR="009E170D">
              <w:rPr>
                <w:rFonts w:ascii="Arial" w:hAnsi="Arial" w:cs="Arial"/>
                <w:sz w:val="16"/>
                <w:szCs w:val="16"/>
              </w:rPr>
              <w:t>-7</w:t>
            </w:r>
          </w:p>
        </w:tc>
      </w:tr>
      <w:tr w:rsidR="008C795C" w:rsidRPr="0010166B">
        <w:tc>
          <w:tcPr>
            <w:tcW w:w="10933" w:type="dxa"/>
          </w:tcPr>
          <w:p w:rsidR="008C795C" w:rsidRPr="00BA335F" w:rsidRDefault="007F03F4" w:rsidP="002C1899">
            <w:pPr>
              <w:jc w:val="both"/>
              <w:rPr>
                <w:rFonts w:ascii="Arial" w:hAnsi="Arial" w:cs="Arial"/>
                <w:bCs/>
                <w:sz w:val="16"/>
                <w:szCs w:val="16"/>
              </w:rPr>
            </w:pPr>
            <w:r w:rsidRPr="002C1899">
              <w:rPr>
                <w:rFonts w:ascii="Arial" w:hAnsi="Arial" w:cs="Arial"/>
                <w:sz w:val="16"/>
                <w:szCs w:val="16"/>
              </w:rPr>
              <w:t>Постановление Администрации Валдайского муниципального района от 2</w:t>
            </w:r>
            <w:r w:rsidR="002C1899" w:rsidRPr="002C1899">
              <w:rPr>
                <w:rFonts w:ascii="Arial" w:hAnsi="Arial" w:cs="Arial"/>
                <w:sz w:val="16"/>
                <w:szCs w:val="16"/>
              </w:rPr>
              <w:t>4</w:t>
            </w:r>
            <w:r w:rsidRPr="002C1899">
              <w:rPr>
                <w:rFonts w:ascii="Arial" w:hAnsi="Arial" w:cs="Arial"/>
                <w:sz w:val="16"/>
                <w:szCs w:val="16"/>
              </w:rPr>
              <w:t>.07.2018 №11</w:t>
            </w:r>
            <w:r w:rsidR="002C1899" w:rsidRPr="002C1899">
              <w:rPr>
                <w:rFonts w:ascii="Arial" w:hAnsi="Arial" w:cs="Arial"/>
                <w:sz w:val="16"/>
                <w:szCs w:val="16"/>
              </w:rPr>
              <w:t>2</w:t>
            </w:r>
            <w:r w:rsidRPr="002C1899">
              <w:rPr>
                <w:rFonts w:ascii="Arial" w:hAnsi="Arial" w:cs="Arial"/>
                <w:sz w:val="16"/>
                <w:szCs w:val="16"/>
              </w:rPr>
              <w:t>8</w:t>
            </w:r>
            <w:r w:rsidR="002C1899" w:rsidRPr="002C1899">
              <w:rPr>
                <w:rFonts w:ascii="Arial" w:hAnsi="Arial" w:cs="Arial"/>
                <w:sz w:val="16"/>
                <w:szCs w:val="16"/>
              </w:rPr>
              <w:t xml:space="preserve"> «О проведении публичных слушаний по проекту планировки территории и проекту межевания в составе</w:t>
            </w:r>
            <w:r w:rsidR="002C1899">
              <w:rPr>
                <w:rFonts w:ascii="Arial" w:hAnsi="Arial" w:cs="Arial"/>
                <w:sz w:val="16"/>
                <w:szCs w:val="16"/>
              </w:rPr>
              <w:t xml:space="preserve"> </w:t>
            </w:r>
            <w:r w:rsidR="002C1899" w:rsidRPr="002C1899">
              <w:rPr>
                <w:rFonts w:ascii="Arial" w:hAnsi="Arial" w:cs="Arial"/>
                <w:sz w:val="16"/>
                <w:szCs w:val="16"/>
              </w:rPr>
              <w:t>проекта планировки территории по объекту «Реконструкция системы без</w:t>
            </w:r>
            <w:r w:rsidR="002C1899" w:rsidRPr="002C1899">
              <w:rPr>
                <w:rFonts w:ascii="Arial" w:hAnsi="Arial" w:cs="Arial"/>
                <w:sz w:val="16"/>
                <w:szCs w:val="16"/>
              </w:rPr>
              <w:t>о</w:t>
            </w:r>
            <w:r w:rsidR="002C1899" w:rsidRPr="002C1899">
              <w:rPr>
                <w:rFonts w:ascii="Arial" w:hAnsi="Arial" w:cs="Arial"/>
                <w:sz w:val="16"/>
                <w:szCs w:val="16"/>
              </w:rPr>
              <w:t>пасности КС «Валдайская» Валдайского ЛПУМГ»</w:t>
            </w:r>
            <w:r w:rsidR="002C1899">
              <w:rPr>
                <w:rFonts w:ascii="Arial" w:hAnsi="Arial" w:cs="Arial"/>
                <w:sz w:val="16"/>
                <w:szCs w:val="16"/>
              </w:rPr>
              <w:t>………………………………………………………………………………………………………………………………..</w:t>
            </w:r>
          </w:p>
        </w:tc>
        <w:tc>
          <w:tcPr>
            <w:tcW w:w="709" w:type="dxa"/>
          </w:tcPr>
          <w:p w:rsidR="008C795C" w:rsidRPr="0010166B" w:rsidRDefault="002C1899" w:rsidP="00286EDD">
            <w:pPr>
              <w:jc w:val="center"/>
              <w:rPr>
                <w:rFonts w:ascii="Arial" w:hAnsi="Arial" w:cs="Arial"/>
                <w:sz w:val="16"/>
                <w:szCs w:val="16"/>
              </w:rPr>
            </w:pPr>
            <w:r>
              <w:rPr>
                <w:rFonts w:ascii="Arial" w:hAnsi="Arial" w:cs="Arial"/>
                <w:sz w:val="16"/>
                <w:szCs w:val="16"/>
              </w:rPr>
              <w:t>7</w:t>
            </w:r>
          </w:p>
        </w:tc>
      </w:tr>
    </w:tbl>
    <w:p w:rsidR="009548E6" w:rsidRDefault="009548E6"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46105B">
      <w:pPr>
        <w:jc w:val="center"/>
        <w:rPr>
          <w:rFonts w:ascii="Arial" w:hAnsi="Arial" w:cs="Arial"/>
          <w:sz w:val="11"/>
          <w:szCs w:val="11"/>
        </w:rPr>
      </w:pPr>
    </w:p>
    <w:p w:rsidR="003B0868" w:rsidRDefault="003B0868" w:rsidP="003B0868">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BC49BE" w:rsidRDefault="00BC49BE"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9548E6" w:rsidRDefault="009548E6" w:rsidP="0046105B">
      <w:pPr>
        <w:jc w:val="center"/>
        <w:rPr>
          <w:rFonts w:ascii="Arial" w:hAnsi="Arial" w:cs="Arial"/>
          <w:sz w:val="11"/>
          <w:szCs w:val="11"/>
        </w:rPr>
      </w:pPr>
    </w:p>
    <w:p w:rsidR="0033430E" w:rsidRDefault="0033430E" w:rsidP="0046105B">
      <w:pPr>
        <w:jc w:val="center"/>
        <w:rPr>
          <w:rFonts w:ascii="Arial" w:hAnsi="Arial" w:cs="Arial"/>
          <w:sz w:val="11"/>
          <w:szCs w:val="11"/>
        </w:rPr>
      </w:pPr>
      <w:r>
        <w:rPr>
          <w:rFonts w:ascii="Arial" w:hAnsi="Arial" w:cs="Arial"/>
          <w:sz w:val="11"/>
          <w:szCs w:val="11"/>
        </w:rPr>
        <w:t>________________________________________________________________________</w:t>
      </w:r>
    </w:p>
    <w:p w:rsidR="0033430E" w:rsidRPr="006F48AD" w:rsidRDefault="00BE5833" w:rsidP="0046105B">
      <w:pPr>
        <w:jc w:val="center"/>
        <w:rPr>
          <w:rFonts w:ascii="Arial" w:hAnsi="Arial" w:cs="Arial"/>
          <w:sz w:val="12"/>
          <w:szCs w:val="12"/>
        </w:rPr>
      </w:pPr>
      <w:r w:rsidRPr="006F48AD">
        <w:rPr>
          <w:rFonts w:ascii="Arial" w:hAnsi="Arial" w:cs="Arial"/>
          <w:sz w:val="12"/>
          <w:szCs w:val="12"/>
        </w:rPr>
        <w:t>«Валдайский Вестник». Бюллетень №</w:t>
      </w:r>
      <w:r w:rsidR="00430DD3">
        <w:rPr>
          <w:rFonts w:ascii="Arial" w:hAnsi="Arial" w:cs="Arial"/>
          <w:sz w:val="12"/>
          <w:szCs w:val="12"/>
        </w:rPr>
        <w:t xml:space="preserve"> </w:t>
      </w:r>
      <w:r w:rsidR="00FF52E8">
        <w:rPr>
          <w:rFonts w:ascii="Arial" w:hAnsi="Arial" w:cs="Arial"/>
          <w:sz w:val="12"/>
          <w:szCs w:val="12"/>
        </w:rPr>
        <w:t>36</w:t>
      </w:r>
      <w:r w:rsidR="00FF06EC">
        <w:rPr>
          <w:rFonts w:ascii="Arial" w:hAnsi="Arial" w:cs="Arial"/>
          <w:sz w:val="12"/>
          <w:szCs w:val="12"/>
        </w:rPr>
        <w:t xml:space="preserve"> </w:t>
      </w:r>
      <w:r w:rsidRPr="006F48AD">
        <w:rPr>
          <w:rFonts w:ascii="Arial" w:hAnsi="Arial" w:cs="Arial"/>
          <w:sz w:val="12"/>
          <w:szCs w:val="12"/>
        </w:rPr>
        <w:t>(</w:t>
      </w:r>
      <w:r w:rsidR="00FC449B">
        <w:rPr>
          <w:rFonts w:ascii="Arial" w:hAnsi="Arial" w:cs="Arial"/>
          <w:sz w:val="12"/>
          <w:szCs w:val="12"/>
        </w:rPr>
        <w:t>2</w:t>
      </w:r>
      <w:r w:rsidR="00FF52E8">
        <w:rPr>
          <w:rFonts w:ascii="Arial" w:hAnsi="Arial" w:cs="Arial"/>
          <w:sz w:val="12"/>
          <w:szCs w:val="12"/>
        </w:rPr>
        <w:t>52</w:t>
      </w:r>
      <w:r w:rsidRPr="006F48AD">
        <w:rPr>
          <w:rFonts w:ascii="Arial" w:hAnsi="Arial" w:cs="Arial"/>
          <w:sz w:val="12"/>
          <w:szCs w:val="12"/>
        </w:rPr>
        <w:t>) от</w:t>
      </w:r>
      <w:r w:rsidR="00B81B39">
        <w:rPr>
          <w:rFonts w:ascii="Arial" w:hAnsi="Arial" w:cs="Arial"/>
          <w:sz w:val="12"/>
          <w:szCs w:val="12"/>
        </w:rPr>
        <w:t xml:space="preserve"> </w:t>
      </w:r>
      <w:r w:rsidR="00FF52E8">
        <w:rPr>
          <w:rFonts w:ascii="Arial" w:hAnsi="Arial" w:cs="Arial"/>
          <w:sz w:val="12"/>
          <w:szCs w:val="12"/>
        </w:rPr>
        <w:t>27</w:t>
      </w:r>
      <w:r w:rsidR="000A4C60">
        <w:rPr>
          <w:rFonts w:ascii="Arial" w:hAnsi="Arial" w:cs="Arial"/>
          <w:sz w:val="12"/>
          <w:szCs w:val="12"/>
        </w:rPr>
        <w:t>.</w:t>
      </w:r>
      <w:r w:rsidR="0026166F">
        <w:rPr>
          <w:rFonts w:ascii="Arial" w:hAnsi="Arial" w:cs="Arial"/>
          <w:sz w:val="12"/>
          <w:szCs w:val="12"/>
        </w:rPr>
        <w:t>0</w:t>
      </w:r>
      <w:r w:rsidR="00FF52E8">
        <w:rPr>
          <w:rFonts w:ascii="Arial" w:hAnsi="Arial" w:cs="Arial"/>
          <w:sz w:val="12"/>
          <w:szCs w:val="12"/>
        </w:rPr>
        <w:t>7</w:t>
      </w:r>
      <w:r w:rsidR="00F551FB">
        <w:rPr>
          <w:rFonts w:ascii="Arial" w:hAnsi="Arial" w:cs="Arial"/>
          <w:sz w:val="12"/>
          <w:szCs w:val="12"/>
        </w:rPr>
        <w:t>.</w:t>
      </w:r>
      <w:r w:rsidRPr="006F48AD">
        <w:rPr>
          <w:rFonts w:ascii="Arial" w:hAnsi="Arial" w:cs="Arial"/>
          <w:sz w:val="12"/>
          <w:szCs w:val="12"/>
        </w:rPr>
        <w:t>201</w:t>
      </w:r>
      <w:r w:rsidR="0026166F">
        <w:rPr>
          <w:rFonts w:ascii="Arial" w:hAnsi="Arial" w:cs="Arial"/>
          <w:sz w:val="12"/>
          <w:szCs w:val="12"/>
        </w:rPr>
        <w:t>8</w:t>
      </w:r>
    </w:p>
    <w:p w:rsidR="0046105B" w:rsidRPr="006F48AD" w:rsidRDefault="0046105B" w:rsidP="0046105B">
      <w:pPr>
        <w:jc w:val="center"/>
        <w:rPr>
          <w:rFonts w:ascii="Arial" w:hAnsi="Arial" w:cs="Arial"/>
          <w:sz w:val="12"/>
          <w:szCs w:val="12"/>
        </w:rPr>
      </w:pPr>
      <w:r w:rsidRPr="006F48AD">
        <w:rPr>
          <w:rFonts w:ascii="Arial" w:hAnsi="Arial" w:cs="Arial"/>
          <w:sz w:val="12"/>
          <w:szCs w:val="12"/>
        </w:rPr>
        <w:t>Учредитель: Дума</w:t>
      </w:r>
      <w:r w:rsidR="00BC7CBB">
        <w:rPr>
          <w:rFonts w:ascii="Arial" w:hAnsi="Arial" w:cs="Arial"/>
          <w:sz w:val="12"/>
          <w:szCs w:val="12"/>
        </w:rPr>
        <w:t xml:space="preserve"> </w:t>
      </w:r>
      <w:r w:rsidR="00BE5833" w:rsidRPr="006F48AD">
        <w:rPr>
          <w:rFonts w:ascii="Arial" w:hAnsi="Arial" w:cs="Arial"/>
          <w:sz w:val="12"/>
          <w:szCs w:val="12"/>
        </w:rPr>
        <w:t>Валдайского</w:t>
      </w:r>
      <w:r w:rsidRPr="006F48AD">
        <w:rPr>
          <w:rFonts w:ascii="Arial" w:hAnsi="Arial" w:cs="Arial"/>
          <w:sz w:val="12"/>
          <w:szCs w:val="12"/>
        </w:rPr>
        <w:t xml:space="preserve"> муниципального района</w:t>
      </w:r>
    </w:p>
    <w:p w:rsidR="0046105B" w:rsidRPr="006F48AD" w:rsidRDefault="0046105B" w:rsidP="0046105B">
      <w:pPr>
        <w:jc w:val="center"/>
        <w:rPr>
          <w:rFonts w:ascii="Arial" w:hAnsi="Arial" w:cs="Arial"/>
          <w:sz w:val="12"/>
          <w:szCs w:val="12"/>
        </w:rPr>
      </w:pPr>
      <w:r w:rsidRPr="006F48AD">
        <w:rPr>
          <w:rFonts w:ascii="Arial" w:hAnsi="Arial" w:cs="Arial"/>
          <w:sz w:val="12"/>
          <w:szCs w:val="12"/>
        </w:rPr>
        <w:t xml:space="preserve">Утвержден решением Думы </w:t>
      </w:r>
      <w:r w:rsidR="00BE5833" w:rsidRPr="006F48AD">
        <w:rPr>
          <w:rFonts w:ascii="Arial" w:hAnsi="Arial" w:cs="Arial"/>
          <w:sz w:val="12"/>
          <w:szCs w:val="12"/>
        </w:rPr>
        <w:t>Валдайского</w:t>
      </w:r>
      <w:r w:rsidR="00BC7CBB">
        <w:rPr>
          <w:rFonts w:ascii="Arial" w:hAnsi="Arial" w:cs="Arial"/>
          <w:sz w:val="12"/>
          <w:szCs w:val="12"/>
        </w:rPr>
        <w:t xml:space="preserve"> </w:t>
      </w:r>
      <w:r w:rsidRPr="006F48AD">
        <w:rPr>
          <w:rFonts w:ascii="Arial" w:hAnsi="Arial" w:cs="Arial"/>
          <w:sz w:val="12"/>
          <w:szCs w:val="12"/>
        </w:rPr>
        <w:t>муниципального района от 2</w:t>
      </w:r>
      <w:r w:rsidR="00BE5833" w:rsidRPr="006F48AD">
        <w:rPr>
          <w:rFonts w:ascii="Arial" w:hAnsi="Arial" w:cs="Arial"/>
          <w:sz w:val="12"/>
          <w:szCs w:val="12"/>
        </w:rPr>
        <w:t>7</w:t>
      </w:r>
      <w:r w:rsidRPr="006F48AD">
        <w:rPr>
          <w:rFonts w:ascii="Arial" w:hAnsi="Arial" w:cs="Arial"/>
          <w:sz w:val="12"/>
          <w:szCs w:val="12"/>
        </w:rPr>
        <w:t>.0</w:t>
      </w:r>
      <w:r w:rsidR="00BE5833" w:rsidRPr="006F48AD">
        <w:rPr>
          <w:rFonts w:ascii="Arial" w:hAnsi="Arial" w:cs="Arial"/>
          <w:sz w:val="12"/>
          <w:szCs w:val="12"/>
        </w:rPr>
        <w:t>3</w:t>
      </w:r>
      <w:r w:rsidRPr="006F48AD">
        <w:rPr>
          <w:rFonts w:ascii="Arial" w:hAnsi="Arial" w:cs="Arial"/>
          <w:sz w:val="12"/>
          <w:szCs w:val="12"/>
        </w:rPr>
        <w:t>.201</w:t>
      </w:r>
      <w:r w:rsidR="00BE5833" w:rsidRPr="006F48AD">
        <w:rPr>
          <w:rFonts w:ascii="Arial" w:hAnsi="Arial" w:cs="Arial"/>
          <w:sz w:val="12"/>
          <w:szCs w:val="12"/>
        </w:rPr>
        <w:t xml:space="preserve">4 № </w:t>
      </w:r>
      <w:r w:rsidR="00761AA1" w:rsidRPr="006F48AD">
        <w:rPr>
          <w:rFonts w:ascii="Arial" w:hAnsi="Arial" w:cs="Arial"/>
          <w:sz w:val="12"/>
          <w:szCs w:val="12"/>
        </w:rPr>
        <w:t>289</w:t>
      </w:r>
    </w:p>
    <w:p w:rsidR="0046105B" w:rsidRPr="006F48AD" w:rsidRDefault="0046105B" w:rsidP="0046105B">
      <w:pPr>
        <w:jc w:val="center"/>
        <w:rPr>
          <w:rFonts w:ascii="Arial" w:hAnsi="Arial" w:cs="Arial"/>
          <w:sz w:val="12"/>
          <w:szCs w:val="12"/>
        </w:rPr>
      </w:pPr>
      <w:r w:rsidRPr="006F48AD">
        <w:rPr>
          <w:rFonts w:ascii="Arial" w:hAnsi="Arial" w:cs="Arial"/>
          <w:sz w:val="12"/>
          <w:szCs w:val="12"/>
        </w:rPr>
        <w:t xml:space="preserve">Главный редактор: Глава </w:t>
      </w:r>
      <w:r w:rsidR="00BE5833" w:rsidRPr="006F48AD">
        <w:rPr>
          <w:rFonts w:ascii="Arial" w:hAnsi="Arial" w:cs="Arial"/>
          <w:sz w:val="12"/>
          <w:szCs w:val="12"/>
        </w:rPr>
        <w:t>Валдайского</w:t>
      </w:r>
      <w:r w:rsidRPr="006F48AD">
        <w:rPr>
          <w:rFonts w:ascii="Arial" w:hAnsi="Arial" w:cs="Arial"/>
          <w:sz w:val="12"/>
          <w:szCs w:val="12"/>
        </w:rPr>
        <w:t xml:space="preserve"> муниципального района</w:t>
      </w:r>
      <w:r w:rsidR="00BC7CBB">
        <w:rPr>
          <w:rFonts w:ascii="Arial" w:hAnsi="Arial" w:cs="Arial"/>
          <w:sz w:val="12"/>
          <w:szCs w:val="12"/>
        </w:rPr>
        <w:t xml:space="preserve"> </w:t>
      </w:r>
      <w:r w:rsidR="00F914F4">
        <w:rPr>
          <w:rFonts w:ascii="Arial" w:hAnsi="Arial" w:cs="Arial"/>
          <w:sz w:val="12"/>
          <w:szCs w:val="12"/>
        </w:rPr>
        <w:t>Ю</w:t>
      </w:r>
      <w:r w:rsidR="00BE5833" w:rsidRPr="006F48AD">
        <w:rPr>
          <w:rFonts w:ascii="Arial" w:hAnsi="Arial" w:cs="Arial"/>
          <w:sz w:val="12"/>
          <w:szCs w:val="12"/>
        </w:rPr>
        <w:t>.</w:t>
      </w:r>
      <w:r w:rsidR="00F914F4">
        <w:rPr>
          <w:rFonts w:ascii="Arial" w:hAnsi="Arial" w:cs="Arial"/>
          <w:sz w:val="12"/>
          <w:szCs w:val="12"/>
        </w:rPr>
        <w:t>В</w:t>
      </w:r>
      <w:r w:rsidR="00BE5833" w:rsidRPr="006F48AD">
        <w:rPr>
          <w:rFonts w:ascii="Arial" w:hAnsi="Arial" w:cs="Arial"/>
          <w:sz w:val="12"/>
          <w:szCs w:val="12"/>
        </w:rPr>
        <w:t xml:space="preserve">. </w:t>
      </w:r>
      <w:proofErr w:type="spellStart"/>
      <w:r w:rsidR="00F914F4">
        <w:rPr>
          <w:rFonts w:ascii="Arial" w:hAnsi="Arial" w:cs="Arial"/>
          <w:sz w:val="12"/>
          <w:szCs w:val="12"/>
        </w:rPr>
        <w:t>Стадэ</w:t>
      </w:r>
      <w:proofErr w:type="spellEnd"/>
      <w:r w:rsidR="00761AA1" w:rsidRPr="006F48AD">
        <w:rPr>
          <w:rFonts w:ascii="Arial" w:hAnsi="Arial" w:cs="Arial"/>
          <w:sz w:val="12"/>
          <w:szCs w:val="12"/>
        </w:rPr>
        <w:t>, телефон: 2-</w:t>
      </w:r>
      <w:r w:rsidR="009664D2">
        <w:rPr>
          <w:rFonts w:ascii="Arial" w:hAnsi="Arial" w:cs="Arial"/>
          <w:sz w:val="12"/>
          <w:szCs w:val="12"/>
        </w:rPr>
        <w:t>25</w:t>
      </w:r>
      <w:r w:rsidR="00761AA1" w:rsidRPr="006F48AD">
        <w:rPr>
          <w:rFonts w:ascii="Arial" w:hAnsi="Arial" w:cs="Arial"/>
          <w:sz w:val="12"/>
          <w:szCs w:val="12"/>
        </w:rPr>
        <w:t>-</w:t>
      </w:r>
      <w:r w:rsidR="009664D2">
        <w:rPr>
          <w:rFonts w:ascii="Arial" w:hAnsi="Arial" w:cs="Arial"/>
          <w:sz w:val="12"/>
          <w:szCs w:val="12"/>
        </w:rPr>
        <w:t>16</w:t>
      </w:r>
    </w:p>
    <w:p w:rsidR="00761AA1" w:rsidRPr="006F48AD" w:rsidRDefault="00761AA1" w:rsidP="0046105B">
      <w:pPr>
        <w:jc w:val="center"/>
        <w:rPr>
          <w:rFonts w:ascii="Arial" w:hAnsi="Arial" w:cs="Arial"/>
          <w:sz w:val="12"/>
          <w:szCs w:val="12"/>
        </w:rPr>
      </w:pPr>
      <w:r w:rsidRPr="006F48AD">
        <w:rPr>
          <w:rFonts w:ascii="Arial" w:hAnsi="Arial" w:cs="Arial"/>
          <w:sz w:val="12"/>
          <w:szCs w:val="12"/>
        </w:rPr>
        <w:t>Адрес редакции: Новгородская обл</w:t>
      </w:r>
      <w:r w:rsidR="00F729C6">
        <w:rPr>
          <w:rFonts w:ascii="Arial" w:hAnsi="Arial" w:cs="Arial"/>
          <w:sz w:val="12"/>
          <w:szCs w:val="12"/>
        </w:rPr>
        <w:t>.</w:t>
      </w:r>
      <w:r w:rsidRPr="006F48AD">
        <w:rPr>
          <w:rFonts w:ascii="Arial" w:hAnsi="Arial" w:cs="Arial"/>
          <w:sz w:val="12"/>
          <w:szCs w:val="12"/>
        </w:rPr>
        <w:t>, Валдайский район, г.Валдай, пр.Комсомольский</w:t>
      </w:r>
      <w:r w:rsidR="006F48AD">
        <w:rPr>
          <w:rFonts w:ascii="Arial" w:hAnsi="Arial" w:cs="Arial"/>
          <w:sz w:val="12"/>
          <w:szCs w:val="12"/>
        </w:rPr>
        <w:t>,</w:t>
      </w:r>
      <w:r w:rsidRPr="006F48AD">
        <w:rPr>
          <w:rFonts w:ascii="Arial" w:hAnsi="Arial" w:cs="Arial"/>
          <w:sz w:val="12"/>
          <w:szCs w:val="12"/>
        </w:rPr>
        <w:t xml:space="preserve"> д.19/21</w:t>
      </w:r>
    </w:p>
    <w:p w:rsidR="0046105B" w:rsidRPr="006F48AD" w:rsidRDefault="0046105B" w:rsidP="0046105B">
      <w:pPr>
        <w:jc w:val="center"/>
        <w:rPr>
          <w:rFonts w:ascii="Arial" w:hAnsi="Arial" w:cs="Arial"/>
          <w:sz w:val="12"/>
          <w:szCs w:val="12"/>
        </w:rPr>
      </w:pPr>
      <w:r w:rsidRPr="006F48AD">
        <w:rPr>
          <w:rFonts w:ascii="Arial" w:hAnsi="Arial" w:cs="Arial"/>
          <w:sz w:val="12"/>
          <w:szCs w:val="12"/>
        </w:rPr>
        <w:t xml:space="preserve">Отпечатано в </w:t>
      </w:r>
      <w:r w:rsidR="00BE5833" w:rsidRPr="006F48AD">
        <w:rPr>
          <w:rFonts w:ascii="Arial" w:hAnsi="Arial" w:cs="Arial"/>
          <w:sz w:val="12"/>
          <w:szCs w:val="12"/>
        </w:rPr>
        <w:t>МБУ «Административно-хозяйственное управлен</w:t>
      </w:r>
      <w:r w:rsidR="00F551FB">
        <w:rPr>
          <w:rFonts w:ascii="Arial" w:hAnsi="Arial" w:cs="Arial"/>
          <w:sz w:val="12"/>
          <w:szCs w:val="12"/>
        </w:rPr>
        <w:t>ие</w:t>
      </w:r>
      <w:r w:rsidR="00BE5833" w:rsidRPr="006F48AD">
        <w:rPr>
          <w:rFonts w:ascii="Arial" w:hAnsi="Arial" w:cs="Arial"/>
          <w:sz w:val="12"/>
          <w:szCs w:val="12"/>
        </w:rPr>
        <w:t>»</w:t>
      </w:r>
      <w:r w:rsidRPr="006F48AD">
        <w:rPr>
          <w:rFonts w:ascii="Arial" w:hAnsi="Arial" w:cs="Arial"/>
          <w:sz w:val="12"/>
          <w:szCs w:val="12"/>
        </w:rPr>
        <w:t xml:space="preserve"> (Новгородская обл., </w:t>
      </w:r>
      <w:r w:rsidR="00BE5833" w:rsidRPr="006F48AD">
        <w:rPr>
          <w:rFonts w:ascii="Arial" w:hAnsi="Arial" w:cs="Arial"/>
          <w:sz w:val="12"/>
          <w:szCs w:val="12"/>
        </w:rPr>
        <w:t>Валдайский</w:t>
      </w:r>
      <w:r w:rsidRPr="006F48AD">
        <w:rPr>
          <w:rFonts w:ascii="Arial" w:hAnsi="Arial" w:cs="Arial"/>
          <w:sz w:val="12"/>
          <w:szCs w:val="12"/>
        </w:rPr>
        <w:t xml:space="preserve"> район,</w:t>
      </w:r>
    </w:p>
    <w:p w:rsidR="00BE5833" w:rsidRPr="006F48AD" w:rsidRDefault="0046105B" w:rsidP="0033430E">
      <w:pPr>
        <w:jc w:val="center"/>
        <w:rPr>
          <w:rFonts w:ascii="Arial" w:hAnsi="Arial" w:cs="Arial"/>
          <w:sz w:val="12"/>
          <w:szCs w:val="12"/>
        </w:rPr>
      </w:pPr>
      <w:r w:rsidRPr="006F48AD">
        <w:rPr>
          <w:rFonts w:ascii="Arial" w:hAnsi="Arial" w:cs="Arial"/>
          <w:sz w:val="12"/>
          <w:szCs w:val="12"/>
        </w:rPr>
        <w:t xml:space="preserve"> </w:t>
      </w:r>
      <w:r w:rsidR="006F48AD">
        <w:rPr>
          <w:rFonts w:ascii="Arial" w:hAnsi="Arial" w:cs="Arial"/>
          <w:sz w:val="12"/>
          <w:szCs w:val="12"/>
        </w:rPr>
        <w:t>г</w:t>
      </w:r>
      <w:r w:rsidR="00BE5833" w:rsidRPr="006F48AD">
        <w:rPr>
          <w:rFonts w:ascii="Arial" w:hAnsi="Arial" w:cs="Arial"/>
          <w:sz w:val="12"/>
          <w:szCs w:val="12"/>
        </w:rPr>
        <w:t>. Валдай, пр. Комсомольский</w:t>
      </w:r>
      <w:r w:rsidR="006F48AD">
        <w:rPr>
          <w:rFonts w:ascii="Arial" w:hAnsi="Arial" w:cs="Arial"/>
          <w:sz w:val="12"/>
          <w:szCs w:val="12"/>
        </w:rPr>
        <w:t>,</w:t>
      </w:r>
      <w:r w:rsidR="00BE5833" w:rsidRPr="006F48AD">
        <w:rPr>
          <w:rFonts w:ascii="Arial" w:hAnsi="Arial" w:cs="Arial"/>
          <w:sz w:val="12"/>
          <w:szCs w:val="12"/>
        </w:rPr>
        <w:t xml:space="preserve"> д.19/21</w:t>
      </w:r>
      <w:r w:rsidRPr="006F48AD">
        <w:rPr>
          <w:rFonts w:ascii="Arial" w:hAnsi="Arial" w:cs="Arial"/>
          <w:sz w:val="12"/>
          <w:szCs w:val="12"/>
        </w:rPr>
        <w:t xml:space="preserve"> тел/факс </w:t>
      </w:r>
      <w:r w:rsidR="00F729C6">
        <w:rPr>
          <w:rFonts w:ascii="Arial" w:hAnsi="Arial" w:cs="Arial"/>
          <w:sz w:val="12"/>
          <w:szCs w:val="12"/>
        </w:rPr>
        <w:t>46-310</w:t>
      </w:r>
      <w:r w:rsidR="00BE5833" w:rsidRPr="006F48AD">
        <w:rPr>
          <w:rFonts w:ascii="Arial" w:hAnsi="Arial" w:cs="Arial"/>
          <w:sz w:val="12"/>
          <w:szCs w:val="12"/>
        </w:rPr>
        <w:t>(</w:t>
      </w:r>
      <w:proofErr w:type="spellStart"/>
      <w:r w:rsidR="00BE5833" w:rsidRPr="006F48AD">
        <w:rPr>
          <w:rFonts w:ascii="Arial" w:hAnsi="Arial" w:cs="Arial"/>
          <w:sz w:val="12"/>
          <w:szCs w:val="12"/>
        </w:rPr>
        <w:t>доб</w:t>
      </w:r>
      <w:proofErr w:type="spellEnd"/>
      <w:r w:rsidR="00BE5833" w:rsidRPr="006F48AD">
        <w:rPr>
          <w:rFonts w:ascii="Arial" w:hAnsi="Arial" w:cs="Arial"/>
          <w:sz w:val="12"/>
          <w:szCs w:val="12"/>
        </w:rPr>
        <w:t xml:space="preserve">. </w:t>
      </w:r>
      <w:r w:rsidR="00F729C6">
        <w:rPr>
          <w:rFonts w:ascii="Arial" w:hAnsi="Arial" w:cs="Arial"/>
          <w:sz w:val="12"/>
          <w:szCs w:val="12"/>
        </w:rPr>
        <w:t>122</w:t>
      </w:r>
      <w:r w:rsidR="00BE5833" w:rsidRPr="006F48AD">
        <w:rPr>
          <w:rFonts w:ascii="Arial" w:hAnsi="Arial" w:cs="Arial"/>
          <w:sz w:val="12"/>
          <w:szCs w:val="12"/>
        </w:rPr>
        <w:t>)</w:t>
      </w:r>
    </w:p>
    <w:p w:rsidR="001B4D59" w:rsidRPr="006F48AD" w:rsidRDefault="00761AA1" w:rsidP="0033430E">
      <w:pPr>
        <w:jc w:val="center"/>
        <w:rPr>
          <w:rFonts w:ascii="Arial" w:hAnsi="Arial" w:cs="Arial"/>
          <w:sz w:val="12"/>
          <w:szCs w:val="12"/>
        </w:rPr>
      </w:pPr>
      <w:r w:rsidRPr="006F48AD">
        <w:rPr>
          <w:rFonts w:ascii="Arial" w:hAnsi="Arial" w:cs="Arial"/>
          <w:sz w:val="12"/>
          <w:szCs w:val="12"/>
        </w:rPr>
        <w:t xml:space="preserve">Выходит по </w:t>
      </w:r>
      <w:r w:rsidR="000117C9" w:rsidRPr="006F48AD">
        <w:rPr>
          <w:rFonts w:ascii="Arial" w:hAnsi="Arial" w:cs="Arial"/>
          <w:sz w:val="12"/>
          <w:szCs w:val="12"/>
        </w:rPr>
        <w:t>п</w:t>
      </w:r>
      <w:r w:rsidRPr="006F48AD">
        <w:rPr>
          <w:rFonts w:ascii="Arial" w:hAnsi="Arial" w:cs="Arial"/>
          <w:sz w:val="12"/>
          <w:szCs w:val="12"/>
        </w:rPr>
        <w:t>ятницам.</w:t>
      </w:r>
      <w:r w:rsidR="00B50979">
        <w:rPr>
          <w:rFonts w:ascii="Arial" w:hAnsi="Arial" w:cs="Arial"/>
          <w:sz w:val="12"/>
          <w:szCs w:val="12"/>
        </w:rPr>
        <w:t xml:space="preserve"> Объем </w:t>
      </w:r>
      <w:r w:rsidR="0010057A">
        <w:rPr>
          <w:rFonts w:ascii="Arial" w:hAnsi="Arial" w:cs="Arial"/>
          <w:sz w:val="12"/>
          <w:szCs w:val="12"/>
        </w:rPr>
        <w:t>8</w:t>
      </w:r>
      <w:r w:rsidR="0046105B" w:rsidRPr="006F48AD">
        <w:rPr>
          <w:rFonts w:ascii="Arial" w:hAnsi="Arial" w:cs="Arial"/>
          <w:sz w:val="12"/>
          <w:szCs w:val="12"/>
        </w:rPr>
        <w:t xml:space="preserve"> п.л. Тираж </w:t>
      </w:r>
      <w:r w:rsidR="00BE5833" w:rsidRPr="006F48AD">
        <w:rPr>
          <w:rFonts w:ascii="Arial" w:hAnsi="Arial" w:cs="Arial"/>
          <w:sz w:val="12"/>
          <w:szCs w:val="12"/>
        </w:rPr>
        <w:t>30</w:t>
      </w:r>
      <w:r w:rsidR="0046105B" w:rsidRPr="006F48AD">
        <w:rPr>
          <w:rFonts w:ascii="Arial" w:hAnsi="Arial" w:cs="Arial"/>
          <w:sz w:val="12"/>
          <w:szCs w:val="12"/>
        </w:rPr>
        <w:t xml:space="preserve"> экз. Распространяется бесплат</w:t>
      </w:r>
      <w:r w:rsidR="0033430E" w:rsidRPr="006F48AD">
        <w:rPr>
          <w:rFonts w:ascii="Arial" w:hAnsi="Arial" w:cs="Arial"/>
          <w:sz w:val="12"/>
          <w:szCs w:val="12"/>
        </w:rPr>
        <w:t>но</w:t>
      </w:r>
      <w:r w:rsidRPr="006F48AD">
        <w:rPr>
          <w:rFonts w:ascii="Arial" w:hAnsi="Arial" w:cs="Arial"/>
          <w:sz w:val="12"/>
          <w:szCs w:val="12"/>
        </w:rPr>
        <w:t>.</w:t>
      </w:r>
    </w:p>
    <w:sectPr w:rsidR="001B4D59" w:rsidRPr="006F48AD" w:rsidSect="003B0868">
      <w:headerReference w:type="even" r:id="rId14"/>
      <w:headerReference w:type="default" r:id="rId15"/>
      <w:footnotePr>
        <w:pos w:val="beneathText"/>
      </w:footnotePr>
      <w:pgSz w:w="11906" w:h="16838" w:code="9"/>
      <w:pgMar w:top="289" w:right="140" w:bottom="18" w:left="142" w:header="170" w:footer="17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38E2" w:rsidRDefault="00F338E2">
      <w:r>
        <w:separator/>
      </w:r>
    </w:p>
  </w:endnote>
  <w:endnote w:type="continuationSeparator" w:id="0">
    <w:p w:rsidR="00F338E2" w:rsidRDefault="00F338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
    <w:altName w:val="Arial Unicode MS"/>
    <w:charset w:val="8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38E2" w:rsidRDefault="00F338E2">
      <w:r>
        <w:separator/>
      </w:r>
    </w:p>
  </w:footnote>
  <w:footnote w:type="continuationSeparator" w:id="0">
    <w:p w:rsidR="00F338E2" w:rsidRDefault="00F338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EB4" w:rsidRPr="00E65CCB" w:rsidRDefault="005D4EB4">
    <w:pPr>
      <w:pStyle w:val="a5"/>
      <w:rPr>
        <w:sz w:val="12"/>
        <w:szCs w:val="12"/>
      </w:rPr>
    </w:pPr>
    <w:r w:rsidRPr="00E65CCB">
      <w:rPr>
        <w:sz w:val="12"/>
        <w:szCs w:val="12"/>
      </w:rPr>
      <w:t xml:space="preserve">страница </w:t>
    </w:r>
    <w:r w:rsidRPr="00E65CCB">
      <w:rPr>
        <w:sz w:val="12"/>
        <w:szCs w:val="12"/>
      </w:rPr>
      <w:fldChar w:fldCharType="begin"/>
    </w:r>
    <w:r w:rsidRPr="00E65CCB">
      <w:rPr>
        <w:sz w:val="12"/>
        <w:szCs w:val="12"/>
      </w:rPr>
      <w:instrText xml:space="preserve"> PAGE   \* MERGEFORMAT </w:instrText>
    </w:r>
    <w:r w:rsidRPr="00E65CCB">
      <w:rPr>
        <w:sz w:val="12"/>
        <w:szCs w:val="12"/>
      </w:rPr>
      <w:fldChar w:fldCharType="separate"/>
    </w:r>
    <w:r w:rsidR="003B0868">
      <w:rPr>
        <w:noProof/>
        <w:sz w:val="12"/>
        <w:szCs w:val="12"/>
      </w:rPr>
      <w:t>2</w:t>
    </w:r>
    <w:r w:rsidRPr="00E65CCB">
      <w:rPr>
        <w:sz w:val="12"/>
        <w:szCs w:val="1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EB4" w:rsidRPr="008F785E" w:rsidRDefault="005D4EB4" w:rsidP="00E65CCB">
    <w:pPr>
      <w:pStyle w:val="a5"/>
      <w:jc w:val="right"/>
      <w:rPr>
        <w:sz w:val="12"/>
        <w:szCs w:val="12"/>
      </w:rPr>
    </w:pPr>
    <w:r>
      <w:t xml:space="preserve"> </w:t>
    </w:r>
    <w:r w:rsidRPr="008F785E">
      <w:rPr>
        <w:sz w:val="12"/>
        <w:szCs w:val="12"/>
      </w:rPr>
      <w:t xml:space="preserve">страница </w:t>
    </w:r>
    <w:r w:rsidRPr="008F785E">
      <w:rPr>
        <w:sz w:val="12"/>
        <w:szCs w:val="12"/>
      </w:rPr>
      <w:fldChar w:fldCharType="begin"/>
    </w:r>
    <w:r w:rsidRPr="008F785E">
      <w:rPr>
        <w:sz w:val="12"/>
        <w:szCs w:val="12"/>
      </w:rPr>
      <w:instrText xml:space="preserve"> PAGE   \* MERGEFORMAT </w:instrText>
    </w:r>
    <w:r w:rsidRPr="008F785E">
      <w:rPr>
        <w:sz w:val="12"/>
        <w:szCs w:val="12"/>
      </w:rPr>
      <w:fldChar w:fldCharType="separate"/>
    </w:r>
    <w:r w:rsidR="003B0868">
      <w:rPr>
        <w:noProof/>
        <w:sz w:val="12"/>
        <w:szCs w:val="12"/>
      </w:rPr>
      <w:t>3</w:t>
    </w:r>
    <w:r w:rsidRPr="008F785E">
      <w:rPr>
        <w:sz w:val="12"/>
        <w:szCs w:val="1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4626E18"/>
    <w:lvl w:ilvl="0">
      <w:start w:val="1"/>
      <w:numFmt w:val="bullet"/>
      <w:pStyle w:val="a"/>
      <w:lvlText w:val=""/>
      <w:lvlJc w:val="left"/>
      <w:pPr>
        <w:tabs>
          <w:tab w:val="num" w:pos="360"/>
        </w:tabs>
        <w:ind w:left="360" w:hanging="360"/>
      </w:pPr>
      <w:rPr>
        <w:rFonts w:ascii="Symbol" w:hAnsi="Symbol" w:hint="default"/>
        <w:color w:val="auto"/>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4"/>
    <w:multiLevelType w:val="multilevel"/>
    <w:tmpl w:val="00000004"/>
    <w:name w:val="WW8Num4"/>
    <w:lvl w:ilvl="0">
      <w:start w:val="1"/>
      <w:numFmt w:val="bullet"/>
      <w:lvlText w:val=""/>
      <w:lvlJc w:val="left"/>
      <w:pPr>
        <w:tabs>
          <w:tab w:val="num" w:pos="672"/>
        </w:tabs>
        <w:ind w:left="672" w:hanging="360"/>
      </w:pPr>
      <w:rPr>
        <w:rFonts w:ascii="Symbol" w:hAnsi="Symbol"/>
      </w:rPr>
    </w:lvl>
    <w:lvl w:ilvl="1">
      <w:start w:val="1"/>
      <w:numFmt w:val="bullet"/>
      <w:lvlText w:val="◦"/>
      <w:lvlJc w:val="left"/>
      <w:pPr>
        <w:tabs>
          <w:tab w:val="num" w:pos="1032"/>
        </w:tabs>
        <w:ind w:left="1032" w:hanging="360"/>
      </w:pPr>
      <w:rPr>
        <w:rFonts w:ascii="OpenSymbol" w:hAnsi="OpenSymbol"/>
      </w:rPr>
    </w:lvl>
    <w:lvl w:ilvl="2">
      <w:start w:val="1"/>
      <w:numFmt w:val="bullet"/>
      <w:lvlText w:val="▪"/>
      <w:lvlJc w:val="left"/>
      <w:pPr>
        <w:tabs>
          <w:tab w:val="num" w:pos="1392"/>
        </w:tabs>
        <w:ind w:left="1392" w:hanging="360"/>
      </w:pPr>
      <w:rPr>
        <w:rFonts w:ascii="OpenSymbol" w:hAnsi="OpenSymbol"/>
      </w:rPr>
    </w:lvl>
    <w:lvl w:ilvl="3">
      <w:start w:val="1"/>
      <w:numFmt w:val="bullet"/>
      <w:lvlText w:val=""/>
      <w:lvlJc w:val="left"/>
      <w:pPr>
        <w:tabs>
          <w:tab w:val="num" w:pos="1752"/>
        </w:tabs>
        <w:ind w:left="1752" w:hanging="360"/>
      </w:pPr>
      <w:rPr>
        <w:rFonts w:ascii="Symbol" w:hAnsi="Symbol"/>
      </w:rPr>
    </w:lvl>
    <w:lvl w:ilvl="4">
      <w:start w:val="1"/>
      <w:numFmt w:val="bullet"/>
      <w:lvlText w:val="◦"/>
      <w:lvlJc w:val="left"/>
      <w:pPr>
        <w:tabs>
          <w:tab w:val="num" w:pos="2112"/>
        </w:tabs>
        <w:ind w:left="2112" w:hanging="360"/>
      </w:pPr>
      <w:rPr>
        <w:rFonts w:ascii="OpenSymbol" w:hAnsi="OpenSymbol"/>
      </w:rPr>
    </w:lvl>
    <w:lvl w:ilvl="5">
      <w:start w:val="1"/>
      <w:numFmt w:val="bullet"/>
      <w:lvlText w:val="▪"/>
      <w:lvlJc w:val="left"/>
      <w:pPr>
        <w:tabs>
          <w:tab w:val="num" w:pos="2472"/>
        </w:tabs>
        <w:ind w:left="2472" w:hanging="360"/>
      </w:pPr>
      <w:rPr>
        <w:rFonts w:ascii="OpenSymbol" w:hAnsi="OpenSymbol"/>
      </w:rPr>
    </w:lvl>
    <w:lvl w:ilvl="6">
      <w:start w:val="1"/>
      <w:numFmt w:val="bullet"/>
      <w:lvlText w:val=""/>
      <w:lvlJc w:val="left"/>
      <w:pPr>
        <w:tabs>
          <w:tab w:val="num" w:pos="2832"/>
        </w:tabs>
        <w:ind w:left="2832" w:hanging="360"/>
      </w:pPr>
      <w:rPr>
        <w:rFonts w:ascii="Symbol" w:hAnsi="Symbol"/>
      </w:rPr>
    </w:lvl>
    <w:lvl w:ilvl="7">
      <w:start w:val="1"/>
      <w:numFmt w:val="bullet"/>
      <w:lvlText w:val="◦"/>
      <w:lvlJc w:val="left"/>
      <w:pPr>
        <w:tabs>
          <w:tab w:val="num" w:pos="3192"/>
        </w:tabs>
        <w:ind w:left="3192" w:hanging="360"/>
      </w:pPr>
      <w:rPr>
        <w:rFonts w:ascii="OpenSymbol" w:hAnsi="OpenSymbol"/>
      </w:rPr>
    </w:lvl>
    <w:lvl w:ilvl="8">
      <w:start w:val="1"/>
      <w:numFmt w:val="bullet"/>
      <w:lvlText w:val="▪"/>
      <w:lvlJc w:val="left"/>
      <w:pPr>
        <w:tabs>
          <w:tab w:val="num" w:pos="3552"/>
        </w:tabs>
        <w:ind w:left="3552" w:hanging="360"/>
      </w:pPr>
      <w:rPr>
        <w:rFonts w:ascii="OpenSymbol" w:hAnsi="OpenSymbol"/>
      </w:rPr>
    </w:lvl>
  </w:abstractNum>
  <w:abstractNum w:abstractNumId="3">
    <w:nsid w:val="00000017"/>
    <w:multiLevelType w:val="singleLevel"/>
    <w:tmpl w:val="00000017"/>
    <w:name w:val="WW8Num53"/>
    <w:lvl w:ilvl="0">
      <w:start w:val="1"/>
      <w:numFmt w:val="bullet"/>
      <w:lvlText w:val="-"/>
      <w:lvlJc w:val="left"/>
      <w:pPr>
        <w:tabs>
          <w:tab w:val="num" w:pos="709"/>
        </w:tabs>
        <w:ind w:left="1287" w:hanging="360"/>
      </w:pPr>
      <w:rPr>
        <w:rFonts w:ascii="Times New Roman" w:hAnsi="Times New Roman" w:cs="Times New Roman" w:hint="default"/>
        <w:sz w:val="20"/>
        <w:szCs w:val="20"/>
      </w:rPr>
    </w:lvl>
  </w:abstractNum>
  <w:abstractNum w:abstractNumId="4">
    <w:nsid w:val="02621D29"/>
    <w:multiLevelType w:val="hybridMultilevel"/>
    <w:tmpl w:val="1E1EE3F0"/>
    <w:lvl w:ilvl="0" w:tplc="E47CF44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F152BC"/>
    <w:multiLevelType w:val="hybridMultilevel"/>
    <w:tmpl w:val="C858891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21D12C8"/>
    <w:multiLevelType w:val="hybridMultilevel"/>
    <w:tmpl w:val="BC489308"/>
    <w:lvl w:ilvl="0" w:tplc="5C000792">
      <w:start w:val="4"/>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17D744DE"/>
    <w:multiLevelType w:val="hybridMultilevel"/>
    <w:tmpl w:val="74EAD8FC"/>
    <w:lvl w:ilvl="0" w:tplc="C70221FE">
      <w:start w:val="1"/>
      <w:numFmt w:val="bullet"/>
      <w:lvlText w:val="-"/>
      <w:lvlJc w:val="left"/>
      <w:pPr>
        <w:ind w:left="1287"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BAD7105"/>
    <w:multiLevelType w:val="hybridMultilevel"/>
    <w:tmpl w:val="355A17F2"/>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CA06DD1"/>
    <w:multiLevelType w:val="hybridMultilevel"/>
    <w:tmpl w:val="6680BE06"/>
    <w:lvl w:ilvl="0" w:tplc="25965990">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0">
    <w:nsid w:val="20E476D5"/>
    <w:multiLevelType w:val="multilevel"/>
    <w:tmpl w:val="F5AEAC76"/>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1">
    <w:nsid w:val="24434FCF"/>
    <w:multiLevelType w:val="hybridMultilevel"/>
    <w:tmpl w:val="293671DE"/>
    <w:lvl w:ilvl="0" w:tplc="B3E854CA">
      <w:start w:val="1"/>
      <w:numFmt w:val="decimal"/>
      <w:lvlText w:val="%1."/>
      <w:lvlJc w:val="left"/>
      <w:pPr>
        <w:tabs>
          <w:tab w:val="num" w:pos="1800"/>
        </w:tabs>
        <w:ind w:left="1800" w:hanging="10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56C57D7"/>
    <w:multiLevelType w:val="hybridMultilevel"/>
    <w:tmpl w:val="5EA42060"/>
    <w:lvl w:ilvl="0" w:tplc="02943E2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89347EC"/>
    <w:multiLevelType w:val="hybridMultilevel"/>
    <w:tmpl w:val="00BA393E"/>
    <w:lvl w:ilvl="0" w:tplc="0419000F">
      <w:start w:val="1"/>
      <w:numFmt w:val="decimal"/>
      <w:lvlText w:val="%1."/>
      <w:lvlJc w:val="left"/>
      <w:pPr>
        <w:ind w:left="720" w:hanging="36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AAF2A83"/>
    <w:multiLevelType w:val="hybridMultilevel"/>
    <w:tmpl w:val="8B385A06"/>
    <w:lvl w:ilvl="0" w:tplc="B090FA3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2B157CA3"/>
    <w:multiLevelType w:val="hybridMultilevel"/>
    <w:tmpl w:val="D58298D2"/>
    <w:lvl w:ilvl="0" w:tplc="3256610E">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B725E07"/>
    <w:multiLevelType w:val="hybridMultilevel"/>
    <w:tmpl w:val="BAE21798"/>
    <w:lvl w:ilvl="0" w:tplc="7CF8AAE6">
      <w:start w:val="1"/>
      <w:numFmt w:val="decimal"/>
      <w:lvlText w:val="%1."/>
      <w:lvlJc w:val="left"/>
      <w:pPr>
        <w:tabs>
          <w:tab w:val="num" w:pos="3025"/>
        </w:tabs>
        <w:ind w:left="3025" w:hanging="360"/>
      </w:pPr>
      <w:rPr>
        <w:rFonts w:hint="default"/>
      </w:rPr>
    </w:lvl>
    <w:lvl w:ilvl="1" w:tplc="ADA89C62">
      <w:numFmt w:val="none"/>
      <w:lvlText w:val=""/>
      <w:lvlJc w:val="left"/>
      <w:pPr>
        <w:tabs>
          <w:tab w:val="num" w:pos="360"/>
        </w:tabs>
      </w:pPr>
    </w:lvl>
    <w:lvl w:ilvl="2" w:tplc="DA7C63D0">
      <w:numFmt w:val="none"/>
      <w:lvlText w:val=""/>
      <w:lvlJc w:val="left"/>
      <w:pPr>
        <w:tabs>
          <w:tab w:val="num" w:pos="360"/>
        </w:tabs>
      </w:pPr>
    </w:lvl>
    <w:lvl w:ilvl="3" w:tplc="8CE6FD5C">
      <w:numFmt w:val="none"/>
      <w:lvlText w:val=""/>
      <w:lvlJc w:val="left"/>
      <w:pPr>
        <w:tabs>
          <w:tab w:val="num" w:pos="360"/>
        </w:tabs>
      </w:pPr>
    </w:lvl>
    <w:lvl w:ilvl="4" w:tplc="5C00FA46">
      <w:numFmt w:val="none"/>
      <w:lvlText w:val=""/>
      <w:lvlJc w:val="left"/>
      <w:pPr>
        <w:tabs>
          <w:tab w:val="num" w:pos="360"/>
        </w:tabs>
      </w:pPr>
    </w:lvl>
    <w:lvl w:ilvl="5" w:tplc="1A94F69A">
      <w:numFmt w:val="none"/>
      <w:lvlText w:val=""/>
      <w:lvlJc w:val="left"/>
      <w:pPr>
        <w:tabs>
          <w:tab w:val="num" w:pos="360"/>
        </w:tabs>
      </w:pPr>
    </w:lvl>
    <w:lvl w:ilvl="6" w:tplc="2B72FCA8">
      <w:numFmt w:val="none"/>
      <w:lvlText w:val=""/>
      <w:lvlJc w:val="left"/>
      <w:pPr>
        <w:tabs>
          <w:tab w:val="num" w:pos="360"/>
        </w:tabs>
      </w:pPr>
    </w:lvl>
    <w:lvl w:ilvl="7" w:tplc="7A60222A">
      <w:numFmt w:val="none"/>
      <w:lvlText w:val=""/>
      <w:lvlJc w:val="left"/>
      <w:pPr>
        <w:tabs>
          <w:tab w:val="num" w:pos="360"/>
        </w:tabs>
      </w:pPr>
    </w:lvl>
    <w:lvl w:ilvl="8" w:tplc="080AD1A6">
      <w:numFmt w:val="none"/>
      <w:lvlText w:val=""/>
      <w:lvlJc w:val="left"/>
      <w:pPr>
        <w:tabs>
          <w:tab w:val="num" w:pos="360"/>
        </w:tabs>
      </w:pPr>
    </w:lvl>
  </w:abstractNum>
  <w:abstractNum w:abstractNumId="17">
    <w:nsid w:val="2BD84BC6"/>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F62051A"/>
    <w:multiLevelType w:val="hybridMultilevel"/>
    <w:tmpl w:val="F06C201C"/>
    <w:lvl w:ilvl="0" w:tplc="476AFC3A">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391A05"/>
    <w:multiLevelType w:val="hybridMultilevel"/>
    <w:tmpl w:val="2BD88BCE"/>
    <w:lvl w:ilvl="0" w:tplc="5D32C4F2">
      <w:start w:val="1"/>
      <w:numFmt w:val="decimal"/>
      <w:lvlText w:val="%1."/>
      <w:lvlJc w:val="left"/>
      <w:pPr>
        <w:tabs>
          <w:tab w:val="num" w:pos="900"/>
        </w:tabs>
        <w:ind w:left="900" w:hanging="60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42D359E2"/>
    <w:multiLevelType w:val="multilevel"/>
    <w:tmpl w:val="3DEE6306"/>
    <w:lvl w:ilvl="0">
      <w:start w:val="1"/>
      <w:numFmt w:val="decimal"/>
      <w:lvlText w:val="%1."/>
      <w:lvlJc w:val="left"/>
      <w:pPr>
        <w:ind w:left="1068" w:hanging="360"/>
      </w:pPr>
    </w:lvl>
    <w:lvl w:ilvl="1">
      <w:start w:val="1"/>
      <w:numFmt w:val="decimal"/>
      <w:isLgl/>
      <w:lvlText w:val="%1.%2."/>
      <w:lvlJc w:val="left"/>
      <w:pPr>
        <w:tabs>
          <w:tab w:val="num" w:pos="1428"/>
        </w:tabs>
        <w:ind w:left="1428" w:hanging="720"/>
      </w:pPr>
    </w:lvl>
    <w:lvl w:ilvl="2">
      <w:start w:val="1"/>
      <w:numFmt w:val="decimal"/>
      <w:isLgl/>
      <w:lvlText w:val="%1.%2.%3."/>
      <w:lvlJc w:val="left"/>
      <w:pPr>
        <w:tabs>
          <w:tab w:val="num" w:pos="1428"/>
        </w:tabs>
        <w:ind w:left="1428" w:hanging="720"/>
      </w:pPr>
    </w:lvl>
    <w:lvl w:ilvl="3">
      <w:start w:val="1"/>
      <w:numFmt w:val="decimal"/>
      <w:isLgl/>
      <w:lvlText w:val="%1.%2.%3.%4."/>
      <w:lvlJc w:val="left"/>
      <w:pPr>
        <w:tabs>
          <w:tab w:val="num" w:pos="1788"/>
        </w:tabs>
        <w:ind w:left="1788" w:hanging="1080"/>
      </w:pPr>
    </w:lvl>
    <w:lvl w:ilvl="4">
      <w:start w:val="1"/>
      <w:numFmt w:val="decimal"/>
      <w:isLgl/>
      <w:lvlText w:val="%1.%2.%3.%4.%5."/>
      <w:lvlJc w:val="left"/>
      <w:pPr>
        <w:tabs>
          <w:tab w:val="num" w:pos="1788"/>
        </w:tabs>
        <w:ind w:left="1788" w:hanging="1080"/>
      </w:pPr>
    </w:lvl>
    <w:lvl w:ilvl="5">
      <w:start w:val="1"/>
      <w:numFmt w:val="decimal"/>
      <w:isLgl/>
      <w:lvlText w:val="%1.%2.%3.%4.%5.%6."/>
      <w:lvlJc w:val="left"/>
      <w:pPr>
        <w:tabs>
          <w:tab w:val="num" w:pos="2148"/>
        </w:tabs>
        <w:ind w:left="2148" w:hanging="1440"/>
      </w:pPr>
    </w:lvl>
    <w:lvl w:ilvl="6">
      <w:start w:val="1"/>
      <w:numFmt w:val="decimal"/>
      <w:isLgl/>
      <w:lvlText w:val="%1.%2.%3.%4.%5.%6.%7."/>
      <w:lvlJc w:val="left"/>
      <w:pPr>
        <w:tabs>
          <w:tab w:val="num" w:pos="2508"/>
        </w:tabs>
        <w:ind w:left="2508" w:hanging="1800"/>
      </w:pPr>
    </w:lvl>
    <w:lvl w:ilvl="7">
      <w:start w:val="1"/>
      <w:numFmt w:val="decimal"/>
      <w:isLgl/>
      <w:lvlText w:val="%1.%2.%3.%4.%5.%6.%7.%8."/>
      <w:lvlJc w:val="left"/>
      <w:pPr>
        <w:tabs>
          <w:tab w:val="num" w:pos="2508"/>
        </w:tabs>
        <w:ind w:left="2508" w:hanging="1800"/>
      </w:pPr>
    </w:lvl>
    <w:lvl w:ilvl="8">
      <w:start w:val="1"/>
      <w:numFmt w:val="decimal"/>
      <w:isLgl/>
      <w:lvlText w:val="%1.%2.%3.%4.%5.%6.%7.%8.%9."/>
      <w:lvlJc w:val="left"/>
      <w:pPr>
        <w:tabs>
          <w:tab w:val="num" w:pos="2868"/>
        </w:tabs>
        <w:ind w:left="2868" w:hanging="2160"/>
      </w:pPr>
    </w:lvl>
  </w:abstractNum>
  <w:abstractNum w:abstractNumId="21">
    <w:nsid w:val="46655231"/>
    <w:multiLevelType w:val="multilevel"/>
    <w:tmpl w:val="EF9A891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350"/>
        </w:tabs>
        <w:ind w:left="1350" w:hanging="360"/>
      </w:pPr>
      <w:rPr>
        <w:rFonts w:hint="default"/>
      </w:rPr>
    </w:lvl>
    <w:lvl w:ilvl="2">
      <w:start w:val="1"/>
      <w:numFmt w:val="decimal"/>
      <w:lvlText w:val="%1.%2.%3"/>
      <w:lvlJc w:val="left"/>
      <w:pPr>
        <w:tabs>
          <w:tab w:val="num" w:pos="2700"/>
        </w:tabs>
        <w:ind w:left="2700" w:hanging="720"/>
      </w:pPr>
      <w:rPr>
        <w:rFonts w:hint="default"/>
      </w:rPr>
    </w:lvl>
    <w:lvl w:ilvl="3">
      <w:start w:val="1"/>
      <w:numFmt w:val="decimal"/>
      <w:lvlText w:val="%1.%2.%3.%4"/>
      <w:lvlJc w:val="left"/>
      <w:pPr>
        <w:tabs>
          <w:tab w:val="num" w:pos="3690"/>
        </w:tabs>
        <w:ind w:left="3690" w:hanging="720"/>
      </w:pPr>
      <w:rPr>
        <w:rFonts w:hint="default"/>
      </w:rPr>
    </w:lvl>
    <w:lvl w:ilvl="4">
      <w:start w:val="1"/>
      <w:numFmt w:val="decimal"/>
      <w:lvlText w:val="%1.%2.%3.%4.%5"/>
      <w:lvlJc w:val="left"/>
      <w:pPr>
        <w:tabs>
          <w:tab w:val="num" w:pos="5040"/>
        </w:tabs>
        <w:ind w:left="5040" w:hanging="1080"/>
      </w:pPr>
      <w:rPr>
        <w:rFonts w:hint="default"/>
      </w:rPr>
    </w:lvl>
    <w:lvl w:ilvl="5">
      <w:start w:val="1"/>
      <w:numFmt w:val="decimal"/>
      <w:lvlText w:val="%1.%2.%3.%4.%5.%6"/>
      <w:lvlJc w:val="left"/>
      <w:pPr>
        <w:tabs>
          <w:tab w:val="num" w:pos="6030"/>
        </w:tabs>
        <w:ind w:left="6030" w:hanging="1080"/>
      </w:pPr>
      <w:rPr>
        <w:rFonts w:hint="default"/>
      </w:rPr>
    </w:lvl>
    <w:lvl w:ilvl="6">
      <w:start w:val="1"/>
      <w:numFmt w:val="decimal"/>
      <w:lvlText w:val="%1.%2.%3.%4.%5.%6.%7"/>
      <w:lvlJc w:val="left"/>
      <w:pPr>
        <w:tabs>
          <w:tab w:val="num" w:pos="7380"/>
        </w:tabs>
        <w:ind w:left="7380" w:hanging="1440"/>
      </w:pPr>
      <w:rPr>
        <w:rFonts w:hint="default"/>
      </w:rPr>
    </w:lvl>
    <w:lvl w:ilvl="7">
      <w:start w:val="1"/>
      <w:numFmt w:val="decimal"/>
      <w:lvlText w:val="%1.%2.%3.%4.%5.%6.%7.%8"/>
      <w:lvlJc w:val="left"/>
      <w:pPr>
        <w:tabs>
          <w:tab w:val="num" w:pos="8370"/>
        </w:tabs>
        <w:ind w:left="8370" w:hanging="1440"/>
      </w:pPr>
      <w:rPr>
        <w:rFonts w:hint="default"/>
      </w:rPr>
    </w:lvl>
    <w:lvl w:ilvl="8">
      <w:start w:val="1"/>
      <w:numFmt w:val="decimal"/>
      <w:lvlText w:val="%1.%2.%3.%4.%5.%6.%7.%8.%9"/>
      <w:lvlJc w:val="left"/>
      <w:pPr>
        <w:tabs>
          <w:tab w:val="num" w:pos="9720"/>
        </w:tabs>
        <w:ind w:left="9720" w:hanging="1800"/>
      </w:pPr>
      <w:rPr>
        <w:rFonts w:hint="default"/>
      </w:rPr>
    </w:lvl>
  </w:abstractNum>
  <w:abstractNum w:abstractNumId="22">
    <w:nsid w:val="4D476514"/>
    <w:multiLevelType w:val="hybridMultilevel"/>
    <w:tmpl w:val="3FE4892E"/>
    <w:lvl w:ilvl="0" w:tplc="2432F308">
      <w:start w:val="1"/>
      <w:numFmt w:val="decimal"/>
      <w:lvlText w:val="%1."/>
      <w:lvlJc w:val="left"/>
      <w:pPr>
        <w:tabs>
          <w:tab w:val="num" w:pos="1065"/>
        </w:tabs>
        <w:ind w:left="1065"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nsid w:val="4EB0056B"/>
    <w:multiLevelType w:val="hybridMultilevel"/>
    <w:tmpl w:val="EA542DCE"/>
    <w:lvl w:ilvl="0" w:tplc="0DD02B42">
      <w:start w:val="6"/>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23B5793"/>
    <w:multiLevelType w:val="hybridMultilevel"/>
    <w:tmpl w:val="F91669EC"/>
    <w:lvl w:ilvl="0" w:tplc="1A104EA8">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5C72431B"/>
    <w:multiLevelType w:val="multilevel"/>
    <w:tmpl w:val="9128405A"/>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b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789" w:hanging="108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2149" w:hanging="1440"/>
      </w:pPr>
      <w:rPr>
        <w:rFonts w:hint="default"/>
        <w:b w:val="0"/>
      </w:rPr>
    </w:lvl>
    <w:lvl w:ilvl="6">
      <w:start w:val="1"/>
      <w:numFmt w:val="decimal"/>
      <w:isLgl/>
      <w:lvlText w:val="%1.%2.%3.%4.%5.%6.%7."/>
      <w:lvlJc w:val="left"/>
      <w:pPr>
        <w:ind w:left="2509" w:hanging="1800"/>
      </w:pPr>
      <w:rPr>
        <w:rFonts w:hint="default"/>
        <w:b w:val="0"/>
      </w:rPr>
    </w:lvl>
    <w:lvl w:ilvl="7">
      <w:start w:val="1"/>
      <w:numFmt w:val="decimal"/>
      <w:isLgl/>
      <w:lvlText w:val="%1.%2.%3.%4.%5.%6.%7.%8."/>
      <w:lvlJc w:val="left"/>
      <w:pPr>
        <w:ind w:left="2509" w:hanging="1800"/>
      </w:pPr>
      <w:rPr>
        <w:rFonts w:hint="default"/>
        <w:b w:val="0"/>
      </w:rPr>
    </w:lvl>
    <w:lvl w:ilvl="8">
      <w:start w:val="1"/>
      <w:numFmt w:val="decimal"/>
      <w:isLgl/>
      <w:lvlText w:val="%1.%2.%3.%4.%5.%6.%7.%8.%9."/>
      <w:lvlJc w:val="left"/>
      <w:pPr>
        <w:ind w:left="2869" w:hanging="2160"/>
      </w:pPr>
      <w:rPr>
        <w:rFonts w:hint="default"/>
        <w:b w:val="0"/>
      </w:rPr>
    </w:lvl>
  </w:abstractNum>
  <w:abstractNum w:abstractNumId="26">
    <w:nsid w:val="5F6568C8"/>
    <w:multiLevelType w:val="hybridMultilevel"/>
    <w:tmpl w:val="2472A17E"/>
    <w:lvl w:ilvl="0" w:tplc="D5E42E7E">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0F60292"/>
    <w:multiLevelType w:val="hybridMultilevel"/>
    <w:tmpl w:val="B044B91C"/>
    <w:lvl w:ilvl="0" w:tplc="834A4238">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11407AE"/>
    <w:multiLevelType w:val="hybridMultilevel"/>
    <w:tmpl w:val="724C5DB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2B910A1"/>
    <w:multiLevelType w:val="hybridMultilevel"/>
    <w:tmpl w:val="6EF05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3410683"/>
    <w:multiLevelType w:val="multilevel"/>
    <w:tmpl w:val="066A8E2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5AC4177"/>
    <w:multiLevelType w:val="hybridMultilevel"/>
    <w:tmpl w:val="9FB220A6"/>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FFB4100"/>
    <w:multiLevelType w:val="hybridMultilevel"/>
    <w:tmpl w:val="89E2336E"/>
    <w:lvl w:ilvl="0" w:tplc="5830B314">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3B11177"/>
    <w:multiLevelType w:val="hybridMultilevel"/>
    <w:tmpl w:val="75BC0F4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A5324ED"/>
    <w:multiLevelType w:val="multilevel"/>
    <w:tmpl w:val="0419001F"/>
    <w:lvl w:ilvl="0">
      <w:start w:val="1"/>
      <w:numFmt w:val="decimal"/>
      <w:lvlText w:val="%1."/>
      <w:lvlJc w:val="left"/>
      <w:pPr>
        <w:ind w:left="786"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0"/>
  </w:num>
  <w:num w:numId="3">
    <w:abstractNumId w:val="18"/>
  </w:num>
  <w:num w:numId="4">
    <w:abstractNumId w:val="21"/>
  </w:num>
  <w:num w:numId="5">
    <w:abstractNumId w:val="31"/>
  </w:num>
  <w:num w:numId="6">
    <w:abstractNumId w:val="34"/>
  </w:num>
  <w:num w:numId="7">
    <w:abstractNumId w:val="17"/>
  </w:num>
  <w:num w:numId="8">
    <w:abstractNumId w:val="24"/>
  </w:num>
  <w:num w:numId="9">
    <w:abstractNumId w:val="9"/>
  </w:num>
  <w:num w:numId="10">
    <w:abstractNumId w:val="25"/>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2"/>
  </w:num>
  <w:num w:numId="24">
    <w:abstractNumId w:val="4"/>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defaultTabStop w:val="708"/>
  <w:autoHyphenation/>
  <w:hyphenationZone w:val="357"/>
  <w:evenAndOddHeaders/>
  <w:drawingGridHorizontalSpacing w:val="120"/>
  <w:displayHorizontalDrawingGridEvery w:val="2"/>
  <w:characterSpacingControl w:val="doNotCompress"/>
  <w:footnotePr>
    <w:pos w:val="beneathText"/>
    <w:footnote w:id="-1"/>
    <w:footnote w:id="0"/>
  </w:footnotePr>
  <w:endnotePr>
    <w:endnote w:id="-1"/>
    <w:endnote w:id="0"/>
  </w:endnotePr>
  <w:compat/>
  <w:rsids>
    <w:rsidRoot w:val="00E46254"/>
    <w:rsid w:val="00000911"/>
    <w:rsid w:val="00003261"/>
    <w:rsid w:val="000045EC"/>
    <w:rsid w:val="00006A61"/>
    <w:rsid w:val="00006C4D"/>
    <w:rsid w:val="00010050"/>
    <w:rsid w:val="000117C9"/>
    <w:rsid w:val="00011E35"/>
    <w:rsid w:val="000128F5"/>
    <w:rsid w:val="00012A74"/>
    <w:rsid w:val="000138A5"/>
    <w:rsid w:val="00014679"/>
    <w:rsid w:val="0001474B"/>
    <w:rsid w:val="00014E5E"/>
    <w:rsid w:val="00016D8C"/>
    <w:rsid w:val="000216FB"/>
    <w:rsid w:val="0002338D"/>
    <w:rsid w:val="00023AE9"/>
    <w:rsid w:val="00023F71"/>
    <w:rsid w:val="0002536D"/>
    <w:rsid w:val="00025F9B"/>
    <w:rsid w:val="0003105D"/>
    <w:rsid w:val="00031B3A"/>
    <w:rsid w:val="00031E7D"/>
    <w:rsid w:val="000320B7"/>
    <w:rsid w:val="00032A48"/>
    <w:rsid w:val="000331E3"/>
    <w:rsid w:val="00034D66"/>
    <w:rsid w:val="000352BC"/>
    <w:rsid w:val="000361EC"/>
    <w:rsid w:val="00036B52"/>
    <w:rsid w:val="0004103A"/>
    <w:rsid w:val="00042554"/>
    <w:rsid w:val="00044EBE"/>
    <w:rsid w:val="00045D02"/>
    <w:rsid w:val="00047039"/>
    <w:rsid w:val="00051B0B"/>
    <w:rsid w:val="00052F39"/>
    <w:rsid w:val="00053A35"/>
    <w:rsid w:val="00062173"/>
    <w:rsid w:val="000634E3"/>
    <w:rsid w:val="00063FB4"/>
    <w:rsid w:val="00064037"/>
    <w:rsid w:val="00067D90"/>
    <w:rsid w:val="000704AA"/>
    <w:rsid w:val="0007063E"/>
    <w:rsid w:val="00075BC3"/>
    <w:rsid w:val="00075BEC"/>
    <w:rsid w:val="0007657D"/>
    <w:rsid w:val="000809BD"/>
    <w:rsid w:val="00080A1B"/>
    <w:rsid w:val="00081286"/>
    <w:rsid w:val="00081FE7"/>
    <w:rsid w:val="00082001"/>
    <w:rsid w:val="00085C6F"/>
    <w:rsid w:val="000921A6"/>
    <w:rsid w:val="00093244"/>
    <w:rsid w:val="00094D0A"/>
    <w:rsid w:val="00096D15"/>
    <w:rsid w:val="00097DF5"/>
    <w:rsid w:val="000A27F6"/>
    <w:rsid w:val="000A28DF"/>
    <w:rsid w:val="000A2CB0"/>
    <w:rsid w:val="000A3044"/>
    <w:rsid w:val="000A313B"/>
    <w:rsid w:val="000A4C60"/>
    <w:rsid w:val="000A5301"/>
    <w:rsid w:val="000A5DC9"/>
    <w:rsid w:val="000B06D2"/>
    <w:rsid w:val="000B187D"/>
    <w:rsid w:val="000B3B4C"/>
    <w:rsid w:val="000B3EAA"/>
    <w:rsid w:val="000B5282"/>
    <w:rsid w:val="000B54BD"/>
    <w:rsid w:val="000C0DEC"/>
    <w:rsid w:val="000C207C"/>
    <w:rsid w:val="000C21FA"/>
    <w:rsid w:val="000C4624"/>
    <w:rsid w:val="000C6CDE"/>
    <w:rsid w:val="000D2145"/>
    <w:rsid w:val="000D5017"/>
    <w:rsid w:val="000D51AC"/>
    <w:rsid w:val="000D5509"/>
    <w:rsid w:val="000D6B68"/>
    <w:rsid w:val="000E07DF"/>
    <w:rsid w:val="000E0F31"/>
    <w:rsid w:val="000E1C14"/>
    <w:rsid w:val="000E285B"/>
    <w:rsid w:val="000E2D2F"/>
    <w:rsid w:val="000E2E11"/>
    <w:rsid w:val="000E403F"/>
    <w:rsid w:val="000F0D15"/>
    <w:rsid w:val="000F2167"/>
    <w:rsid w:val="000F2FEC"/>
    <w:rsid w:val="000F4143"/>
    <w:rsid w:val="000F551C"/>
    <w:rsid w:val="000F708D"/>
    <w:rsid w:val="000F74C2"/>
    <w:rsid w:val="000F77D3"/>
    <w:rsid w:val="0010057A"/>
    <w:rsid w:val="00100A71"/>
    <w:rsid w:val="00100DBA"/>
    <w:rsid w:val="0010166B"/>
    <w:rsid w:val="00101903"/>
    <w:rsid w:val="0010297D"/>
    <w:rsid w:val="00102CD0"/>
    <w:rsid w:val="00102FBC"/>
    <w:rsid w:val="00104720"/>
    <w:rsid w:val="00105358"/>
    <w:rsid w:val="0010581F"/>
    <w:rsid w:val="00107092"/>
    <w:rsid w:val="00112343"/>
    <w:rsid w:val="001129A5"/>
    <w:rsid w:val="00112DCC"/>
    <w:rsid w:val="00115FD6"/>
    <w:rsid w:val="001170F2"/>
    <w:rsid w:val="0011792A"/>
    <w:rsid w:val="00120A39"/>
    <w:rsid w:val="00120B74"/>
    <w:rsid w:val="00123545"/>
    <w:rsid w:val="00123A3C"/>
    <w:rsid w:val="00126AAA"/>
    <w:rsid w:val="00126E3C"/>
    <w:rsid w:val="0012759C"/>
    <w:rsid w:val="00127665"/>
    <w:rsid w:val="00127BD4"/>
    <w:rsid w:val="001324FA"/>
    <w:rsid w:val="00133066"/>
    <w:rsid w:val="00136368"/>
    <w:rsid w:val="00137D4C"/>
    <w:rsid w:val="0014108B"/>
    <w:rsid w:val="00141C12"/>
    <w:rsid w:val="00142C10"/>
    <w:rsid w:val="0014491A"/>
    <w:rsid w:val="00145F5B"/>
    <w:rsid w:val="001461CF"/>
    <w:rsid w:val="00147A88"/>
    <w:rsid w:val="001525F9"/>
    <w:rsid w:val="00152EDB"/>
    <w:rsid w:val="001537F9"/>
    <w:rsid w:val="00155A2E"/>
    <w:rsid w:val="00157A65"/>
    <w:rsid w:val="00163465"/>
    <w:rsid w:val="00165324"/>
    <w:rsid w:val="001657EE"/>
    <w:rsid w:val="00167309"/>
    <w:rsid w:val="0016752A"/>
    <w:rsid w:val="00170119"/>
    <w:rsid w:val="001706A1"/>
    <w:rsid w:val="001706F8"/>
    <w:rsid w:val="00170FD9"/>
    <w:rsid w:val="00171C39"/>
    <w:rsid w:val="00172F55"/>
    <w:rsid w:val="00173CE2"/>
    <w:rsid w:val="00173F86"/>
    <w:rsid w:val="001740AE"/>
    <w:rsid w:val="001756F8"/>
    <w:rsid w:val="00175F22"/>
    <w:rsid w:val="001769A6"/>
    <w:rsid w:val="00182BC1"/>
    <w:rsid w:val="00182FA5"/>
    <w:rsid w:val="0018479C"/>
    <w:rsid w:val="00184FA7"/>
    <w:rsid w:val="00185686"/>
    <w:rsid w:val="00185F64"/>
    <w:rsid w:val="00186550"/>
    <w:rsid w:val="0018680D"/>
    <w:rsid w:val="00192298"/>
    <w:rsid w:val="001923C3"/>
    <w:rsid w:val="00192E56"/>
    <w:rsid w:val="00193F68"/>
    <w:rsid w:val="001942F6"/>
    <w:rsid w:val="001945C3"/>
    <w:rsid w:val="00194966"/>
    <w:rsid w:val="00194E7F"/>
    <w:rsid w:val="00194EE9"/>
    <w:rsid w:val="001A3634"/>
    <w:rsid w:val="001A5737"/>
    <w:rsid w:val="001A6B8F"/>
    <w:rsid w:val="001B00CA"/>
    <w:rsid w:val="001B0871"/>
    <w:rsid w:val="001B38D9"/>
    <w:rsid w:val="001B4D59"/>
    <w:rsid w:val="001B4DE2"/>
    <w:rsid w:val="001B6794"/>
    <w:rsid w:val="001C0711"/>
    <w:rsid w:val="001C3ED7"/>
    <w:rsid w:val="001C4544"/>
    <w:rsid w:val="001C4723"/>
    <w:rsid w:val="001C5D7B"/>
    <w:rsid w:val="001C645D"/>
    <w:rsid w:val="001C6BED"/>
    <w:rsid w:val="001D21CB"/>
    <w:rsid w:val="001D26AE"/>
    <w:rsid w:val="001D27A7"/>
    <w:rsid w:val="001D357F"/>
    <w:rsid w:val="001E02D8"/>
    <w:rsid w:val="001E1E7B"/>
    <w:rsid w:val="001E22EE"/>
    <w:rsid w:val="001E3091"/>
    <w:rsid w:val="001E3E7D"/>
    <w:rsid w:val="001E4778"/>
    <w:rsid w:val="001E4EC4"/>
    <w:rsid w:val="001E605B"/>
    <w:rsid w:val="001E6579"/>
    <w:rsid w:val="001F6687"/>
    <w:rsid w:val="0020261F"/>
    <w:rsid w:val="00206C54"/>
    <w:rsid w:val="00207F52"/>
    <w:rsid w:val="0021062E"/>
    <w:rsid w:val="00210647"/>
    <w:rsid w:val="00210D01"/>
    <w:rsid w:val="0021180E"/>
    <w:rsid w:val="00211BA1"/>
    <w:rsid w:val="0021491D"/>
    <w:rsid w:val="00216ADC"/>
    <w:rsid w:val="00217BD9"/>
    <w:rsid w:val="00221ADC"/>
    <w:rsid w:val="00221C21"/>
    <w:rsid w:val="002224BB"/>
    <w:rsid w:val="002239C4"/>
    <w:rsid w:val="00223CEE"/>
    <w:rsid w:val="00224354"/>
    <w:rsid w:val="002247CF"/>
    <w:rsid w:val="00224D67"/>
    <w:rsid w:val="00225292"/>
    <w:rsid w:val="0022634A"/>
    <w:rsid w:val="00226393"/>
    <w:rsid w:val="00232851"/>
    <w:rsid w:val="00232E87"/>
    <w:rsid w:val="0023438D"/>
    <w:rsid w:val="00234AF5"/>
    <w:rsid w:val="002360B8"/>
    <w:rsid w:val="002363B0"/>
    <w:rsid w:val="00236F9C"/>
    <w:rsid w:val="0023759A"/>
    <w:rsid w:val="002425C9"/>
    <w:rsid w:val="00242641"/>
    <w:rsid w:val="00251DF6"/>
    <w:rsid w:val="002533A5"/>
    <w:rsid w:val="0025627B"/>
    <w:rsid w:val="0025740B"/>
    <w:rsid w:val="00257B94"/>
    <w:rsid w:val="00260140"/>
    <w:rsid w:val="002602A7"/>
    <w:rsid w:val="002604E5"/>
    <w:rsid w:val="0026166F"/>
    <w:rsid w:val="0026223D"/>
    <w:rsid w:val="0026454B"/>
    <w:rsid w:val="002663C9"/>
    <w:rsid w:val="00266862"/>
    <w:rsid w:val="00273BFA"/>
    <w:rsid w:val="00277AEE"/>
    <w:rsid w:val="00280E09"/>
    <w:rsid w:val="00282705"/>
    <w:rsid w:val="00282A23"/>
    <w:rsid w:val="0028390E"/>
    <w:rsid w:val="00286129"/>
    <w:rsid w:val="00286A77"/>
    <w:rsid w:val="00286EDD"/>
    <w:rsid w:val="002872A1"/>
    <w:rsid w:val="002875BB"/>
    <w:rsid w:val="002876FC"/>
    <w:rsid w:val="0029011D"/>
    <w:rsid w:val="002911B6"/>
    <w:rsid w:val="00291EDE"/>
    <w:rsid w:val="00293366"/>
    <w:rsid w:val="002944F1"/>
    <w:rsid w:val="0029641A"/>
    <w:rsid w:val="00296C6E"/>
    <w:rsid w:val="002A264A"/>
    <w:rsid w:val="002A3E3B"/>
    <w:rsid w:val="002A6209"/>
    <w:rsid w:val="002B0F56"/>
    <w:rsid w:val="002B1357"/>
    <w:rsid w:val="002B16D1"/>
    <w:rsid w:val="002B4764"/>
    <w:rsid w:val="002B6058"/>
    <w:rsid w:val="002C1899"/>
    <w:rsid w:val="002C1B5D"/>
    <w:rsid w:val="002C23C1"/>
    <w:rsid w:val="002C28BC"/>
    <w:rsid w:val="002C2C7E"/>
    <w:rsid w:val="002C4C49"/>
    <w:rsid w:val="002C652A"/>
    <w:rsid w:val="002C66AC"/>
    <w:rsid w:val="002C6EE8"/>
    <w:rsid w:val="002D1222"/>
    <w:rsid w:val="002D15DC"/>
    <w:rsid w:val="002D3F36"/>
    <w:rsid w:val="002D4992"/>
    <w:rsid w:val="002D5BC4"/>
    <w:rsid w:val="002D6F46"/>
    <w:rsid w:val="002D7224"/>
    <w:rsid w:val="002D77C3"/>
    <w:rsid w:val="002E0041"/>
    <w:rsid w:val="002E173A"/>
    <w:rsid w:val="002E3561"/>
    <w:rsid w:val="002E7C53"/>
    <w:rsid w:val="002F08FE"/>
    <w:rsid w:val="002F0A68"/>
    <w:rsid w:val="002F19B2"/>
    <w:rsid w:val="002F20FA"/>
    <w:rsid w:val="002F29CB"/>
    <w:rsid w:val="002F6CDA"/>
    <w:rsid w:val="002F7C19"/>
    <w:rsid w:val="002F7DB5"/>
    <w:rsid w:val="003009F5"/>
    <w:rsid w:val="003021F8"/>
    <w:rsid w:val="00302C51"/>
    <w:rsid w:val="00303738"/>
    <w:rsid w:val="00306103"/>
    <w:rsid w:val="00306944"/>
    <w:rsid w:val="00307697"/>
    <w:rsid w:val="00310366"/>
    <w:rsid w:val="003107CD"/>
    <w:rsid w:val="00310EE3"/>
    <w:rsid w:val="0031190B"/>
    <w:rsid w:val="0031353C"/>
    <w:rsid w:val="00314230"/>
    <w:rsid w:val="00314B4C"/>
    <w:rsid w:val="00317D5E"/>
    <w:rsid w:val="00321521"/>
    <w:rsid w:val="003221A0"/>
    <w:rsid w:val="00322C91"/>
    <w:rsid w:val="00323509"/>
    <w:rsid w:val="00323C80"/>
    <w:rsid w:val="00323E64"/>
    <w:rsid w:val="00323F44"/>
    <w:rsid w:val="00324BB5"/>
    <w:rsid w:val="00325482"/>
    <w:rsid w:val="0032641D"/>
    <w:rsid w:val="0032701C"/>
    <w:rsid w:val="00327170"/>
    <w:rsid w:val="0032771E"/>
    <w:rsid w:val="00327AB2"/>
    <w:rsid w:val="00330D30"/>
    <w:rsid w:val="00330D6B"/>
    <w:rsid w:val="00331A02"/>
    <w:rsid w:val="00334246"/>
    <w:rsid w:val="0033430E"/>
    <w:rsid w:val="0033463A"/>
    <w:rsid w:val="00334B2E"/>
    <w:rsid w:val="003375AB"/>
    <w:rsid w:val="00340168"/>
    <w:rsid w:val="003420EA"/>
    <w:rsid w:val="00342746"/>
    <w:rsid w:val="00342783"/>
    <w:rsid w:val="00342C68"/>
    <w:rsid w:val="003435FC"/>
    <w:rsid w:val="0034774B"/>
    <w:rsid w:val="003527FE"/>
    <w:rsid w:val="00353EDF"/>
    <w:rsid w:val="0035403F"/>
    <w:rsid w:val="00360314"/>
    <w:rsid w:val="00360ABA"/>
    <w:rsid w:val="0036177E"/>
    <w:rsid w:val="003620A6"/>
    <w:rsid w:val="00363899"/>
    <w:rsid w:val="00363EB6"/>
    <w:rsid w:val="00363F75"/>
    <w:rsid w:val="00365CCB"/>
    <w:rsid w:val="0036798D"/>
    <w:rsid w:val="003706E4"/>
    <w:rsid w:val="00373A3F"/>
    <w:rsid w:val="00375986"/>
    <w:rsid w:val="00375C66"/>
    <w:rsid w:val="00375E6F"/>
    <w:rsid w:val="00376E7A"/>
    <w:rsid w:val="00377EC3"/>
    <w:rsid w:val="003823CC"/>
    <w:rsid w:val="00382565"/>
    <w:rsid w:val="0038341B"/>
    <w:rsid w:val="0038476E"/>
    <w:rsid w:val="003873D8"/>
    <w:rsid w:val="003912EA"/>
    <w:rsid w:val="00395935"/>
    <w:rsid w:val="00395CE3"/>
    <w:rsid w:val="00395F6A"/>
    <w:rsid w:val="003960AE"/>
    <w:rsid w:val="003A31EC"/>
    <w:rsid w:val="003A4A11"/>
    <w:rsid w:val="003A52C8"/>
    <w:rsid w:val="003A63C5"/>
    <w:rsid w:val="003B0868"/>
    <w:rsid w:val="003B0BFD"/>
    <w:rsid w:val="003B44C7"/>
    <w:rsid w:val="003B60ED"/>
    <w:rsid w:val="003B680C"/>
    <w:rsid w:val="003B77C5"/>
    <w:rsid w:val="003C0CA3"/>
    <w:rsid w:val="003C16A0"/>
    <w:rsid w:val="003C1ED8"/>
    <w:rsid w:val="003C2DC5"/>
    <w:rsid w:val="003C2E13"/>
    <w:rsid w:val="003D1C1E"/>
    <w:rsid w:val="003D430F"/>
    <w:rsid w:val="003D5E30"/>
    <w:rsid w:val="003D5EDD"/>
    <w:rsid w:val="003D648C"/>
    <w:rsid w:val="003D7C46"/>
    <w:rsid w:val="003E05F0"/>
    <w:rsid w:val="003E099F"/>
    <w:rsid w:val="003E62DC"/>
    <w:rsid w:val="003E7AEB"/>
    <w:rsid w:val="003F0566"/>
    <w:rsid w:val="003F0CB4"/>
    <w:rsid w:val="003F15DF"/>
    <w:rsid w:val="003F2018"/>
    <w:rsid w:val="003F348D"/>
    <w:rsid w:val="003F5AED"/>
    <w:rsid w:val="003F7C33"/>
    <w:rsid w:val="004009FB"/>
    <w:rsid w:val="0040105C"/>
    <w:rsid w:val="0040123B"/>
    <w:rsid w:val="00402113"/>
    <w:rsid w:val="00402A2F"/>
    <w:rsid w:val="00403770"/>
    <w:rsid w:val="00403DC0"/>
    <w:rsid w:val="00405646"/>
    <w:rsid w:val="004073D7"/>
    <w:rsid w:val="00410B18"/>
    <w:rsid w:val="004115BA"/>
    <w:rsid w:val="00412C06"/>
    <w:rsid w:val="004138D2"/>
    <w:rsid w:val="00414D1A"/>
    <w:rsid w:val="00414DFB"/>
    <w:rsid w:val="00415A00"/>
    <w:rsid w:val="004214ED"/>
    <w:rsid w:val="00421A73"/>
    <w:rsid w:val="00421DE6"/>
    <w:rsid w:val="004228DB"/>
    <w:rsid w:val="00424535"/>
    <w:rsid w:val="004245CF"/>
    <w:rsid w:val="00424B6B"/>
    <w:rsid w:val="0042550B"/>
    <w:rsid w:val="004262BD"/>
    <w:rsid w:val="00426B55"/>
    <w:rsid w:val="004278B2"/>
    <w:rsid w:val="00427B67"/>
    <w:rsid w:val="00430DD3"/>
    <w:rsid w:val="00431376"/>
    <w:rsid w:val="0043172F"/>
    <w:rsid w:val="00432FC0"/>
    <w:rsid w:val="00433D9C"/>
    <w:rsid w:val="004435DC"/>
    <w:rsid w:val="00443A1C"/>
    <w:rsid w:val="00444E37"/>
    <w:rsid w:val="004464B1"/>
    <w:rsid w:val="00447C0B"/>
    <w:rsid w:val="00452F26"/>
    <w:rsid w:val="00454702"/>
    <w:rsid w:val="00454DFE"/>
    <w:rsid w:val="0045504C"/>
    <w:rsid w:val="00455A24"/>
    <w:rsid w:val="004566D1"/>
    <w:rsid w:val="00456C3A"/>
    <w:rsid w:val="0046105B"/>
    <w:rsid w:val="004615AB"/>
    <w:rsid w:val="00461AD0"/>
    <w:rsid w:val="00461E78"/>
    <w:rsid w:val="0046481C"/>
    <w:rsid w:val="0046490A"/>
    <w:rsid w:val="00465267"/>
    <w:rsid w:val="004658F8"/>
    <w:rsid w:val="00466B34"/>
    <w:rsid w:val="00467630"/>
    <w:rsid w:val="00471B76"/>
    <w:rsid w:val="00473EE7"/>
    <w:rsid w:val="004741AC"/>
    <w:rsid w:val="00474654"/>
    <w:rsid w:val="00474B3A"/>
    <w:rsid w:val="00475B54"/>
    <w:rsid w:val="00475D09"/>
    <w:rsid w:val="00476F00"/>
    <w:rsid w:val="00477187"/>
    <w:rsid w:val="004774C0"/>
    <w:rsid w:val="00477955"/>
    <w:rsid w:val="00485841"/>
    <w:rsid w:val="00486240"/>
    <w:rsid w:val="00487E95"/>
    <w:rsid w:val="004903E0"/>
    <w:rsid w:val="00494D90"/>
    <w:rsid w:val="00494EAD"/>
    <w:rsid w:val="00495522"/>
    <w:rsid w:val="00495DEE"/>
    <w:rsid w:val="00496185"/>
    <w:rsid w:val="00497365"/>
    <w:rsid w:val="00497975"/>
    <w:rsid w:val="004A15DA"/>
    <w:rsid w:val="004A7F75"/>
    <w:rsid w:val="004B028F"/>
    <w:rsid w:val="004B09E1"/>
    <w:rsid w:val="004B0E65"/>
    <w:rsid w:val="004B2743"/>
    <w:rsid w:val="004B2781"/>
    <w:rsid w:val="004B38A8"/>
    <w:rsid w:val="004B772F"/>
    <w:rsid w:val="004B7B5E"/>
    <w:rsid w:val="004C2ECB"/>
    <w:rsid w:val="004C40C4"/>
    <w:rsid w:val="004C4AEA"/>
    <w:rsid w:val="004C6E16"/>
    <w:rsid w:val="004C75BB"/>
    <w:rsid w:val="004C7BBE"/>
    <w:rsid w:val="004D3A13"/>
    <w:rsid w:val="004D4F28"/>
    <w:rsid w:val="004D57B9"/>
    <w:rsid w:val="004D5B3A"/>
    <w:rsid w:val="004D6637"/>
    <w:rsid w:val="004D6D41"/>
    <w:rsid w:val="004D76B9"/>
    <w:rsid w:val="004E2B6B"/>
    <w:rsid w:val="004E42F1"/>
    <w:rsid w:val="004E4689"/>
    <w:rsid w:val="004E4725"/>
    <w:rsid w:val="004E48C7"/>
    <w:rsid w:val="004E4D41"/>
    <w:rsid w:val="004E6CC7"/>
    <w:rsid w:val="004E7795"/>
    <w:rsid w:val="004F241D"/>
    <w:rsid w:val="004F3979"/>
    <w:rsid w:val="004F7F3F"/>
    <w:rsid w:val="005012FE"/>
    <w:rsid w:val="00502198"/>
    <w:rsid w:val="0050382D"/>
    <w:rsid w:val="00503832"/>
    <w:rsid w:val="00503AC4"/>
    <w:rsid w:val="00506C4F"/>
    <w:rsid w:val="0051053E"/>
    <w:rsid w:val="00514610"/>
    <w:rsid w:val="0051790F"/>
    <w:rsid w:val="00517EC7"/>
    <w:rsid w:val="00520419"/>
    <w:rsid w:val="00520754"/>
    <w:rsid w:val="00521B22"/>
    <w:rsid w:val="005229C0"/>
    <w:rsid w:val="005262F1"/>
    <w:rsid w:val="00530F07"/>
    <w:rsid w:val="005335B8"/>
    <w:rsid w:val="005339E4"/>
    <w:rsid w:val="0053500D"/>
    <w:rsid w:val="005357A1"/>
    <w:rsid w:val="00535AA3"/>
    <w:rsid w:val="00535DC9"/>
    <w:rsid w:val="00537FFA"/>
    <w:rsid w:val="00541516"/>
    <w:rsid w:val="00541756"/>
    <w:rsid w:val="005431C3"/>
    <w:rsid w:val="00547ADF"/>
    <w:rsid w:val="00550439"/>
    <w:rsid w:val="00551893"/>
    <w:rsid w:val="005557F3"/>
    <w:rsid w:val="0055731C"/>
    <w:rsid w:val="00565641"/>
    <w:rsid w:val="0056683D"/>
    <w:rsid w:val="00570937"/>
    <w:rsid w:val="00572B70"/>
    <w:rsid w:val="00572B76"/>
    <w:rsid w:val="00574B1B"/>
    <w:rsid w:val="0057602C"/>
    <w:rsid w:val="00576194"/>
    <w:rsid w:val="00576F54"/>
    <w:rsid w:val="00577273"/>
    <w:rsid w:val="0058155B"/>
    <w:rsid w:val="00583D4B"/>
    <w:rsid w:val="00583D96"/>
    <w:rsid w:val="0058413D"/>
    <w:rsid w:val="00586FB7"/>
    <w:rsid w:val="0058716B"/>
    <w:rsid w:val="0058780A"/>
    <w:rsid w:val="005900E6"/>
    <w:rsid w:val="00592E06"/>
    <w:rsid w:val="005940C1"/>
    <w:rsid w:val="00596169"/>
    <w:rsid w:val="00597430"/>
    <w:rsid w:val="005A34FA"/>
    <w:rsid w:val="005A38E0"/>
    <w:rsid w:val="005A440D"/>
    <w:rsid w:val="005A4CBE"/>
    <w:rsid w:val="005A5BFB"/>
    <w:rsid w:val="005B11AB"/>
    <w:rsid w:val="005B61BD"/>
    <w:rsid w:val="005C1250"/>
    <w:rsid w:val="005C1953"/>
    <w:rsid w:val="005C204D"/>
    <w:rsid w:val="005C21F2"/>
    <w:rsid w:val="005C23A6"/>
    <w:rsid w:val="005C274D"/>
    <w:rsid w:val="005C323B"/>
    <w:rsid w:val="005C37E0"/>
    <w:rsid w:val="005C4636"/>
    <w:rsid w:val="005D1BCB"/>
    <w:rsid w:val="005D2B0B"/>
    <w:rsid w:val="005D4415"/>
    <w:rsid w:val="005D4EB4"/>
    <w:rsid w:val="005D7F3F"/>
    <w:rsid w:val="005E158C"/>
    <w:rsid w:val="005E2EE0"/>
    <w:rsid w:val="005E6705"/>
    <w:rsid w:val="005F04F6"/>
    <w:rsid w:val="005F1E21"/>
    <w:rsid w:val="005F2269"/>
    <w:rsid w:val="005F3E33"/>
    <w:rsid w:val="005F4293"/>
    <w:rsid w:val="005F743D"/>
    <w:rsid w:val="00600450"/>
    <w:rsid w:val="006048D0"/>
    <w:rsid w:val="00605A80"/>
    <w:rsid w:val="00605E5F"/>
    <w:rsid w:val="00607FF7"/>
    <w:rsid w:val="00610503"/>
    <w:rsid w:val="00611702"/>
    <w:rsid w:val="00611A88"/>
    <w:rsid w:val="006161C8"/>
    <w:rsid w:val="00616C8F"/>
    <w:rsid w:val="00616F5B"/>
    <w:rsid w:val="0061702A"/>
    <w:rsid w:val="00620419"/>
    <w:rsid w:val="006204B2"/>
    <w:rsid w:val="00623063"/>
    <w:rsid w:val="006248C8"/>
    <w:rsid w:val="00624C8F"/>
    <w:rsid w:val="0062796C"/>
    <w:rsid w:val="00627B78"/>
    <w:rsid w:val="0063157B"/>
    <w:rsid w:val="00632ECC"/>
    <w:rsid w:val="0063321C"/>
    <w:rsid w:val="0063358A"/>
    <w:rsid w:val="00634854"/>
    <w:rsid w:val="00636877"/>
    <w:rsid w:val="00641FC1"/>
    <w:rsid w:val="00645AAA"/>
    <w:rsid w:val="00646E94"/>
    <w:rsid w:val="00647E77"/>
    <w:rsid w:val="00653516"/>
    <w:rsid w:val="00654923"/>
    <w:rsid w:val="00662641"/>
    <w:rsid w:val="006649F8"/>
    <w:rsid w:val="00664EA2"/>
    <w:rsid w:val="006655A4"/>
    <w:rsid w:val="006662BE"/>
    <w:rsid w:val="00666A51"/>
    <w:rsid w:val="00670853"/>
    <w:rsid w:val="006727E9"/>
    <w:rsid w:val="006756F0"/>
    <w:rsid w:val="0067574A"/>
    <w:rsid w:val="00675AFA"/>
    <w:rsid w:val="00676B48"/>
    <w:rsid w:val="00683156"/>
    <w:rsid w:val="00683AA5"/>
    <w:rsid w:val="0068683B"/>
    <w:rsid w:val="00687715"/>
    <w:rsid w:val="006949A1"/>
    <w:rsid w:val="006952BA"/>
    <w:rsid w:val="006A107D"/>
    <w:rsid w:val="006A3A2C"/>
    <w:rsid w:val="006A5513"/>
    <w:rsid w:val="006A5520"/>
    <w:rsid w:val="006B10C3"/>
    <w:rsid w:val="006B22F0"/>
    <w:rsid w:val="006B2596"/>
    <w:rsid w:val="006B2D02"/>
    <w:rsid w:val="006B330E"/>
    <w:rsid w:val="006C0497"/>
    <w:rsid w:val="006C1371"/>
    <w:rsid w:val="006C3533"/>
    <w:rsid w:val="006C7275"/>
    <w:rsid w:val="006D07E7"/>
    <w:rsid w:val="006D2B18"/>
    <w:rsid w:val="006D370D"/>
    <w:rsid w:val="006D4800"/>
    <w:rsid w:val="006D559B"/>
    <w:rsid w:val="006D5945"/>
    <w:rsid w:val="006D5D3E"/>
    <w:rsid w:val="006D5ED6"/>
    <w:rsid w:val="006D64CA"/>
    <w:rsid w:val="006D7B6E"/>
    <w:rsid w:val="006E0F11"/>
    <w:rsid w:val="006E0FB9"/>
    <w:rsid w:val="006E2612"/>
    <w:rsid w:val="006E4A8E"/>
    <w:rsid w:val="006E4FBC"/>
    <w:rsid w:val="006E5A07"/>
    <w:rsid w:val="006E5D7F"/>
    <w:rsid w:val="006E7123"/>
    <w:rsid w:val="006F0C40"/>
    <w:rsid w:val="006F0C7E"/>
    <w:rsid w:val="006F2576"/>
    <w:rsid w:val="006F2F67"/>
    <w:rsid w:val="006F48AD"/>
    <w:rsid w:val="006F5A19"/>
    <w:rsid w:val="006F68F5"/>
    <w:rsid w:val="007014BD"/>
    <w:rsid w:val="007034F1"/>
    <w:rsid w:val="0070352B"/>
    <w:rsid w:val="00703BE4"/>
    <w:rsid w:val="00704CED"/>
    <w:rsid w:val="00705D03"/>
    <w:rsid w:val="007126F5"/>
    <w:rsid w:val="007147CF"/>
    <w:rsid w:val="007156FF"/>
    <w:rsid w:val="00721AB3"/>
    <w:rsid w:val="00722E4C"/>
    <w:rsid w:val="00723077"/>
    <w:rsid w:val="00723809"/>
    <w:rsid w:val="0072434C"/>
    <w:rsid w:val="00724818"/>
    <w:rsid w:val="0072484C"/>
    <w:rsid w:val="00724D85"/>
    <w:rsid w:val="0072529F"/>
    <w:rsid w:val="00725BCC"/>
    <w:rsid w:val="00726B31"/>
    <w:rsid w:val="00726B36"/>
    <w:rsid w:val="007271DF"/>
    <w:rsid w:val="007319A0"/>
    <w:rsid w:val="0073414C"/>
    <w:rsid w:val="0073446F"/>
    <w:rsid w:val="00735E8E"/>
    <w:rsid w:val="00737366"/>
    <w:rsid w:val="007376E0"/>
    <w:rsid w:val="00737864"/>
    <w:rsid w:val="007400F7"/>
    <w:rsid w:val="007418BF"/>
    <w:rsid w:val="00742226"/>
    <w:rsid w:val="0074665A"/>
    <w:rsid w:val="0074668B"/>
    <w:rsid w:val="00747128"/>
    <w:rsid w:val="00751816"/>
    <w:rsid w:val="007525C3"/>
    <w:rsid w:val="007537AA"/>
    <w:rsid w:val="007538E2"/>
    <w:rsid w:val="007569B4"/>
    <w:rsid w:val="00761517"/>
    <w:rsid w:val="00761AA1"/>
    <w:rsid w:val="00763813"/>
    <w:rsid w:val="00765693"/>
    <w:rsid w:val="007659A6"/>
    <w:rsid w:val="00770406"/>
    <w:rsid w:val="007707F9"/>
    <w:rsid w:val="007712F6"/>
    <w:rsid w:val="00771EBC"/>
    <w:rsid w:val="00772323"/>
    <w:rsid w:val="0077335D"/>
    <w:rsid w:val="007800AF"/>
    <w:rsid w:val="00781296"/>
    <w:rsid w:val="00782FDC"/>
    <w:rsid w:val="00782FE4"/>
    <w:rsid w:val="00783CAE"/>
    <w:rsid w:val="007854CF"/>
    <w:rsid w:val="007855E6"/>
    <w:rsid w:val="00786B97"/>
    <w:rsid w:val="00787761"/>
    <w:rsid w:val="00790EB8"/>
    <w:rsid w:val="00792024"/>
    <w:rsid w:val="00792184"/>
    <w:rsid w:val="00793989"/>
    <w:rsid w:val="007948AC"/>
    <w:rsid w:val="00794952"/>
    <w:rsid w:val="0079568D"/>
    <w:rsid w:val="00797811"/>
    <w:rsid w:val="007A2CA1"/>
    <w:rsid w:val="007B12BD"/>
    <w:rsid w:val="007B1AA8"/>
    <w:rsid w:val="007B21F7"/>
    <w:rsid w:val="007B23B9"/>
    <w:rsid w:val="007B242B"/>
    <w:rsid w:val="007B309E"/>
    <w:rsid w:val="007B3F78"/>
    <w:rsid w:val="007C0588"/>
    <w:rsid w:val="007C07B7"/>
    <w:rsid w:val="007C1F0B"/>
    <w:rsid w:val="007C3F5B"/>
    <w:rsid w:val="007C6F09"/>
    <w:rsid w:val="007D1C4D"/>
    <w:rsid w:val="007D649D"/>
    <w:rsid w:val="007D6AED"/>
    <w:rsid w:val="007D6E6F"/>
    <w:rsid w:val="007D7448"/>
    <w:rsid w:val="007E2A44"/>
    <w:rsid w:val="007E2CDA"/>
    <w:rsid w:val="007E3970"/>
    <w:rsid w:val="007E4D40"/>
    <w:rsid w:val="007E55DE"/>
    <w:rsid w:val="007E79D8"/>
    <w:rsid w:val="007F03F4"/>
    <w:rsid w:val="0080128A"/>
    <w:rsid w:val="0080381E"/>
    <w:rsid w:val="00804725"/>
    <w:rsid w:val="00804E71"/>
    <w:rsid w:val="00804EFC"/>
    <w:rsid w:val="008054D1"/>
    <w:rsid w:val="00806BAF"/>
    <w:rsid w:val="008075F1"/>
    <w:rsid w:val="008078F2"/>
    <w:rsid w:val="00807A3B"/>
    <w:rsid w:val="008102E5"/>
    <w:rsid w:val="00811174"/>
    <w:rsid w:val="00815752"/>
    <w:rsid w:val="008161EB"/>
    <w:rsid w:val="00816595"/>
    <w:rsid w:val="00816FB0"/>
    <w:rsid w:val="00817047"/>
    <w:rsid w:val="00825DB7"/>
    <w:rsid w:val="008262B3"/>
    <w:rsid w:val="00827675"/>
    <w:rsid w:val="00827DDD"/>
    <w:rsid w:val="00830F37"/>
    <w:rsid w:val="00833087"/>
    <w:rsid w:val="00835209"/>
    <w:rsid w:val="00836A0E"/>
    <w:rsid w:val="00837CD3"/>
    <w:rsid w:val="0084099D"/>
    <w:rsid w:val="00842A02"/>
    <w:rsid w:val="00843158"/>
    <w:rsid w:val="00843C4E"/>
    <w:rsid w:val="00844CEA"/>
    <w:rsid w:val="008466DF"/>
    <w:rsid w:val="008468C0"/>
    <w:rsid w:val="0085459E"/>
    <w:rsid w:val="008609A0"/>
    <w:rsid w:val="0086463C"/>
    <w:rsid w:val="00864BE2"/>
    <w:rsid w:val="00867015"/>
    <w:rsid w:val="0086715F"/>
    <w:rsid w:val="00867B88"/>
    <w:rsid w:val="00867CBB"/>
    <w:rsid w:val="008710DA"/>
    <w:rsid w:val="0087205B"/>
    <w:rsid w:val="00872962"/>
    <w:rsid w:val="00872F28"/>
    <w:rsid w:val="008736F0"/>
    <w:rsid w:val="00873EAE"/>
    <w:rsid w:val="0087436B"/>
    <w:rsid w:val="0087444D"/>
    <w:rsid w:val="00875630"/>
    <w:rsid w:val="00875E1C"/>
    <w:rsid w:val="0087604A"/>
    <w:rsid w:val="00877078"/>
    <w:rsid w:val="008806FB"/>
    <w:rsid w:val="00880A64"/>
    <w:rsid w:val="00880DC6"/>
    <w:rsid w:val="00881A90"/>
    <w:rsid w:val="00882C95"/>
    <w:rsid w:val="00885405"/>
    <w:rsid w:val="00885AFA"/>
    <w:rsid w:val="00886952"/>
    <w:rsid w:val="0089121A"/>
    <w:rsid w:val="00892F27"/>
    <w:rsid w:val="00896CA5"/>
    <w:rsid w:val="00897198"/>
    <w:rsid w:val="00897840"/>
    <w:rsid w:val="008A1472"/>
    <w:rsid w:val="008A2BA7"/>
    <w:rsid w:val="008A435C"/>
    <w:rsid w:val="008A562A"/>
    <w:rsid w:val="008A7E00"/>
    <w:rsid w:val="008B0344"/>
    <w:rsid w:val="008B0E4C"/>
    <w:rsid w:val="008B0FC3"/>
    <w:rsid w:val="008B3843"/>
    <w:rsid w:val="008B6013"/>
    <w:rsid w:val="008B6C98"/>
    <w:rsid w:val="008B7ED7"/>
    <w:rsid w:val="008C08F1"/>
    <w:rsid w:val="008C091A"/>
    <w:rsid w:val="008C1FA8"/>
    <w:rsid w:val="008C795C"/>
    <w:rsid w:val="008D0424"/>
    <w:rsid w:val="008D0B91"/>
    <w:rsid w:val="008D0CD0"/>
    <w:rsid w:val="008D13D2"/>
    <w:rsid w:val="008D31EB"/>
    <w:rsid w:val="008D3AA7"/>
    <w:rsid w:val="008D3E99"/>
    <w:rsid w:val="008D45AE"/>
    <w:rsid w:val="008D6965"/>
    <w:rsid w:val="008D6BA6"/>
    <w:rsid w:val="008E0237"/>
    <w:rsid w:val="008E0708"/>
    <w:rsid w:val="008E22E1"/>
    <w:rsid w:val="008E46A3"/>
    <w:rsid w:val="008E4CDB"/>
    <w:rsid w:val="008E5483"/>
    <w:rsid w:val="008E7BEE"/>
    <w:rsid w:val="008F05A6"/>
    <w:rsid w:val="008F0F2F"/>
    <w:rsid w:val="008F1196"/>
    <w:rsid w:val="008F244F"/>
    <w:rsid w:val="008F3517"/>
    <w:rsid w:val="008F38A8"/>
    <w:rsid w:val="008F40C4"/>
    <w:rsid w:val="008F57A5"/>
    <w:rsid w:val="008F6B6B"/>
    <w:rsid w:val="008F785E"/>
    <w:rsid w:val="009011CE"/>
    <w:rsid w:val="00901946"/>
    <w:rsid w:val="00906E07"/>
    <w:rsid w:val="009079A5"/>
    <w:rsid w:val="00910222"/>
    <w:rsid w:val="00913CDD"/>
    <w:rsid w:val="00914D42"/>
    <w:rsid w:val="00917BA0"/>
    <w:rsid w:val="0092219C"/>
    <w:rsid w:val="0092262D"/>
    <w:rsid w:val="009227B2"/>
    <w:rsid w:val="00924D60"/>
    <w:rsid w:val="0092530E"/>
    <w:rsid w:val="009261FC"/>
    <w:rsid w:val="0092793A"/>
    <w:rsid w:val="009342D4"/>
    <w:rsid w:val="00934C6E"/>
    <w:rsid w:val="0093536A"/>
    <w:rsid w:val="009353D1"/>
    <w:rsid w:val="009357E9"/>
    <w:rsid w:val="009366FE"/>
    <w:rsid w:val="00937D1A"/>
    <w:rsid w:val="00937E54"/>
    <w:rsid w:val="00940290"/>
    <w:rsid w:val="00940664"/>
    <w:rsid w:val="0094091F"/>
    <w:rsid w:val="00940A04"/>
    <w:rsid w:val="00946DA7"/>
    <w:rsid w:val="00947E16"/>
    <w:rsid w:val="00951D62"/>
    <w:rsid w:val="00952D7E"/>
    <w:rsid w:val="00953171"/>
    <w:rsid w:val="009538A2"/>
    <w:rsid w:val="009539F9"/>
    <w:rsid w:val="009548E6"/>
    <w:rsid w:val="00961535"/>
    <w:rsid w:val="00961E2D"/>
    <w:rsid w:val="009635BE"/>
    <w:rsid w:val="009642D3"/>
    <w:rsid w:val="00964C05"/>
    <w:rsid w:val="009664D2"/>
    <w:rsid w:val="00967F3D"/>
    <w:rsid w:val="009706D7"/>
    <w:rsid w:val="00970EFD"/>
    <w:rsid w:val="009738C9"/>
    <w:rsid w:val="009745A8"/>
    <w:rsid w:val="00974ED9"/>
    <w:rsid w:val="00975861"/>
    <w:rsid w:val="009761E2"/>
    <w:rsid w:val="009767D6"/>
    <w:rsid w:val="00980F79"/>
    <w:rsid w:val="00981570"/>
    <w:rsid w:val="009837A9"/>
    <w:rsid w:val="00983886"/>
    <w:rsid w:val="00983DE4"/>
    <w:rsid w:val="00984837"/>
    <w:rsid w:val="009850F6"/>
    <w:rsid w:val="0098575C"/>
    <w:rsid w:val="00986EF7"/>
    <w:rsid w:val="009874EA"/>
    <w:rsid w:val="009904ED"/>
    <w:rsid w:val="0099142F"/>
    <w:rsid w:val="0099270A"/>
    <w:rsid w:val="00992A40"/>
    <w:rsid w:val="00995F92"/>
    <w:rsid w:val="00997070"/>
    <w:rsid w:val="00997735"/>
    <w:rsid w:val="009A0630"/>
    <w:rsid w:val="009A1649"/>
    <w:rsid w:val="009A1DC2"/>
    <w:rsid w:val="009A2656"/>
    <w:rsid w:val="009A2BBB"/>
    <w:rsid w:val="009A7A21"/>
    <w:rsid w:val="009B0A7A"/>
    <w:rsid w:val="009B1C9E"/>
    <w:rsid w:val="009B34FE"/>
    <w:rsid w:val="009B3C23"/>
    <w:rsid w:val="009B40EC"/>
    <w:rsid w:val="009B5E1B"/>
    <w:rsid w:val="009B5E33"/>
    <w:rsid w:val="009B66C8"/>
    <w:rsid w:val="009B6721"/>
    <w:rsid w:val="009C04E4"/>
    <w:rsid w:val="009C091D"/>
    <w:rsid w:val="009C0AE1"/>
    <w:rsid w:val="009C365F"/>
    <w:rsid w:val="009C6B5C"/>
    <w:rsid w:val="009C6EED"/>
    <w:rsid w:val="009C6FBE"/>
    <w:rsid w:val="009D0F75"/>
    <w:rsid w:val="009D2C47"/>
    <w:rsid w:val="009D3416"/>
    <w:rsid w:val="009D4BA1"/>
    <w:rsid w:val="009D4D33"/>
    <w:rsid w:val="009D6D4C"/>
    <w:rsid w:val="009E053F"/>
    <w:rsid w:val="009E170D"/>
    <w:rsid w:val="009E1A01"/>
    <w:rsid w:val="009E212C"/>
    <w:rsid w:val="009E394C"/>
    <w:rsid w:val="009E4EDB"/>
    <w:rsid w:val="009E5199"/>
    <w:rsid w:val="009E5466"/>
    <w:rsid w:val="009E6E11"/>
    <w:rsid w:val="009F086B"/>
    <w:rsid w:val="009F1261"/>
    <w:rsid w:val="009F442E"/>
    <w:rsid w:val="009F544A"/>
    <w:rsid w:val="009F790E"/>
    <w:rsid w:val="00A0668F"/>
    <w:rsid w:val="00A108CE"/>
    <w:rsid w:val="00A1471C"/>
    <w:rsid w:val="00A2053E"/>
    <w:rsid w:val="00A21CD2"/>
    <w:rsid w:val="00A22EC6"/>
    <w:rsid w:val="00A230DE"/>
    <w:rsid w:val="00A271C9"/>
    <w:rsid w:val="00A272EC"/>
    <w:rsid w:val="00A27ACB"/>
    <w:rsid w:val="00A27BD0"/>
    <w:rsid w:val="00A30E64"/>
    <w:rsid w:val="00A330F5"/>
    <w:rsid w:val="00A34755"/>
    <w:rsid w:val="00A40E2C"/>
    <w:rsid w:val="00A40FFC"/>
    <w:rsid w:val="00A4109B"/>
    <w:rsid w:val="00A41E3C"/>
    <w:rsid w:val="00A41F47"/>
    <w:rsid w:val="00A42601"/>
    <w:rsid w:val="00A42634"/>
    <w:rsid w:val="00A4281A"/>
    <w:rsid w:val="00A437F4"/>
    <w:rsid w:val="00A453CF"/>
    <w:rsid w:val="00A4660D"/>
    <w:rsid w:val="00A47D1E"/>
    <w:rsid w:val="00A506D9"/>
    <w:rsid w:val="00A53E83"/>
    <w:rsid w:val="00A54852"/>
    <w:rsid w:val="00A60D46"/>
    <w:rsid w:val="00A61A0A"/>
    <w:rsid w:val="00A66C3C"/>
    <w:rsid w:val="00A67483"/>
    <w:rsid w:val="00A67991"/>
    <w:rsid w:val="00A67BAE"/>
    <w:rsid w:val="00A70EB5"/>
    <w:rsid w:val="00A728F7"/>
    <w:rsid w:val="00A738DF"/>
    <w:rsid w:val="00A740A8"/>
    <w:rsid w:val="00A74B4C"/>
    <w:rsid w:val="00A7647E"/>
    <w:rsid w:val="00A76F2E"/>
    <w:rsid w:val="00A771B6"/>
    <w:rsid w:val="00A81153"/>
    <w:rsid w:val="00A8672C"/>
    <w:rsid w:val="00A87B00"/>
    <w:rsid w:val="00A87DBE"/>
    <w:rsid w:val="00A90D51"/>
    <w:rsid w:val="00A94DD3"/>
    <w:rsid w:val="00A97CDE"/>
    <w:rsid w:val="00AA37B3"/>
    <w:rsid w:val="00AA3969"/>
    <w:rsid w:val="00AA478D"/>
    <w:rsid w:val="00AA5DC2"/>
    <w:rsid w:val="00AA63ED"/>
    <w:rsid w:val="00AA6861"/>
    <w:rsid w:val="00AA778B"/>
    <w:rsid w:val="00AB0D45"/>
    <w:rsid w:val="00AB0E07"/>
    <w:rsid w:val="00AB1162"/>
    <w:rsid w:val="00AB43C1"/>
    <w:rsid w:val="00AB7913"/>
    <w:rsid w:val="00AC1213"/>
    <w:rsid w:val="00AC1699"/>
    <w:rsid w:val="00AC236B"/>
    <w:rsid w:val="00AC30D3"/>
    <w:rsid w:val="00AC324F"/>
    <w:rsid w:val="00AD132A"/>
    <w:rsid w:val="00AD2CEE"/>
    <w:rsid w:val="00AD2E33"/>
    <w:rsid w:val="00AD35DC"/>
    <w:rsid w:val="00AD49C5"/>
    <w:rsid w:val="00AD57C3"/>
    <w:rsid w:val="00AD6021"/>
    <w:rsid w:val="00AD6445"/>
    <w:rsid w:val="00AE1000"/>
    <w:rsid w:val="00AE3102"/>
    <w:rsid w:val="00AE4BC7"/>
    <w:rsid w:val="00AE629D"/>
    <w:rsid w:val="00AE79EF"/>
    <w:rsid w:val="00AF03B0"/>
    <w:rsid w:val="00AF0F5B"/>
    <w:rsid w:val="00AF2966"/>
    <w:rsid w:val="00AF2A05"/>
    <w:rsid w:val="00AF306B"/>
    <w:rsid w:val="00AF31B8"/>
    <w:rsid w:val="00AF3432"/>
    <w:rsid w:val="00AF3AAD"/>
    <w:rsid w:val="00AF427F"/>
    <w:rsid w:val="00AF44BA"/>
    <w:rsid w:val="00AF7596"/>
    <w:rsid w:val="00B01A16"/>
    <w:rsid w:val="00B01E24"/>
    <w:rsid w:val="00B023F4"/>
    <w:rsid w:val="00B02C32"/>
    <w:rsid w:val="00B046CF"/>
    <w:rsid w:val="00B056DE"/>
    <w:rsid w:val="00B05961"/>
    <w:rsid w:val="00B06F13"/>
    <w:rsid w:val="00B073CA"/>
    <w:rsid w:val="00B07CA6"/>
    <w:rsid w:val="00B07FC2"/>
    <w:rsid w:val="00B1111E"/>
    <w:rsid w:val="00B13DF4"/>
    <w:rsid w:val="00B14A6C"/>
    <w:rsid w:val="00B21FE3"/>
    <w:rsid w:val="00B232EA"/>
    <w:rsid w:val="00B23B2D"/>
    <w:rsid w:val="00B250E4"/>
    <w:rsid w:val="00B25FE8"/>
    <w:rsid w:val="00B26A24"/>
    <w:rsid w:val="00B27705"/>
    <w:rsid w:val="00B31BB2"/>
    <w:rsid w:val="00B333A7"/>
    <w:rsid w:val="00B33C96"/>
    <w:rsid w:val="00B33F81"/>
    <w:rsid w:val="00B342FF"/>
    <w:rsid w:val="00B349F4"/>
    <w:rsid w:val="00B34C52"/>
    <w:rsid w:val="00B36EB6"/>
    <w:rsid w:val="00B36FE9"/>
    <w:rsid w:val="00B377A6"/>
    <w:rsid w:val="00B37E44"/>
    <w:rsid w:val="00B41EC0"/>
    <w:rsid w:val="00B45C56"/>
    <w:rsid w:val="00B45F85"/>
    <w:rsid w:val="00B473E1"/>
    <w:rsid w:val="00B50040"/>
    <w:rsid w:val="00B50979"/>
    <w:rsid w:val="00B51B2B"/>
    <w:rsid w:val="00B53A06"/>
    <w:rsid w:val="00B568C6"/>
    <w:rsid w:val="00B62AD4"/>
    <w:rsid w:val="00B6480B"/>
    <w:rsid w:val="00B65F96"/>
    <w:rsid w:val="00B70534"/>
    <w:rsid w:val="00B73596"/>
    <w:rsid w:val="00B7393A"/>
    <w:rsid w:val="00B76FBA"/>
    <w:rsid w:val="00B816D3"/>
    <w:rsid w:val="00B81AF7"/>
    <w:rsid w:val="00B81B39"/>
    <w:rsid w:val="00B84976"/>
    <w:rsid w:val="00B876CC"/>
    <w:rsid w:val="00B90CFC"/>
    <w:rsid w:val="00B90ECC"/>
    <w:rsid w:val="00B929E7"/>
    <w:rsid w:val="00B930C2"/>
    <w:rsid w:val="00B9536F"/>
    <w:rsid w:val="00B961C0"/>
    <w:rsid w:val="00B9686E"/>
    <w:rsid w:val="00B96A4E"/>
    <w:rsid w:val="00B97E27"/>
    <w:rsid w:val="00BA0229"/>
    <w:rsid w:val="00BA151A"/>
    <w:rsid w:val="00BA28AE"/>
    <w:rsid w:val="00BA2AE2"/>
    <w:rsid w:val="00BA335F"/>
    <w:rsid w:val="00BA3DB4"/>
    <w:rsid w:val="00BA461F"/>
    <w:rsid w:val="00BA483E"/>
    <w:rsid w:val="00BA67A7"/>
    <w:rsid w:val="00BA6F2F"/>
    <w:rsid w:val="00BB149D"/>
    <w:rsid w:val="00BB1554"/>
    <w:rsid w:val="00BB1BA4"/>
    <w:rsid w:val="00BB265F"/>
    <w:rsid w:val="00BB2862"/>
    <w:rsid w:val="00BB2E71"/>
    <w:rsid w:val="00BB3F0C"/>
    <w:rsid w:val="00BB441E"/>
    <w:rsid w:val="00BB4CE9"/>
    <w:rsid w:val="00BB5089"/>
    <w:rsid w:val="00BB55B9"/>
    <w:rsid w:val="00BB61B3"/>
    <w:rsid w:val="00BC15C4"/>
    <w:rsid w:val="00BC49BE"/>
    <w:rsid w:val="00BC5043"/>
    <w:rsid w:val="00BC6081"/>
    <w:rsid w:val="00BC6E74"/>
    <w:rsid w:val="00BC7830"/>
    <w:rsid w:val="00BC7CBB"/>
    <w:rsid w:val="00BD0E9F"/>
    <w:rsid w:val="00BD38BA"/>
    <w:rsid w:val="00BD3D45"/>
    <w:rsid w:val="00BD4001"/>
    <w:rsid w:val="00BD4B76"/>
    <w:rsid w:val="00BD5870"/>
    <w:rsid w:val="00BD6662"/>
    <w:rsid w:val="00BE0774"/>
    <w:rsid w:val="00BE3B1C"/>
    <w:rsid w:val="00BE5833"/>
    <w:rsid w:val="00BF184E"/>
    <w:rsid w:val="00BF1BD2"/>
    <w:rsid w:val="00BF2BD7"/>
    <w:rsid w:val="00BF3BA7"/>
    <w:rsid w:val="00BF40E6"/>
    <w:rsid w:val="00BF48EB"/>
    <w:rsid w:val="00BF53C1"/>
    <w:rsid w:val="00BF55FB"/>
    <w:rsid w:val="00BF6A28"/>
    <w:rsid w:val="00BF6F94"/>
    <w:rsid w:val="00BF7AEF"/>
    <w:rsid w:val="00C03675"/>
    <w:rsid w:val="00C03C3E"/>
    <w:rsid w:val="00C04624"/>
    <w:rsid w:val="00C05DB0"/>
    <w:rsid w:val="00C12C4B"/>
    <w:rsid w:val="00C13834"/>
    <w:rsid w:val="00C146C0"/>
    <w:rsid w:val="00C14C2A"/>
    <w:rsid w:val="00C15A8D"/>
    <w:rsid w:val="00C15EF9"/>
    <w:rsid w:val="00C1674B"/>
    <w:rsid w:val="00C223B4"/>
    <w:rsid w:val="00C22A65"/>
    <w:rsid w:val="00C25217"/>
    <w:rsid w:val="00C26A89"/>
    <w:rsid w:val="00C32E2A"/>
    <w:rsid w:val="00C33F7C"/>
    <w:rsid w:val="00C352F0"/>
    <w:rsid w:val="00C36BC7"/>
    <w:rsid w:val="00C374B9"/>
    <w:rsid w:val="00C41052"/>
    <w:rsid w:val="00C41383"/>
    <w:rsid w:val="00C45B4D"/>
    <w:rsid w:val="00C50C7D"/>
    <w:rsid w:val="00C5142B"/>
    <w:rsid w:val="00C5545C"/>
    <w:rsid w:val="00C579D6"/>
    <w:rsid w:val="00C60107"/>
    <w:rsid w:val="00C6063F"/>
    <w:rsid w:val="00C6396F"/>
    <w:rsid w:val="00C642A2"/>
    <w:rsid w:val="00C6540D"/>
    <w:rsid w:val="00C667BD"/>
    <w:rsid w:val="00C66DCA"/>
    <w:rsid w:val="00C70735"/>
    <w:rsid w:val="00C71EC8"/>
    <w:rsid w:val="00C73087"/>
    <w:rsid w:val="00C7509F"/>
    <w:rsid w:val="00C760B8"/>
    <w:rsid w:val="00C77FF7"/>
    <w:rsid w:val="00C81843"/>
    <w:rsid w:val="00C85016"/>
    <w:rsid w:val="00C86B6D"/>
    <w:rsid w:val="00C87240"/>
    <w:rsid w:val="00C922EC"/>
    <w:rsid w:val="00C9264D"/>
    <w:rsid w:val="00C94CAE"/>
    <w:rsid w:val="00CA0A5F"/>
    <w:rsid w:val="00CA12CF"/>
    <w:rsid w:val="00CA2178"/>
    <w:rsid w:val="00CA2F61"/>
    <w:rsid w:val="00CA3005"/>
    <w:rsid w:val="00CA412C"/>
    <w:rsid w:val="00CA541C"/>
    <w:rsid w:val="00CA6BF5"/>
    <w:rsid w:val="00CB0632"/>
    <w:rsid w:val="00CB614F"/>
    <w:rsid w:val="00CB708B"/>
    <w:rsid w:val="00CC0724"/>
    <w:rsid w:val="00CC14F3"/>
    <w:rsid w:val="00CC1596"/>
    <w:rsid w:val="00CC2117"/>
    <w:rsid w:val="00CC46DC"/>
    <w:rsid w:val="00CC587B"/>
    <w:rsid w:val="00CC65BB"/>
    <w:rsid w:val="00CC6D61"/>
    <w:rsid w:val="00CD0FBE"/>
    <w:rsid w:val="00CD3CF7"/>
    <w:rsid w:val="00CD4D45"/>
    <w:rsid w:val="00CD6180"/>
    <w:rsid w:val="00CE03ED"/>
    <w:rsid w:val="00CE3ADA"/>
    <w:rsid w:val="00CE75D0"/>
    <w:rsid w:val="00CF5BEA"/>
    <w:rsid w:val="00CF60C7"/>
    <w:rsid w:val="00CF7824"/>
    <w:rsid w:val="00CF7AFB"/>
    <w:rsid w:val="00D000F0"/>
    <w:rsid w:val="00D02602"/>
    <w:rsid w:val="00D043B3"/>
    <w:rsid w:val="00D05310"/>
    <w:rsid w:val="00D066E9"/>
    <w:rsid w:val="00D06E1F"/>
    <w:rsid w:val="00D104FA"/>
    <w:rsid w:val="00D11FDF"/>
    <w:rsid w:val="00D15BE3"/>
    <w:rsid w:val="00D170CD"/>
    <w:rsid w:val="00D1784B"/>
    <w:rsid w:val="00D178AD"/>
    <w:rsid w:val="00D21A4A"/>
    <w:rsid w:val="00D21BE5"/>
    <w:rsid w:val="00D226B2"/>
    <w:rsid w:val="00D23C41"/>
    <w:rsid w:val="00D24299"/>
    <w:rsid w:val="00D25371"/>
    <w:rsid w:val="00D2647E"/>
    <w:rsid w:val="00D26525"/>
    <w:rsid w:val="00D2684F"/>
    <w:rsid w:val="00D27120"/>
    <w:rsid w:val="00D309B0"/>
    <w:rsid w:val="00D31DA8"/>
    <w:rsid w:val="00D322EA"/>
    <w:rsid w:val="00D33B43"/>
    <w:rsid w:val="00D3624C"/>
    <w:rsid w:val="00D36602"/>
    <w:rsid w:val="00D36A88"/>
    <w:rsid w:val="00D41CC1"/>
    <w:rsid w:val="00D43C75"/>
    <w:rsid w:val="00D518DF"/>
    <w:rsid w:val="00D52935"/>
    <w:rsid w:val="00D53528"/>
    <w:rsid w:val="00D55F36"/>
    <w:rsid w:val="00D561D0"/>
    <w:rsid w:val="00D56D62"/>
    <w:rsid w:val="00D571BD"/>
    <w:rsid w:val="00D572BF"/>
    <w:rsid w:val="00D605C7"/>
    <w:rsid w:val="00D60CC1"/>
    <w:rsid w:val="00D618A9"/>
    <w:rsid w:val="00D62A8A"/>
    <w:rsid w:val="00D63978"/>
    <w:rsid w:val="00D63BB4"/>
    <w:rsid w:val="00D65E7B"/>
    <w:rsid w:val="00D67BD2"/>
    <w:rsid w:val="00D71EAD"/>
    <w:rsid w:val="00D72556"/>
    <w:rsid w:val="00D7412A"/>
    <w:rsid w:val="00D76947"/>
    <w:rsid w:val="00D818A6"/>
    <w:rsid w:val="00D82400"/>
    <w:rsid w:val="00D85BF7"/>
    <w:rsid w:val="00D865AD"/>
    <w:rsid w:val="00D86CC9"/>
    <w:rsid w:val="00D8704E"/>
    <w:rsid w:val="00D90E8D"/>
    <w:rsid w:val="00D91D29"/>
    <w:rsid w:val="00D9361C"/>
    <w:rsid w:val="00D93F7D"/>
    <w:rsid w:val="00D94787"/>
    <w:rsid w:val="00D9674A"/>
    <w:rsid w:val="00D96B5C"/>
    <w:rsid w:val="00D97676"/>
    <w:rsid w:val="00D97EA2"/>
    <w:rsid w:val="00DA0A8F"/>
    <w:rsid w:val="00DA18AE"/>
    <w:rsid w:val="00DA28A5"/>
    <w:rsid w:val="00DA2F81"/>
    <w:rsid w:val="00DA32AE"/>
    <w:rsid w:val="00DA3A27"/>
    <w:rsid w:val="00DA3E9A"/>
    <w:rsid w:val="00DA5ACE"/>
    <w:rsid w:val="00DB0514"/>
    <w:rsid w:val="00DB2894"/>
    <w:rsid w:val="00DB3B11"/>
    <w:rsid w:val="00DB6E1F"/>
    <w:rsid w:val="00DB6F1F"/>
    <w:rsid w:val="00DC0C35"/>
    <w:rsid w:val="00DC0E3B"/>
    <w:rsid w:val="00DC32E9"/>
    <w:rsid w:val="00DC6AA4"/>
    <w:rsid w:val="00DD1A01"/>
    <w:rsid w:val="00DD2C35"/>
    <w:rsid w:val="00DD358C"/>
    <w:rsid w:val="00DD3BBF"/>
    <w:rsid w:val="00DD5753"/>
    <w:rsid w:val="00DE003B"/>
    <w:rsid w:val="00DE2EF8"/>
    <w:rsid w:val="00DE6F59"/>
    <w:rsid w:val="00DE7454"/>
    <w:rsid w:val="00DE7994"/>
    <w:rsid w:val="00DF3E44"/>
    <w:rsid w:val="00DF5C04"/>
    <w:rsid w:val="00DF6529"/>
    <w:rsid w:val="00DF7913"/>
    <w:rsid w:val="00DF7C97"/>
    <w:rsid w:val="00E000E4"/>
    <w:rsid w:val="00E004DF"/>
    <w:rsid w:val="00E022F1"/>
    <w:rsid w:val="00E02D75"/>
    <w:rsid w:val="00E05DE6"/>
    <w:rsid w:val="00E06452"/>
    <w:rsid w:val="00E12EB3"/>
    <w:rsid w:val="00E13421"/>
    <w:rsid w:val="00E13ADE"/>
    <w:rsid w:val="00E15D7B"/>
    <w:rsid w:val="00E16A9A"/>
    <w:rsid w:val="00E1731B"/>
    <w:rsid w:val="00E1738D"/>
    <w:rsid w:val="00E2185C"/>
    <w:rsid w:val="00E240E0"/>
    <w:rsid w:val="00E25A95"/>
    <w:rsid w:val="00E25D71"/>
    <w:rsid w:val="00E30B8B"/>
    <w:rsid w:val="00E30FBC"/>
    <w:rsid w:val="00E349F4"/>
    <w:rsid w:val="00E35FD9"/>
    <w:rsid w:val="00E36357"/>
    <w:rsid w:val="00E40715"/>
    <w:rsid w:val="00E40A85"/>
    <w:rsid w:val="00E42CD9"/>
    <w:rsid w:val="00E46254"/>
    <w:rsid w:val="00E47FB2"/>
    <w:rsid w:val="00E512C2"/>
    <w:rsid w:val="00E51A14"/>
    <w:rsid w:val="00E52693"/>
    <w:rsid w:val="00E53225"/>
    <w:rsid w:val="00E5482F"/>
    <w:rsid w:val="00E54B28"/>
    <w:rsid w:val="00E60686"/>
    <w:rsid w:val="00E61C05"/>
    <w:rsid w:val="00E63F06"/>
    <w:rsid w:val="00E63FFE"/>
    <w:rsid w:val="00E640B5"/>
    <w:rsid w:val="00E65CCB"/>
    <w:rsid w:val="00E661CC"/>
    <w:rsid w:val="00E66225"/>
    <w:rsid w:val="00E674A1"/>
    <w:rsid w:val="00E71175"/>
    <w:rsid w:val="00E75E5A"/>
    <w:rsid w:val="00E76EF2"/>
    <w:rsid w:val="00E82640"/>
    <w:rsid w:val="00E83973"/>
    <w:rsid w:val="00E8757D"/>
    <w:rsid w:val="00E87F79"/>
    <w:rsid w:val="00E90032"/>
    <w:rsid w:val="00E918EA"/>
    <w:rsid w:val="00E94BA6"/>
    <w:rsid w:val="00E96DB1"/>
    <w:rsid w:val="00E96FDE"/>
    <w:rsid w:val="00E9729D"/>
    <w:rsid w:val="00EA468C"/>
    <w:rsid w:val="00EA6981"/>
    <w:rsid w:val="00EB5E2C"/>
    <w:rsid w:val="00EB65A6"/>
    <w:rsid w:val="00EC069C"/>
    <w:rsid w:val="00EC426A"/>
    <w:rsid w:val="00EC54C1"/>
    <w:rsid w:val="00EC7704"/>
    <w:rsid w:val="00ED0D7F"/>
    <w:rsid w:val="00ED398D"/>
    <w:rsid w:val="00ED5968"/>
    <w:rsid w:val="00ED69B4"/>
    <w:rsid w:val="00ED7F32"/>
    <w:rsid w:val="00EE0C2D"/>
    <w:rsid w:val="00EE1AF5"/>
    <w:rsid w:val="00EE3FF9"/>
    <w:rsid w:val="00EE4A70"/>
    <w:rsid w:val="00EE5D18"/>
    <w:rsid w:val="00EE7E4D"/>
    <w:rsid w:val="00EF231B"/>
    <w:rsid w:val="00EF257D"/>
    <w:rsid w:val="00EF7102"/>
    <w:rsid w:val="00F003E1"/>
    <w:rsid w:val="00F01B8B"/>
    <w:rsid w:val="00F02A23"/>
    <w:rsid w:val="00F053BD"/>
    <w:rsid w:val="00F0707C"/>
    <w:rsid w:val="00F07B9F"/>
    <w:rsid w:val="00F1024E"/>
    <w:rsid w:val="00F1043D"/>
    <w:rsid w:val="00F16B76"/>
    <w:rsid w:val="00F21550"/>
    <w:rsid w:val="00F22B9A"/>
    <w:rsid w:val="00F26EDF"/>
    <w:rsid w:val="00F27449"/>
    <w:rsid w:val="00F3034B"/>
    <w:rsid w:val="00F30829"/>
    <w:rsid w:val="00F308EC"/>
    <w:rsid w:val="00F31979"/>
    <w:rsid w:val="00F3302B"/>
    <w:rsid w:val="00F338E2"/>
    <w:rsid w:val="00F34AA1"/>
    <w:rsid w:val="00F35322"/>
    <w:rsid w:val="00F35779"/>
    <w:rsid w:val="00F369D0"/>
    <w:rsid w:val="00F37CC4"/>
    <w:rsid w:val="00F404EE"/>
    <w:rsid w:val="00F40CC6"/>
    <w:rsid w:val="00F429E0"/>
    <w:rsid w:val="00F42B45"/>
    <w:rsid w:val="00F42CED"/>
    <w:rsid w:val="00F444F7"/>
    <w:rsid w:val="00F462B6"/>
    <w:rsid w:val="00F47767"/>
    <w:rsid w:val="00F503B7"/>
    <w:rsid w:val="00F50634"/>
    <w:rsid w:val="00F532D9"/>
    <w:rsid w:val="00F551FB"/>
    <w:rsid w:val="00F55AD6"/>
    <w:rsid w:val="00F55FAE"/>
    <w:rsid w:val="00F56CB2"/>
    <w:rsid w:val="00F60069"/>
    <w:rsid w:val="00F6031C"/>
    <w:rsid w:val="00F6044B"/>
    <w:rsid w:val="00F60932"/>
    <w:rsid w:val="00F60D17"/>
    <w:rsid w:val="00F613A2"/>
    <w:rsid w:val="00F63AF6"/>
    <w:rsid w:val="00F63D0A"/>
    <w:rsid w:val="00F64131"/>
    <w:rsid w:val="00F65193"/>
    <w:rsid w:val="00F66FE1"/>
    <w:rsid w:val="00F706F4"/>
    <w:rsid w:val="00F70E6B"/>
    <w:rsid w:val="00F717F4"/>
    <w:rsid w:val="00F729C6"/>
    <w:rsid w:val="00F73C0C"/>
    <w:rsid w:val="00F7514E"/>
    <w:rsid w:val="00F7595F"/>
    <w:rsid w:val="00F75E29"/>
    <w:rsid w:val="00F7618C"/>
    <w:rsid w:val="00F778D3"/>
    <w:rsid w:val="00F83007"/>
    <w:rsid w:val="00F833CA"/>
    <w:rsid w:val="00F909C1"/>
    <w:rsid w:val="00F914F4"/>
    <w:rsid w:val="00F923F3"/>
    <w:rsid w:val="00F93DDA"/>
    <w:rsid w:val="00F94091"/>
    <w:rsid w:val="00F9447A"/>
    <w:rsid w:val="00F944FF"/>
    <w:rsid w:val="00F94E28"/>
    <w:rsid w:val="00F963B0"/>
    <w:rsid w:val="00FA0FA6"/>
    <w:rsid w:val="00FA2062"/>
    <w:rsid w:val="00FA31EB"/>
    <w:rsid w:val="00FA76F3"/>
    <w:rsid w:val="00FB369E"/>
    <w:rsid w:val="00FB3CF8"/>
    <w:rsid w:val="00FB5FC8"/>
    <w:rsid w:val="00FB72D9"/>
    <w:rsid w:val="00FC1BA5"/>
    <w:rsid w:val="00FC2FBD"/>
    <w:rsid w:val="00FC34A1"/>
    <w:rsid w:val="00FC449B"/>
    <w:rsid w:val="00FC4DF3"/>
    <w:rsid w:val="00FC537E"/>
    <w:rsid w:val="00FC643F"/>
    <w:rsid w:val="00FC7B22"/>
    <w:rsid w:val="00FC7CD2"/>
    <w:rsid w:val="00FC7D77"/>
    <w:rsid w:val="00FD2E33"/>
    <w:rsid w:val="00FD3B15"/>
    <w:rsid w:val="00FD4031"/>
    <w:rsid w:val="00FD6621"/>
    <w:rsid w:val="00FE477D"/>
    <w:rsid w:val="00FE4EE3"/>
    <w:rsid w:val="00FE69DD"/>
    <w:rsid w:val="00FE6D9F"/>
    <w:rsid w:val="00FE7097"/>
    <w:rsid w:val="00FE711C"/>
    <w:rsid w:val="00FE75CD"/>
    <w:rsid w:val="00FF06EC"/>
    <w:rsid w:val="00FF11A9"/>
    <w:rsid w:val="00FF52E8"/>
    <w:rsid w:val="00FF5F09"/>
    <w:rsid w:val="00FF6F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53A06"/>
    <w:rPr>
      <w:rFonts w:ascii="Times New Roman" w:eastAsia="Times New Roman" w:hAnsi="Times New Roman"/>
      <w:sz w:val="24"/>
      <w:szCs w:val="24"/>
    </w:rPr>
  </w:style>
  <w:style w:type="paragraph" w:styleId="1">
    <w:name w:val="heading 1"/>
    <w:aliases w:val="H1,Заголовок 1 Знак Знак Знак Знак"/>
    <w:basedOn w:val="a0"/>
    <w:next w:val="a0"/>
    <w:link w:val="10"/>
    <w:qFormat/>
    <w:rsid w:val="00B53A06"/>
    <w:pPr>
      <w:keepNext/>
      <w:jc w:val="center"/>
      <w:outlineLvl w:val="0"/>
    </w:pPr>
    <w:rPr>
      <w:b/>
      <w:lang/>
    </w:rPr>
  </w:style>
  <w:style w:type="paragraph" w:styleId="2">
    <w:name w:val="heading 2"/>
    <w:basedOn w:val="a0"/>
    <w:next w:val="a0"/>
    <w:link w:val="20"/>
    <w:qFormat/>
    <w:rsid w:val="00B36FE9"/>
    <w:pPr>
      <w:keepNext/>
      <w:jc w:val="center"/>
      <w:outlineLvl w:val="1"/>
    </w:pPr>
    <w:rPr>
      <w:sz w:val="32"/>
      <w:szCs w:val="20"/>
      <w:lang/>
    </w:rPr>
  </w:style>
  <w:style w:type="paragraph" w:styleId="3">
    <w:name w:val="heading 3"/>
    <w:basedOn w:val="a0"/>
    <w:next w:val="a0"/>
    <w:link w:val="30"/>
    <w:qFormat/>
    <w:rsid w:val="00B36FE9"/>
    <w:pPr>
      <w:keepNext/>
      <w:jc w:val="center"/>
      <w:outlineLvl w:val="2"/>
    </w:pPr>
    <w:rPr>
      <w:b/>
      <w:sz w:val="28"/>
      <w:szCs w:val="20"/>
      <w:lang/>
    </w:rPr>
  </w:style>
  <w:style w:type="paragraph" w:styleId="4">
    <w:name w:val="heading 4"/>
    <w:basedOn w:val="a0"/>
    <w:next w:val="a0"/>
    <w:link w:val="40"/>
    <w:qFormat/>
    <w:rsid w:val="00DB0514"/>
    <w:pPr>
      <w:keepNext/>
      <w:spacing w:before="240" w:after="60"/>
      <w:outlineLvl w:val="3"/>
    </w:pPr>
    <w:rPr>
      <w:b/>
      <w:bCs/>
      <w:sz w:val="28"/>
      <w:szCs w:val="28"/>
      <w:lang/>
    </w:rPr>
  </w:style>
  <w:style w:type="paragraph" w:styleId="5">
    <w:name w:val="heading 5"/>
    <w:basedOn w:val="a0"/>
    <w:next w:val="a0"/>
    <w:link w:val="50"/>
    <w:uiPriority w:val="9"/>
    <w:qFormat/>
    <w:rsid w:val="00382565"/>
    <w:pPr>
      <w:spacing w:before="240" w:after="60"/>
      <w:outlineLvl w:val="4"/>
    </w:pPr>
    <w:rPr>
      <w:rFonts w:ascii="Calibri" w:hAnsi="Calibri"/>
      <w:b/>
      <w:bCs/>
      <w:i/>
      <w:iCs/>
      <w:sz w:val="26"/>
      <w:szCs w:val="26"/>
      <w:lang/>
    </w:rPr>
  </w:style>
  <w:style w:type="paragraph" w:styleId="6">
    <w:name w:val="heading 6"/>
    <w:basedOn w:val="a0"/>
    <w:next w:val="a0"/>
    <w:link w:val="60"/>
    <w:uiPriority w:val="9"/>
    <w:qFormat/>
    <w:rsid w:val="00382565"/>
    <w:pPr>
      <w:spacing w:before="240" w:after="60"/>
      <w:outlineLvl w:val="5"/>
    </w:pPr>
    <w:rPr>
      <w:rFonts w:ascii="Calibri" w:hAnsi="Calibri"/>
      <w:b/>
      <w:bCs/>
      <w:sz w:val="22"/>
      <w:szCs w:val="22"/>
      <w:lang/>
    </w:rPr>
  </w:style>
  <w:style w:type="paragraph" w:styleId="7">
    <w:name w:val="heading 7"/>
    <w:basedOn w:val="a0"/>
    <w:next w:val="a0"/>
    <w:link w:val="70"/>
    <w:qFormat/>
    <w:rsid w:val="00382565"/>
    <w:pPr>
      <w:spacing w:before="240" w:after="60"/>
      <w:outlineLvl w:val="6"/>
    </w:pPr>
    <w:rPr>
      <w:rFonts w:ascii="Calibri" w:hAnsi="Calibri"/>
      <w:lang/>
    </w:rPr>
  </w:style>
  <w:style w:type="paragraph" w:styleId="8">
    <w:name w:val="heading 8"/>
    <w:basedOn w:val="a0"/>
    <w:next w:val="a0"/>
    <w:qFormat/>
    <w:rsid w:val="002E0041"/>
    <w:pPr>
      <w:keepNext/>
      <w:outlineLvl w:val="7"/>
    </w:pPr>
    <w:rPr>
      <w:szCs w:val="20"/>
    </w:rPr>
  </w:style>
  <w:style w:type="paragraph" w:styleId="9">
    <w:name w:val="heading 9"/>
    <w:basedOn w:val="a0"/>
    <w:next w:val="a0"/>
    <w:link w:val="90"/>
    <w:uiPriority w:val="9"/>
    <w:qFormat/>
    <w:rsid w:val="00382565"/>
    <w:pPr>
      <w:spacing w:before="240" w:after="60"/>
      <w:outlineLvl w:val="8"/>
    </w:pPr>
    <w:rPr>
      <w:rFonts w:ascii="Cambria" w:hAnsi="Cambria"/>
      <w:sz w:val="22"/>
      <w:szCs w:val="22"/>
      <w:lang/>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 Знак Знак Знак Знак"/>
    <w:link w:val="1"/>
    <w:rsid w:val="00B53A06"/>
    <w:rPr>
      <w:rFonts w:ascii="Times New Roman" w:eastAsia="Times New Roman" w:hAnsi="Times New Roman" w:cs="Times New Roman"/>
      <w:b/>
      <w:sz w:val="24"/>
      <w:szCs w:val="24"/>
      <w:lang w:eastAsia="ru-RU"/>
    </w:rPr>
  </w:style>
  <w:style w:type="character" w:customStyle="1" w:styleId="20">
    <w:name w:val="Заголовок 2 Знак"/>
    <w:link w:val="2"/>
    <w:rsid w:val="00B36FE9"/>
    <w:rPr>
      <w:rFonts w:ascii="Times New Roman" w:eastAsia="Times New Roman" w:hAnsi="Times New Roman"/>
      <w:sz w:val="32"/>
    </w:rPr>
  </w:style>
  <w:style w:type="character" w:customStyle="1" w:styleId="30">
    <w:name w:val="Заголовок 3 Знак"/>
    <w:link w:val="3"/>
    <w:rsid w:val="00B36FE9"/>
    <w:rPr>
      <w:rFonts w:ascii="Times New Roman" w:eastAsia="Times New Roman" w:hAnsi="Times New Roman"/>
      <w:b/>
      <w:sz w:val="28"/>
    </w:rPr>
  </w:style>
  <w:style w:type="character" w:customStyle="1" w:styleId="40">
    <w:name w:val="Заголовок 4 Знак"/>
    <w:link w:val="4"/>
    <w:rsid w:val="00B36FE9"/>
    <w:rPr>
      <w:rFonts w:ascii="Times New Roman" w:eastAsia="Times New Roman" w:hAnsi="Times New Roman"/>
      <w:b/>
      <w:bCs/>
      <w:sz w:val="28"/>
      <w:szCs w:val="28"/>
    </w:rPr>
  </w:style>
  <w:style w:type="character" w:customStyle="1" w:styleId="50">
    <w:name w:val="Заголовок 5 Знак"/>
    <w:link w:val="5"/>
    <w:uiPriority w:val="9"/>
    <w:semiHidden/>
    <w:rsid w:val="00382565"/>
    <w:rPr>
      <w:rFonts w:ascii="Calibri" w:eastAsia="Times New Roman" w:hAnsi="Calibri" w:cs="Times New Roman"/>
      <w:b/>
      <w:bCs/>
      <w:i/>
      <w:iCs/>
      <w:sz w:val="26"/>
      <w:szCs w:val="26"/>
    </w:rPr>
  </w:style>
  <w:style w:type="character" w:customStyle="1" w:styleId="60">
    <w:name w:val="Заголовок 6 Знак"/>
    <w:link w:val="6"/>
    <w:uiPriority w:val="9"/>
    <w:rsid w:val="00382565"/>
    <w:rPr>
      <w:rFonts w:ascii="Calibri" w:eastAsia="Times New Roman" w:hAnsi="Calibri" w:cs="Times New Roman"/>
      <w:b/>
      <w:bCs/>
      <w:sz w:val="22"/>
      <w:szCs w:val="22"/>
    </w:rPr>
  </w:style>
  <w:style w:type="character" w:customStyle="1" w:styleId="70">
    <w:name w:val="Заголовок 7 Знак"/>
    <w:link w:val="7"/>
    <w:rsid w:val="00382565"/>
    <w:rPr>
      <w:rFonts w:ascii="Calibri" w:eastAsia="Times New Roman" w:hAnsi="Calibri" w:cs="Times New Roman"/>
      <w:sz w:val="24"/>
      <w:szCs w:val="24"/>
    </w:rPr>
  </w:style>
  <w:style w:type="character" w:customStyle="1" w:styleId="90">
    <w:name w:val="Заголовок 9 Знак"/>
    <w:link w:val="9"/>
    <w:uiPriority w:val="9"/>
    <w:semiHidden/>
    <w:rsid w:val="00382565"/>
    <w:rPr>
      <w:rFonts w:ascii="Cambria" w:eastAsia="Times New Roman" w:hAnsi="Cambria" w:cs="Times New Roman"/>
      <w:sz w:val="22"/>
      <w:szCs w:val="22"/>
    </w:rPr>
  </w:style>
  <w:style w:type="paragraph" w:customStyle="1" w:styleId="a4">
    <w:name w:val="Знак Знак Знак Знак"/>
    <w:basedOn w:val="a0"/>
    <w:rsid w:val="002E0041"/>
    <w:rPr>
      <w:rFonts w:ascii="Verdana" w:hAnsi="Verdana" w:cs="Verdana"/>
      <w:sz w:val="20"/>
      <w:szCs w:val="20"/>
      <w:lang w:val="en-US" w:eastAsia="en-US"/>
    </w:rPr>
  </w:style>
  <w:style w:type="paragraph" w:styleId="a5">
    <w:name w:val="header"/>
    <w:basedOn w:val="a0"/>
    <w:link w:val="11"/>
    <w:rsid w:val="00B53A06"/>
    <w:pPr>
      <w:tabs>
        <w:tab w:val="center" w:pos="4153"/>
        <w:tab w:val="right" w:pos="8306"/>
      </w:tabs>
    </w:pPr>
    <w:rPr>
      <w:lang/>
    </w:rPr>
  </w:style>
  <w:style w:type="character" w:customStyle="1" w:styleId="11">
    <w:name w:val="Верхний колонтитул Знак1"/>
    <w:link w:val="a5"/>
    <w:rsid w:val="00B53A06"/>
    <w:rPr>
      <w:rFonts w:ascii="Times New Roman" w:eastAsia="Times New Roman" w:hAnsi="Times New Roman" w:cs="Times New Roman"/>
      <w:sz w:val="24"/>
      <w:szCs w:val="24"/>
      <w:lang w:eastAsia="ru-RU"/>
    </w:rPr>
  </w:style>
  <w:style w:type="paragraph" w:customStyle="1" w:styleId="xl87">
    <w:name w:val="xl87"/>
    <w:basedOn w:val="a0"/>
    <w:rsid w:val="00B53A06"/>
    <w:pPr>
      <w:spacing w:before="100" w:beforeAutospacing="1" w:after="100" w:afterAutospacing="1"/>
      <w:textAlignment w:val="top"/>
    </w:pPr>
    <w:rPr>
      <w:rFonts w:ascii="Arial Unicode MS" w:eastAsia="Arial Unicode MS" w:hAnsi="Arial Unicode MS" w:cs="Arial Unicode MS"/>
    </w:rPr>
  </w:style>
  <w:style w:type="character" w:styleId="a6">
    <w:name w:val="page number"/>
    <w:basedOn w:val="a1"/>
    <w:rsid w:val="00B53A06"/>
  </w:style>
  <w:style w:type="table" w:styleId="a7">
    <w:name w:val="Table Grid"/>
    <w:basedOn w:val="a2"/>
    <w:rsid w:val="0086715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aliases w:val="Основной текст 3 Знак,Основной текст 3 Знак Знак Знак Знак Знак,Основной текст 3 Знак Знак"/>
    <w:basedOn w:val="a0"/>
    <w:rsid w:val="00DB0514"/>
    <w:pPr>
      <w:spacing w:line="360" w:lineRule="auto"/>
      <w:jc w:val="center"/>
    </w:pPr>
    <w:rPr>
      <w:sz w:val="28"/>
      <w:szCs w:val="20"/>
    </w:rPr>
  </w:style>
  <w:style w:type="paragraph" w:styleId="a8">
    <w:name w:val="Body Text"/>
    <w:aliases w:val="бпОсновной текст,Body Text Char,body text"/>
    <w:basedOn w:val="a0"/>
    <w:link w:val="a9"/>
    <w:uiPriority w:val="99"/>
    <w:rsid w:val="00DB0514"/>
    <w:rPr>
      <w:sz w:val="28"/>
      <w:szCs w:val="20"/>
      <w:lang/>
    </w:rPr>
  </w:style>
  <w:style w:type="paragraph" w:customStyle="1" w:styleId="ConsPlusNonformat">
    <w:name w:val="ConsPlusNonformat"/>
    <w:rsid w:val="00136368"/>
    <w:pPr>
      <w:widowControl w:val="0"/>
      <w:autoSpaceDE w:val="0"/>
      <w:autoSpaceDN w:val="0"/>
      <w:adjustRightInd w:val="0"/>
    </w:pPr>
    <w:rPr>
      <w:rFonts w:ascii="Courier New" w:eastAsia="Times New Roman" w:hAnsi="Courier New" w:cs="Courier New"/>
    </w:rPr>
  </w:style>
  <w:style w:type="paragraph" w:customStyle="1" w:styleId="ConsPlusTitle">
    <w:name w:val="ConsPlusTitle"/>
    <w:rsid w:val="00136368"/>
    <w:pPr>
      <w:widowControl w:val="0"/>
      <w:autoSpaceDE w:val="0"/>
      <w:autoSpaceDN w:val="0"/>
      <w:adjustRightInd w:val="0"/>
    </w:pPr>
    <w:rPr>
      <w:rFonts w:ascii="Times New Roman" w:eastAsia="Times New Roman" w:hAnsi="Times New Roman"/>
      <w:b/>
      <w:bCs/>
      <w:sz w:val="28"/>
      <w:szCs w:val="28"/>
    </w:rPr>
  </w:style>
  <w:style w:type="paragraph" w:styleId="aa">
    <w:name w:val="footer"/>
    <w:basedOn w:val="a0"/>
    <w:link w:val="ab"/>
    <w:unhideWhenUsed/>
    <w:rsid w:val="003021F8"/>
    <w:pPr>
      <w:tabs>
        <w:tab w:val="center" w:pos="4677"/>
        <w:tab w:val="right" w:pos="9355"/>
      </w:tabs>
    </w:pPr>
    <w:rPr>
      <w:lang/>
    </w:rPr>
  </w:style>
  <w:style w:type="character" w:customStyle="1" w:styleId="ab">
    <w:name w:val="Нижний колонтитул Знак"/>
    <w:link w:val="aa"/>
    <w:rsid w:val="003021F8"/>
    <w:rPr>
      <w:rFonts w:ascii="Times New Roman" w:eastAsia="Times New Roman" w:hAnsi="Times New Roman"/>
      <w:sz w:val="24"/>
      <w:szCs w:val="24"/>
    </w:rPr>
  </w:style>
  <w:style w:type="character" w:customStyle="1" w:styleId="ac">
    <w:name w:val="Текст выноски Знак"/>
    <w:link w:val="ad"/>
    <w:uiPriority w:val="99"/>
    <w:rsid w:val="00B36FE9"/>
    <w:rPr>
      <w:rFonts w:ascii="Tahoma" w:eastAsia="Times New Roman" w:hAnsi="Tahoma" w:cs="Tahoma"/>
      <w:sz w:val="16"/>
      <w:szCs w:val="16"/>
    </w:rPr>
  </w:style>
  <w:style w:type="paragraph" w:styleId="ad">
    <w:name w:val="Balloon Text"/>
    <w:basedOn w:val="a0"/>
    <w:link w:val="ac"/>
    <w:uiPriority w:val="99"/>
    <w:rsid w:val="00B36FE9"/>
    <w:rPr>
      <w:rFonts w:ascii="Tahoma" w:hAnsi="Tahoma"/>
      <w:sz w:val="16"/>
      <w:szCs w:val="16"/>
      <w:lang/>
    </w:rPr>
  </w:style>
  <w:style w:type="character" w:customStyle="1" w:styleId="12">
    <w:name w:val="Текст выноски Знак1"/>
    <w:uiPriority w:val="99"/>
    <w:semiHidden/>
    <w:rsid w:val="00B36FE9"/>
    <w:rPr>
      <w:rFonts w:ascii="Tahoma" w:eastAsia="Times New Roman" w:hAnsi="Tahoma" w:cs="Tahoma"/>
      <w:sz w:val="16"/>
      <w:szCs w:val="16"/>
    </w:rPr>
  </w:style>
  <w:style w:type="paragraph" w:styleId="ae">
    <w:name w:val="Title"/>
    <w:basedOn w:val="a0"/>
    <w:link w:val="af"/>
    <w:qFormat/>
    <w:rsid w:val="00B36FE9"/>
    <w:pPr>
      <w:jc w:val="center"/>
    </w:pPr>
    <w:rPr>
      <w:b/>
      <w:sz w:val="20"/>
      <w:lang/>
    </w:rPr>
  </w:style>
  <w:style w:type="character" w:customStyle="1" w:styleId="af">
    <w:name w:val="Название Знак"/>
    <w:link w:val="ae"/>
    <w:rsid w:val="00B36FE9"/>
    <w:rPr>
      <w:rFonts w:ascii="Times New Roman" w:eastAsia="Times New Roman" w:hAnsi="Times New Roman"/>
      <w:b/>
      <w:szCs w:val="24"/>
    </w:rPr>
  </w:style>
  <w:style w:type="character" w:styleId="af0">
    <w:name w:val="Hyperlink"/>
    <w:rsid w:val="00B36FE9"/>
    <w:rPr>
      <w:color w:val="0000FF"/>
      <w:u w:val="single"/>
    </w:rPr>
  </w:style>
  <w:style w:type="character" w:styleId="af1">
    <w:name w:val="FollowedHyperlink"/>
    <w:uiPriority w:val="99"/>
    <w:rsid w:val="00B36FE9"/>
    <w:rPr>
      <w:color w:val="800080"/>
      <w:u w:val="single"/>
    </w:rPr>
  </w:style>
  <w:style w:type="paragraph" w:customStyle="1" w:styleId="xl22">
    <w:name w:val="xl22"/>
    <w:basedOn w:val="a0"/>
    <w:rsid w:val="00B36F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3">
    <w:name w:val="xl23"/>
    <w:basedOn w:val="a0"/>
    <w:rsid w:val="00B36F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4">
    <w:name w:val="xl24"/>
    <w:basedOn w:val="a0"/>
    <w:rsid w:val="00B36F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5">
    <w:name w:val="xl25"/>
    <w:basedOn w:val="a0"/>
    <w:rsid w:val="00B36F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0"/>
      <w:szCs w:val="20"/>
    </w:rPr>
  </w:style>
  <w:style w:type="paragraph" w:customStyle="1" w:styleId="xl26">
    <w:name w:val="xl26"/>
    <w:basedOn w:val="a0"/>
    <w:rsid w:val="00B36FE9"/>
    <w:pPr>
      <w:pBdr>
        <w:top w:val="single" w:sz="4" w:space="0" w:color="auto"/>
      </w:pBdr>
      <w:spacing w:before="100" w:beforeAutospacing="1" w:after="100" w:afterAutospacing="1"/>
      <w:jc w:val="right"/>
      <w:textAlignment w:val="top"/>
    </w:pPr>
    <w:rPr>
      <w:b/>
      <w:bCs/>
      <w:sz w:val="20"/>
      <w:szCs w:val="20"/>
    </w:rPr>
  </w:style>
  <w:style w:type="paragraph" w:customStyle="1" w:styleId="xl27">
    <w:name w:val="xl27"/>
    <w:basedOn w:val="a0"/>
    <w:rsid w:val="00B36FE9"/>
    <w:pPr>
      <w:pBdr>
        <w:top w:val="single" w:sz="4" w:space="0" w:color="auto"/>
      </w:pBdr>
      <w:spacing w:before="100" w:beforeAutospacing="1" w:after="100" w:afterAutospacing="1"/>
      <w:jc w:val="right"/>
    </w:pPr>
    <w:rPr>
      <w:b/>
      <w:bCs/>
      <w:sz w:val="20"/>
      <w:szCs w:val="20"/>
    </w:rPr>
  </w:style>
  <w:style w:type="paragraph" w:styleId="af2">
    <w:name w:val="Body Text Indent"/>
    <w:aliases w:val="Основной текст 1,Нумерованный список !!,Надин стиль,Основной текст без отступа"/>
    <w:basedOn w:val="a0"/>
    <w:link w:val="af3"/>
    <w:rsid w:val="003D5E30"/>
    <w:pPr>
      <w:spacing w:after="120"/>
      <w:ind w:left="283"/>
    </w:pPr>
    <w:rPr>
      <w:lang/>
    </w:rPr>
  </w:style>
  <w:style w:type="character" w:customStyle="1" w:styleId="af3">
    <w:name w:val="Основной текст с отступом Знак"/>
    <w:aliases w:val="Основной текст 1 Знак,Нумерованный список !! Знак,Надин стиль Знак,Основной текст без отступа Знак"/>
    <w:link w:val="af2"/>
    <w:rsid w:val="005D7F3F"/>
    <w:rPr>
      <w:rFonts w:ascii="Times New Roman" w:eastAsia="Times New Roman" w:hAnsi="Times New Roman"/>
      <w:sz w:val="24"/>
      <w:szCs w:val="24"/>
    </w:rPr>
  </w:style>
  <w:style w:type="paragraph" w:styleId="21">
    <w:name w:val="Body Text 2"/>
    <w:basedOn w:val="a0"/>
    <w:link w:val="22"/>
    <w:rsid w:val="003D5E30"/>
    <w:pPr>
      <w:spacing w:after="120" w:line="480" w:lineRule="auto"/>
    </w:pPr>
    <w:rPr>
      <w:lang/>
    </w:rPr>
  </w:style>
  <w:style w:type="character" w:customStyle="1" w:styleId="22">
    <w:name w:val="Основной текст 2 Знак"/>
    <w:link w:val="21"/>
    <w:rsid w:val="00421DE6"/>
    <w:rPr>
      <w:rFonts w:ascii="Times New Roman" w:eastAsia="Times New Roman" w:hAnsi="Times New Roman"/>
      <w:sz w:val="24"/>
      <w:szCs w:val="24"/>
    </w:rPr>
  </w:style>
  <w:style w:type="paragraph" w:styleId="23">
    <w:name w:val="Body Text Indent 2"/>
    <w:basedOn w:val="a0"/>
    <w:link w:val="24"/>
    <w:uiPriority w:val="99"/>
    <w:rsid w:val="003D5E30"/>
    <w:pPr>
      <w:spacing w:after="120" w:line="480" w:lineRule="auto"/>
      <w:ind w:left="283"/>
    </w:pPr>
    <w:rPr>
      <w:lang/>
    </w:rPr>
  </w:style>
  <w:style w:type="character" w:customStyle="1" w:styleId="24">
    <w:name w:val="Основной текст с отступом 2 Знак"/>
    <w:link w:val="23"/>
    <w:uiPriority w:val="99"/>
    <w:rsid w:val="00541756"/>
    <w:rPr>
      <w:rFonts w:ascii="Times New Roman" w:eastAsia="Times New Roman" w:hAnsi="Times New Roman"/>
      <w:sz w:val="24"/>
      <w:szCs w:val="24"/>
    </w:rPr>
  </w:style>
  <w:style w:type="paragraph" w:customStyle="1" w:styleId="ConsPlusNormal">
    <w:name w:val="ConsPlusNormal"/>
    <w:link w:val="ConsPlusNormal0"/>
    <w:uiPriority w:val="99"/>
    <w:rsid w:val="003D5E3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1740AE"/>
    <w:rPr>
      <w:rFonts w:ascii="Arial" w:eastAsia="Times New Roman" w:hAnsi="Arial" w:cs="Arial"/>
      <w:lang w:val="ru-RU" w:eastAsia="ru-RU" w:bidi="ar-SA"/>
    </w:rPr>
  </w:style>
  <w:style w:type="paragraph" w:styleId="af4">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Обычный (веб) Знак"/>
    <w:basedOn w:val="a0"/>
    <w:link w:val="25"/>
    <w:rsid w:val="003D5E30"/>
    <w:pPr>
      <w:spacing w:before="100" w:beforeAutospacing="1" w:after="100" w:afterAutospacing="1"/>
      <w:ind w:firstLine="567"/>
    </w:pPr>
    <w:rPr>
      <w:lang/>
    </w:rPr>
  </w:style>
  <w:style w:type="paragraph" w:customStyle="1" w:styleId="af5">
    <w:name w:val="Знак"/>
    <w:basedOn w:val="a0"/>
    <w:rsid w:val="00506C4F"/>
    <w:pPr>
      <w:spacing w:before="100" w:beforeAutospacing="1" w:after="100" w:afterAutospacing="1"/>
      <w:jc w:val="both"/>
    </w:pPr>
    <w:rPr>
      <w:rFonts w:ascii="Tahoma" w:hAnsi="Tahoma" w:cs="Tahoma"/>
      <w:sz w:val="20"/>
      <w:szCs w:val="20"/>
      <w:lang w:val="en-US" w:eastAsia="en-US"/>
    </w:rPr>
  </w:style>
  <w:style w:type="paragraph" w:customStyle="1" w:styleId="xl65">
    <w:name w:val="xl65"/>
    <w:basedOn w:val="a0"/>
    <w:rsid w:val="00506C4F"/>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style>
  <w:style w:type="paragraph" w:customStyle="1" w:styleId="xl66">
    <w:name w:val="xl66"/>
    <w:basedOn w:val="a0"/>
    <w:rsid w:val="00506C4F"/>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top"/>
    </w:pPr>
  </w:style>
  <w:style w:type="paragraph" w:customStyle="1" w:styleId="xl67">
    <w:name w:val="xl67"/>
    <w:basedOn w:val="a0"/>
    <w:rsid w:val="00506C4F"/>
    <w:pPr>
      <w:pBdr>
        <w:top w:val="single" w:sz="4" w:space="0" w:color="auto"/>
      </w:pBdr>
      <w:shd w:val="clear" w:color="000000" w:fill="auto"/>
      <w:spacing w:before="100" w:beforeAutospacing="1" w:after="100" w:afterAutospacing="1"/>
      <w:jc w:val="right"/>
    </w:pPr>
    <w:rPr>
      <w:b/>
      <w:bCs/>
    </w:rPr>
  </w:style>
  <w:style w:type="paragraph" w:customStyle="1" w:styleId="xl68">
    <w:name w:val="xl68"/>
    <w:basedOn w:val="a0"/>
    <w:rsid w:val="00506C4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69">
    <w:name w:val="xl69"/>
    <w:basedOn w:val="a0"/>
    <w:rsid w:val="00506C4F"/>
    <w:pPr>
      <w:pBdr>
        <w:top w:val="single" w:sz="4" w:space="0" w:color="auto"/>
      </w:pBdr>
      <w:spacing w:before="100" w:beforeAutospacing="1" w:after="100" w:afterAutospacing="1"/>
      <w:jc w:val="right"/>
      <w:textAlignment w:val="top"/>
    </w:pPr>
    <w:rPr>
      <w:b/>
      <w:bCs/>
    </w:rPr>
  </w:style>
  <w:style w:type="paragraph" w:customStyle="1" w:styleId="xl70">
    <w:name w:val="xl70"/>
    <w:basedOn w:val="a0"/>
    <w:rsid w:val="00506C4F"/>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top"/>
    </w:pPr>
    <w:rPr>
      <w:b/>
      <w:bCs/>
    </w:rPr>
  </w:style>
  <w:style w:type="paragraph" w:customStyle="1" w:styleId="xl71">
    <w:name w:val="xl71"/>
    <w:basedOn w:val="a0"/>
    <w:rsid w:val="00506C4F"/>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style>
  <w:style w:type="paragraph" w:styleId="13">
    <w:name w:val="toc 1"/>
    <w:basedOn w:val="a0"/>
    <w:next w:val="a0"/>
    <w:autoRedefine/>
    <w:semiHidden/>
    <w:rsid w:val="002E0041"/>
  </w:style>
  <w:style w:type="paragraph" w:styleId="af6">
    <w:name w:val="annotation text"/>
    <w:basedOn w:val="a0"/>
    <w:semiHidden/>
    <w:rsid w:val="002E0041"/>
    <w:rPr>
      <w:sz w:val="20"/>
      <w:szCs w:val="20"/>
    </w:rPr>
  </w:style>
  <w:style w:type="paragraph" w:styleId="af7">
    <w:name w:val="footnote text"/>
    <w:aliases w:val="Table_Footnote_last Знак,Table_Footnote_last Знак Знак,Table_Footnote_last"/>
    <w:basedOn w:val="a0"/>
    <w:link w:val="af8"/>
    <w:rsid w:val="002E0041"/>
    <w:rPr>
      <w:rFonts w:ascii="Calibri" w:eastAsia="Calibri" w:hAnsi="Calibri"/>
      <w:sz w:val="20"/>
      <w:szCs w:val="20"/>
    </w:rPr>
  </w:style>
  <w:style w:type="character" w:customStyle="1" w:styleId="af8">
    <w:name w:val="Текст сноски Знак"/>
    <w:aliases w:val="Table_Footnote_last Знак Знак1,Table_Footnote_last Знак Знак Знак,Table_Footnote_last Знак1"/>
    <w:link w:val="af7"/>
    <w:rsid w:val="00952D7E"/>
    <w:rPr>
      <w:lang w:val="ru-RU" w:eastAsia="ru-RU" w:bidi="ar-SA"/>
    </w:rPr>
  </w:style>
  <w:style w:type="paragraph" w:customStyle="1" w:styleId="ConsNormal">
    <w:name w:val="ConsNormal"/>
    <w:link w:val="ConsNormal0"/>
    <w:rsid w:val="002E0041"/>
    <w:pPr>
      <w:widowControl w:val="0"/>
      <w:ind w:firstLine="720"/>
    </w:pPr>
    <w:rPr>
      <w:rFonts w:ascii="Arial" w:eastAsia="Times New Roman" w:hAnsi="Arial"/>
      <w:snapToGrid w:val="0"/>
    </w:rPr>
  </w:style>
  <w:style w:type="paragraph" w:styleId="32">
    <w:name w:val="toc 3"/>
    <w:basedOn w:val="a0"/>
    <w:next w:val="a0"/>
    <w:autoRedefine/>
    <w:semiHidden/>
    <w:rsid w:val="002E0041"/>
    <w:pPr>
      <w:tabs>
        <w:tab w:val="right" w:leader="dot" w:pos="9345"/>
      </w:tabs>
      <w:ind w:firstLine="360"/>
    </w:pPr>
  </w:style>
  <w:style w:type="paragraph" w:customStyle="1" w:styleId="af9">
    <w:name w:val="Центр"/>
    <w:basedOn w:val="a0"/>
    <w:link w:val="afa"/>
    <w:rsid w:val="002E0041"/>
    <w:pPr>
      <w:jc w:val="center"/>
    </w:pPr>
    <w:rPr>
      <w:rFonts w:ascii="Calibri" w:eastAsia="Calibri" w:hAnsi="Calibri"/>
      <w:sz w:val="28"/>
      <w:szCs w:val="20"/>
    </w:rPr>
  </w:style>
  <w:style w:type="character" w:customStyle="1" w:styleId="afa">
    <w:name w:val="Центр Знак"/>
    <w:link w:val="af9"/>
    <w:rsid w:val="002E0041"/>
    <w:rPr>
      <w:sz w:val="28"/>
      <w:lang w:val="ru-RU" w:eastAsia="ru-RU" w:bidi="ar-SA"/>
    </w:rPr>
  </w:style>
  <w:style w:type="paragraph" w:customStyle="1" w:styleId="2TimesNewRoman">
    <w:name w:val="Стиль Заголовок 2 + Times New Roman По ширине"/>
    <w:basedOn w:val="2"/>
    <w:rsid w:val="002E0041"/>
    <w:pPr>
      <w:spacing w:before="240" w:after="240"/>
      <w:jc w:val="both"/>
    </w:pPr>
    <w:rPr>
      <w:b/>
      <w:bCs/>
      <w:i/>
      <w:iCs/>
      <w:sz w:val="28"/>
    </w:rPr>
  </w:style>
  <w:style w:type="paragraph" w:customStyle="1" w:styleId="afb">
    <w:name w:val="Знак Знак Знак Знак Знак Знак Знак"/>
    <w:basedOn w:val="a0"/>
    <w:rsid w:val="002E0041"/>
    <w:pPr>
      <w:spacing w:before="100" w:beforeAutospacing="1" w:after="100" w:afterAutospacing="1"/>
      <w:jc w:val="both"/>
    </w:pPr>
    <w:rPr>
      <w:rFonts w:ascii="Tahoma" w:hAnsi="Tahoma"/>
      <w:sz w:val="20"/>
      <w:szCs w:val="20"/>
      <w:lang w:val="en-US" w:eastAsia="en-US"/>
    </w:rPr>
  </w:style>
  <w:style w:type="paragraph" w:customStyle="1" w:styleId="Style1">
    <w:name w:val="Style1"/>
    <w:basedOn w:val="a0"/>
    <w:rsid w:val="002E0041"/>
    <w:pPr>
      <w:widowControl w:val="0"/>
      <w:autoSpaceDE w:val="0"/>
      <w:autoSpaceDN w:val="0"/>
      <w:adjustRightInd w:val="0"/>
    </w:pPr>
    <w:rPr>
      <w:rFonts w:ascii="Lucida Sans Unicode" w:hAnsi="Lucida Sans Unicode"/>
    </w:rPr>
  </w:style>
  <w:style w:type="paragraph" w:customStyle="1" w:styleId="Style2">
    <w:name w:val="Style2"/>
    <w:basedOn w:val="a0"/>
    <w:rsid w:val="002E0041"/>
    <w:pPr>
      <w:widowControl w:val="0"/>
      <w:autoSpaceDE w:val="0"/>
      <w:autoSpaceDN w:val="0"/>
      <w:adjustRightInd w:val="0"/>
      <w:spacing w:line="317" w:lineRule="exact"/>
      <w:ind w:firstLine="1051"/>
    </w:pPr>
    <w:rPr>
      <w:rFonts w:ascii="Lucida Sans Unicode" w:hAnsi="Lucida Sans Unicode"/>
    </w:rPr>
  </w:style>
  <w:style w:type="paragraph" w:customStyle="1" w:styleId="Style3">
    <w:name w:val="Style3"/>
    <w:basedOn w:val="a0"/>
    <w:rsid w:val="002E0041"/>
    <w:pPr>
      <w:widowControl w:val="0"/>
      <w:autoSpaceDE w:val="0"/>
      <w:autoSpaceDN w:val="0"/>
      <w:adjustRightInd w:val="0"/>
      <w:spacing w:line="317" w:lineRule="exact"/>
    </w:pPr>
    <w:rPr>
      <w:rFonts w:ascii="Lucida Sans Unicode" w:hAnsi="Lucida Sans Unicode"/>
    </w:rPr>
  </w:style>
  <w:style w:type="paragraph" w:customStyle="1" w:styleId="Style6">
    <w:name w:val="Style6"/>
    <w:basedOn w:val="a0"/>
    <w:rsid w:val="002E0041"/>
    <w:pPr>
      <w:widowControl w:val="0"/>
      <w:autoSpaceDE w:val="0"/>
      <w:autoSpaceDN w:val="0"/>
      <w:adjustRightInd w:val="0"/>
      <w:spacing w:line="325" w:lineRule="exact"/>
      <w:ind w:firstLine="706"/>
      <w:jc w:val="both"/>
    </w:pPr>
    <w:rPr>
      <w:rFonts w:ascii="Lucida Sans Unicode" w:hAnsi="Lucida Sans Unicode"/>
    </w:rPr>
  </w:style>
  <w:style w:type="character" w:customStyle="1" w:styleId="FontStyle16">
    <w:name w:val="Font Style16"/>
    <w:rsid w:val="002E0041"/>
    <w:rPr>
      <w:rFonts w:ascii="Lucida Sans Unicode" w:hAnsi="Lucida Sans Unicode" w:cs="Lucida Sans Unicode"/>
      <w:b/>
      <w:bCs/>
      <w:spacing w:val="-10"/>
      <w:sz w:val="18"/>
      <w:szCs w:val="18"/>
    </w:rPr>
  </w:style>
  <w:style w:type="character" w:customStyle="1" w:styleId="FontStyle17">
    <w:name w:val="Font Style17"/>
    <w:rsid w:val="002E0041"/>
    <w:rPr>
      <w:rFonts w:ascii="Times New Roman" w:hAnsi="Times New Roman" w:cs="Times New Roman"/>
      <w:sz w:val="26"/>
      <w:szCs w:val="26"/>
    </w:rPr>
  </w:style>
  <w:style w:type="paragraph" w:customStyle="1" w:styleId="afc">
    <w:name w:val="Знак Знак Знак Знак"/>
    <w:basedOn w:val="a0"/>
    <w:rsid w:val="002E0041"/>
    <w:pPr>
      <w:spacing w:after="160" w:line="240" w:lineRule="exact"/>
    </w:pPr>
    <w:rPr>
      <w:rFonts w:ascii="Verdana" w:hAnsi="Verdana"/>
      <w:sz w:val="20"/>
      <w:szCs w:val="20"/>
      <w:lang w:val="en-US" w:eastAsia="en-US"/>
    </w:rPr>
  </w:style>
  <w:style w:type="paragraph" w:customStyle="1" w:styleId="14">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0"/>
    <w:rsid w:val="002E0041"/>
    <w:pPr>
      <w:widowControl w:val="0"/>
      <w:adjustRightInd w:val="0"/>
      <w:spacing w:after="160" w:line="240" w:lineRule="exact"/>
      <w:jc w:val="right"/>
    </w:pPr>
    <w:rPr>
      <w:sz w:val="20"/>
      <w:szCs w:val="20"/>
      <w:lang w:val="en-GB" w:eastAsia="en-US"/>
    </w:rPr>
  </w:style>
  <w:style w:type="paragraph" w:styleId="33">
    <w:name w:val="Body Text Indent 3"/>
    <w:basedOn w:val="a0"/>
    <w:link w:val="34"/>
    <w:rsid w:val="002E0041"/>
    <w:pPr>
      <w:ind w:firstLine="720"/>
      <w:jc w:val="both"/>
    </w:pPr>
    <w:rPr>
      <w:szCs w:val="20"/>
      <w:lang/>
    </w:rPr>
  </w:style>
  <w:style w:type="character" w:customStyle="1" w:styleId="35">
    <w:name w:val="Основной текст 3 Знак Знак Знак"/>
    <w:aliases w:val="Основной текст 3 Знак1,Основной текст 3 Знак Знак2,Основной текст 3 Знак Знак Знак Знак Знак Знак1"/>
    <w:semiHidden/>
    <w:locked/>
    <w:rsid w:val="002E0041"/>
    <w:rPr>
      <w:sz w:val="16"/>
      <w:szCs w:val="16"/>
      <w:lang w:val="ru-RU" w:eastAsia="ru-RU" w:bidi="ar-SA"/>
    </w:rPr>
  </w:style>
  <w:style w:type="paragraph" w:customStyle="1" w:styleId="fn2r">
    <w:name w:val="fn2r"/>
    <w:basedOn w:val="a0"/>
    <w:rsid w:val="002E0041"/>
    <w:pPr>
      <w:spacing w:before="100" w:beforeAutospacing="1" w:after="100" w:afterAutospacing="1"/>
    </w:pPr>
  </w:style>
  <w:style w:type="paragraph" w:customStyle="1" w:styleId="ConsPlusCell">
    <w:name w:val="ConsPlusCell"/>
    <w:rsid w:val="002E0041"/>
    <w:pPr>
      <w:widowControl w:val="0"/>
      <w:autoSpaceDE w:val="0"/>
      <w:autoSpaceDN w:val="0"/>
      <w:adjustRightInd w:val="0"/>
    </w:pPr>
    <w:rPr>
      <w:rFonts w:ascii="Arial" w:eastAsia="Times New Roman" w:hAnsi="Arial" w:cs="Arial"/>
    </w:rPr>
  </w:style>
  <w:style w:type="paragraph" w:customStyle="1" w:styleId="afd">
    <w:name w:val="Знак Знак Знак Знак Знак Знак Знак Знак"/>
    <w:basedOn w:val="a0"/>
    <w:rsid w:val="002E0041"/>
    <w:pPr>
      <w:spacing w:before="100" w:beforeAutospacing="1" w:after="100" w:afterAutospacing="1"/>
    </w:pPr>
    <w:rPr>
      <w:rFonts w:ascii="Tahoma" w:hAnsi="Tahoma" w:cs="Tahoma"/>
      <w:sz w:val="20"/>
      <w:szCs w:val="20"/>
      <w:lang w:val="en-US" w:eastAsia="en-US"/>
    </w:rPr>
  </w:style>
  <w:style w:type="paragraph" w:customStyle="1" w:styleId="afe">
    <w:name w:val="Знак Знак Знак Знак Знак Знак Знак Знак Знак Знак Знак"/>
    <w:basedOn w:val="a0"/>
    <w:rsid w:val="002E0041"/>
    <w:pPr>
      <w:spacing w:before="100" w:beforeAutospacing="1" w:after="100" w:afterAutospacing="1"/>
      <w:jc w:val="both"/>
    </w:pPr>
    <w:rPr>
      <w:rFonts w:ascii="Tahoma" w:hAnsi="Tahoma" w:cs="Tahoma"/>
      <w:sz w:val="20"/>
      <w:szCs w:val="20"/>
      <w:lang w:val="en-US" w:eastAsia="en-US"/>
    </w:rPr>
  </w:style>
  <w:style w:type="paragraph" w:customStyle="1" w:styleId="aff">
    <w:name w:val="Знак"/>
    <w:basedOn w:val="a0"/>
    <w:rsid w:val="002E0041"/>
    <w:pPr>
      <w:spacing w:before="100" w:beforeAutospacing="1" w:after="100" w:afterAutospacing="1"/>
      <w:jc w:val="both"/>
    </w:pPr>
    <w:rPr>
      <w:rFonts w:ascii="Tahoma" w:hAnsi="Tahoma"/>
      <w:sz w:val="20"/>
      <w:szCs w:val="20"/>
      <w:lang w:val="en-US" w:eastAsia="en-US"/>
    </w:rPr>
  </w:style>
  <w:style w:type="paragraph" w:customStyle="1" w:styleId="aff0">
    <w:name w:val="Знак Знак Знак Знак Знак"/>
    <w:basedOn w:val="a0"/>
    <w:rsid w:val="002E0041"/>
    <w:pPr>
      <w:spacing w:before="100" w:beforeAutospacing="1" w:after="100" w:afterAutospacing="1"/>
      <w:jc w:val="both"/>
    </w:pPr>
    <w:rPr>
      <w:rFonts w:ascii="Tahoma" w:hAnsi="Tahoma"/>
      <w:sz w:val="20"/>
      <w:szCs w:val="20"/>
      <w:lang w:val="en-US" w:eastAsia="en-US"/>
    </w:rPr>
  </w:style>
  <w:style w:type="paragraph" w:styleId="HTML">
    <w:name w:val="HTML Preformatted"/>
    <w:basedOn w:val="a0"/>
    <w:rsid w:val="002E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f1">
    <w:name w:val="No Spacing"/>
    <w:link w:val="aff2"/>
    <w:qFormat/>
    <w:rsid w:val="002E0041"/>
    <w:rPr>
      <w:sz w:val="22"/>
      <w:szCs w:val="22"/>
      <w:lang w:eastAsia="en-US"/>
    </w:rPr>
  </w:style>
  <w:style w:type="character" w:customStyle="1" w:styleId="aff2">
    <w:name w:val="Без интервала Знак"/>
    <w:link w:val="aff1"/>
    <w:rsid w:val="00952D7E"/>
    <w:rPr>
      <w:sz w:val="22"/>
      <w:szCs w:val="22"/>
      <w:lang w:val="ru-RU" w:eastAsia="en-US" w:bidi="ar-SA"/>
    </w:rPr>
  </w:style>
  <w:style w:type="table" w:styleId="-2">
    <w:name w:val="Light Shading Accent 2"/>
    <w:basedOn w:val="a2"/>
    <w:uiPriority w:val="60"/>
    <w:rsid w:val="001E22EE"/>
    <w:rPr>
      <w:rFonts w:ascii="Times New Roman" w:eastAsia="Times New Roman" w:hAnsi="Times New Roman"/>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aff3">
    <w:name w:val="Strong"/>
    <w:qFormat/>
    <w:rsid w:val="00F778D3"/>
    <w:rPr>
      <w:b/>
      <w:bCs/>
    </w:rPr>
  </w:style>
  <w:style w:type="paragraph" w:styleId="aff4">
    <w:name w:val="List Paragraph"/>
    <w:basedOn w:val="a0"/>
    <w:uiPriority w:val="99"/>
    <w:qFormat/>
    <w:rsid w:val="00D000F0"/>
    <w:pPr>
      <w:ind w:left="708"/>
    </w:pPr>
    <w:rPr>
      <w:szCs w:val="20"/>
    </w:rPr>
  </w:style>
  <w:style w:type="paragraph" w:customStyle="1" w:styleId="ConsTitle">
    <w:name w:val="ConsTitle"/>
    <w:rsid w:val="00D21BE5"/>
    <w:pPr>
      <w:autoSpaceDE w:val="0"/>
      <w:autoSpaceDN w:val="0"/>
      <w:adjustRightInd w:val="0"/>
    </w:pPr>
    <w:rPr>
      <w:rFonts w:ascii="Arial" w:eastAsia="Times New Roman" w:hAnsi="Arial" w:cs="Arial"/>
      <w:b/>
      <w:bCs/>
      <w:sz w:val="16"/>
      <w:szCs w:val="16"/>
    </w:rPr>
  </w:style>
  <w:style w:type="paragraph" w:customStyle="1" w:styleId="aff5">
    <w:name w:val="Заголовок"/>
    <w:basedOn w:val="a0"/>
    <w:next w:val="a8"/>
    <w:rsid w:val="002533A5"/>
    <w:pPr>
      <w:suppressAutoHyphens/>
      <w:jc w:val="center"/>
    </w:pPr>
    <w:rPr>
      <w:b/>
      <w:bCs/>
      <w:sz w:val="32"/>
      <w:szCs w:val="20"/>
      <w:lang w:eastAsia="zh-CN"/>
    </w:rPr>
  </w:style>
  <w:style w:type="paragraph" w:customStyle="1" w:styleId="210">
    <w:name w:val="Основной текст 21"/>
    <w:basedOn w:val="a0"/>
    <w:rsid w:val="002533A5"/>
    <w:pPr>
      <w:suppressAutoHyphens/>
      <w:jc w:val="both"/>
    </w:pPr>
    <w:rPr>
      <w:sz w:val="28"/>
      <w:szCs w:val="20"/>
      <w:lang w:eastAsia="zh-CN"/>
    </w:rPr>
  </w:style>
  <w:style w:type="paragraph" w:customStyle="1" w:styleId="aff6">
    <w:name w:val="Таблицы (моноширинный)"/>
    <w:basedOn w:val="a0"/>
    <w:next w:val="a0"/>
    <w:rsid w:val="0068683B"/>
    <w:pPr>
      <w:widowControl w:val="0"/>
      <w:jc w:val="both"/>
    </w:pPr>
    <w:rPr>
      <w:rFonts w:ascii="Courier New" w:hAnsi="Courier New"/>
      <w:sz w:val="20"/>
      <w:szCs w:val="20"/>
    </w:rPr>
  </w:style>
  <w:style w:type="paragraph" w:customStyle="1" w:styleId="xl63">
    <w:name w:val="xl63"/>
    <w:basedOn w:val="a0"/>
    <w:rsid w:val="005D7F3F"/>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Arial CYR" w:hAnsi="Arial CYR" w:cs="Arial CYR"/>
      <w:sz w:val="20"/>
      <w:szCs w:val="20"/>
    </w:rPr>
  </w:style>
  <w:style w:type="paragraph" w:customStyle="1" w:styleId="xl64">
    <w:name w:val="xl64"/>
    <w:basedOn w:val="a0"/>
    <w:rsid w:val="005D7F3F"/>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top"/>
    </w:pPr>
    <w:rPr>
      <w:rFonts w:ascii="Arial CYR" w:hAnsi="Arial CYR" w:cs="Arial CYR"/>
      <w:b/>
      <w:bCs/>
      <w:sz w:val="20"/>
      <w:szCs w:val="20"/>
    </w:rPr>
  </w:style>
  <w:style w:type="paragraph" w:customStyle="1" w:styleId="15">
    <w:name w:val="Обычный1"/>
    <w:rsid w:val="008A2BA7"/>
    <w:pPr>
      <w:widowControl w:val="0"/>
      <w:ind w:firstLine="720"/>
      <w:jc w:val="both"/>
    </w:pPr>
    <w:rPr>
      <w:rFonts w:ascii="Arial" w:eastAsia="Times New Roman" w:hAnsi="Arial"/>
    </w:rPr>
  </w:style>
  <w:style w:type="character" w:customStyle="1" w:styleId="Highlighted">
    <w:name w:val="Highlighted"/>
    <w:qFormat/>
    <w:rsid w:val="00A740A8"/>
    <w:rPr>
      <w:b/>
    </w:rPr>
  </w:style>
  <w:style w:type="paragraph" w:customStyle="1" w:styleId="Default">
    <w:name w:val="Default"/>
    <w:rsid w:val="00A740A8"/>
    <w:pPr>
      <w:autoSpaceDE w:val="0"/>
      <w:autoSpaceDN w:val="0"/>
      <w:adjustRightInd w:val="0"/>
    </w:pPr>
    <w:rPr>
      <w:rFonts w:ascii="Times New Roman" w:eastAsia="Times New Roman" w:hAnsi="Times New Roman"/>
      <w:color w:val="000000"/>
      <w:sz w:val="24"/>
      <w:szCs w:val="24"/>
    </w:rPr>
  </w:style>
  <w:style w:type="paragraph" w:customStyle="1" w:styleId="0">
    <w:name w:val="КК0"/>
    <w:basedOn w:val="a0"/>
    <w:link w:val="00"/>
    <w:qFormat/>
    <w:rsid w:val="00970EFD"/>
    <w:pPr>
      <w:spacing w:before="120" w:after="120"/>
      <w:ind w:firstLine="709"/>
      <w:jc w:val="both"/>
    </w:pPr>
    <w:rPr>
      <w:rFonts w:ascii="Calibri" w:eastAsia="Calibri" w:hAnsi="Calibri"/>
      <w:sz w:val="26"/>
      <w:szCs w:val="26"/>
    </w:rPr>
  </w:style>
  <w:style w:type="character" w:customStyle="1" w:styleId="00">
    <w:name w:val="КК0 Знак"/>
    <w:link w:val="0"/>
    <w:rsid w:val="00970EFD"/>
    <w:rPr>
      <w:sz w:val="26"/>
      <w:szCs w:val="26"/>
      <w:lang w:val="ru-RU" w:eastAsia="ru-RU" w:bidi="ar-SA"/>
    </w:rPr>
  </w:style>
  <w:style w:type="character" w:customStyle="1" w:styleId="19">
    <w:name w:val="Знак Знак19"/>
    <w:rsid w:val="00952D7E"/>
    <w:rPr>
      <w:rFonts w:ascii="Cambria" w:eastAsia="Times New Roman" w:hAnsi="Cambria" w:cs="Times New Roman"/>
      <w:b/>
      <w:bCs/>
      <w:kern w:val="32"/>
      <w:sz w:val="32"/>
      <w:szCs w:val="32"/>
    </w:rPr>
  </w:style>
  <w:style w:type="character" w:customStyle="1" w:styleId="18">
    <w:name w:val="Знак Знак18"/>
    <w:rsid w:val="00952D7E"/>
    <w:rPr>
      <w:rFonts w:ascii="Cambria" w:eastAsia="Times New Roman" w:hAnsi="Cambria" w:cs="Times New Roman"/>
      <w:b/>
      <w:bCs/>
      <w:i/>
      <w:iCs/>
      <w:sz w:val="28"/>
      <w:szCs w:val="28"/>
    </w:rPr>
  </w:style>
  <w:style w:type="character" w:customStyle="1" w:styleId="17">
    <w:name w:val="Знак Знак17"/>
    <w:rsid w:val="00952D7E"/>
    <w:rPr>
      <w:rFonts w:ascii="Cambria" w:eastAsia="Times New Roman" w:hAnsi="Cambria" w:cs="Times New Roman"/>
      <w:b/>
      <w:bCs/>
      <w:sz w:val="26"/>
      <w:szCs w:val="26"/>
    </w:rPr>
  </w:style>
  <w:style w:type="character" w:customStyle="1" w:styleId="16">
    <w:name w:val="Знак Знак16"/>
    <w:rsid w:val="00952D7E"/>
    <w:rPr>
      <w:rFonts w:ascii="Calibri" w:eastAsia="Times New Roman" w:hAnsi="Calibri" w:cs="Times New Roman"/>
      <w:b/>
      <w:bCs/>
      <w:sz w:val="28"/>
      <w:szCs w:val="28"/>
    </w:rPr>
  </w:style>
  <w:style w:type="character" w:customStyle="1" w:styleId="150">
    <w:name w:val="Знак Знак15"/>
    <w:rsid w:val="00952D7E"/>
    <w:rPr>
      <w:rFonts w:ascii="Calibri" w:eastAsia="Times New Roman" w:hAnsi="Calibri" w:cs="Times New Roman"/>
      <w:b/>
      <w:bCs/>
      <w:i/>
      <w:iCs/>
      <w:sz w:val="26"/>
      <w:szCs w:val="26"/>
    </w:rPr>
  </w:style>
  <w:style w:type="character" w:customStyle="1" w:styleId="140">
    <w:name w:val="Знак Знак14"/>
    <w:rsid w:val="00952D7E"/>
    <w:rPr>
      <w:rFonts w:ascii="Times New Roman" w:eastAsia="Times New Roman" w:hAnsi="Times New Roman" w:cs="Times New Roman"/>
      <w:sz w:val="28"/>
      <w:szCs w:val="20"/>
      <w:lang w:eastAsia="ru-RU"/>
    </w:rPr>
  </w:style>
  <w:style w:type="character" w:customStyle="1" w:styleId="130">
    <w:name w:val="Знак Знак13"/>
    <w:rsid w:val="00952D7E"/>
    <w:rPr>
      <w:rFonts w:ascii="Times New Roman" w:eastAsia="Times New Roman" w:hAnsi="Times New Roman" w:cs="Times New Roman"/>
      <w:b/>
      <w:sz w:val="28"/>
      <w:szCs w:val="20"/>
      <w:lang w:eastAsia="ru-RU"/>
    </w:rPr>
  </w:style>
  <w:style w:type="paragraph" w:styleId="a">
    <w:name w:val="List Bullet"/>
    <w:basedOn w:val="a0"/>
    <w:rsid w:val="00952D7E"/>
    <w:pPr>
      <w:numPr>
        <w:numId w:val="1"/>
      </w:numPr>
      <w:spacing w:after="60" w:line="336" w:lineRule="auto"/>
    </w:pPr>
  </w:style>
  <w:style w:type="paragraph" w:customStyle="1" w:styleId="Standard">
    <w:name w:val="Standard"/>
    <w:rsid w:val="00952D7E"/>
    <w:pPr>
      <w:suppressAutoHyphens/>
      <w:autoSpaceDN w:val="0"/>
      <w:textAlignment w:val="baseline"/>
    </w:pPr>
    <w:rPr>
      <w:rFonts w:ascii="Times New Roman" w:eastAsia="Times New Roman" w:hAnsi="Times New Roman"/>
      <w:kern w:val="3"/>
    </w:rPr>
  </w:style>
  <w:style w:type="character" w:customStyle="1" w:styleId="apple-style-span">
    <w:name w:val="apple-style-span"/>
    <w:basedOn w:val="a1"/>
    <w:rsid w:val="00952D7E"/>
  </w:style>
  <w:style w:type="paragraph" w:customStyle="1" w:styleId="msolistparagraph0">
    <w:name w:val="msolistparagraph"/>
    <w:basedOn w:val="a0"/>
    <w:rsid w:val="00952D7E"/>
    <w:pPr>
      <w:ind w:left="720"/>
    </w:pPr>
  </w:style>
  <w:style w:type="character" w:customStyle="1" w:styleId="FontStyle22">
    <w:name w:val="Font Style22"/>
    <w:rsid w:val="00952D7E"/>
    <w:rPr>
      <w:rFonts w:ascii="Times New Roman" w:hAnsi="Times New Roman" w:cs="Times New Roman"/>
      <w:sz w:val="22"/>
      <w:szCs w:val="22"/>
    </w:rPr>
  </w:style>
  <w:style w:type="character" w:customStyle="1" w:styleId="aff7">
    <w:name w:val="Гипертекстовая ссылка"/>
    <w:rsid w:val="00952D7E"/>
    <w:rPr>
      <w:rFonts w:cs="Times New Roman"/>
      <w:b/>
      <w:color w:val="008000"/>
    </w:rPr>
  </w:style>
  <w:style w:type="character" w:customStyle="1" w:styleId="aff8">
    <w:name w:val="Цветовое выделение"/>
    <w:rsid w:val="00952D7E"/>
    <w:rPr>
      <w:b/>
      <w:color w:val="000080"/>
    </w:rPr>
  </w:style>
  <w:style w:type="paragraph" w:customStyle="1" w:styleId="aff9">
    <w:name w:val="Нормальный (таблица)"/>
    <w:basedOn w:val="a0"/>
    <w:next w:val="a0"/>
    <w:rsid w:val="00952D7E"/>
    <w:pPr>
      <w:widowControl w:val="0"/>
      <w:autoSpaceDE w:val="0"/>
      <w:autoSpaceDN w:val="0"/>
      <w:adjustRightInd w:val="0"/>
      <w:jc w:val="both"/>
    </w:pPr>
    <w:rPr>
      <w:rFonts w:ascii="Arial" w:hAnsi="Arial" w:cs="Arial"/>
    </w:rPr>
  </w:style>
  <w:style w:type="paragraph" w:customStyle="1" w:styleId="affa">
    <w:name w:val="Прижатый влево"/>
    <w:basedOn w:val="a0"/>
    <w:next w:val="a0"/>
    <w:rsid w:val="00952D7E"/>
    <w:pPr>
      <w:widowControl w:val="0"/>
      <w:autoSpaceDE w:val="0"/>
      <w:autoSpaceDN w:val="0"/>
      <w:adjustRightInd w:val="0"/>
    </w:pPr>
    <w:rPr>
      <w:rFonts w:ascii="Arial" w:hAnsi="Arial" w:cs="Arial"/>
    </w:rPr>
  </w:style>
  <w:style w:type="paragraph" w:customStyle="1" w:styleId="affb">
    <w:name w:val="Комментарий"/>
    <w:basedOn w:val="a0"/>
    <w:next w:val="a0"/>
    <w:rsid w:val="00952D7E"/>
    <w:pPr>
      <w:widowControl w:val="0"/>
      <w:autoSpaceDE w:val="0"/>
      <w:autoSpaceDN w:val="0"/>
      <w:adjustRightInd w:val="0"/>
      <w:ind w:left="170"/>
      <w:jc w:val="both"/>
    </w:pPr>
    <w:rPr>
      <w:rFonts w:ascii="Arial" w:hAnsi="Arial"/>
      <w:i/>
      <w:iCs/>
      <w:color w:val="800080"/>
      <w:sz w:val="20"/>
      <w:szCs w:val="20"/>
    </w:rPr>
  </w:style>
  <w:style w:type="paragraph" w:styleId="affc">
    <w:name w:val="caption"/>
    <w:basedOn w:val="a0"/>
    <w:next w:val="a0"/>
    <w:qFormat/>
    <w:rsid w:val="00952D7E"/>
    <w:rPr>
      <w:sz w:val="28"/>
      <w:szCs w:val="20"/>
    </w:rPr>
  </w:style>
  <w:style w:type="paragraph" w:styleId="affd">
    <w:name w:val="Subtitle"/>
    <w:basedOn w:val="a0"/>
    <w:qFormat/>
    <w:rsid w:val="00952D7E"/>
    <w:pPr>
      <w:jc w:val="center"/>
    </w:pPr>
    <w:rPr>
      <w:szCs w:val="20"/>
    </w:rPr>
  </w:style>
  <w:style w:type="paragraph" w:styleId="affe">
    <w:name w:val="Plain Text"/>
    <w:basedOn w:val="a0"/>
    <w:link w:val="afff"/>
    <w:rsid w:val="00952D7E"/>
    <w:rPr>
      <w:rFonts w:ascii="Courier New" w:hAnsi="Courier New"/>
      <w:sz w:val="20"/>
      <w:szCs w:val="20"/>
      <w:lang/>
    </w:rPr>
  </w:style>
  <w:style w:type="character" w:customStyle="1" w:styleId="afff">
    <w:name w:val="Текст Знак"/>
    <w:link w:val="affe"/>
    <w:rsid w:val="00EA6981"/>
    <w:rPr>
      <w:rFonts w:ascii="Courier New" w:eastAsia="Times New Roman" w:hAnsi="Courier New" w:cs="Courier New"/>
    </w:rPr>
  </w:style>
  <w:style w:type="paragraph" w:customStyle="1" w:styleId="Web">
    <w:name w:val="Обычный (Web)"/>
    <w:basedOn w:val="a0"/>
    <w:rsid w:val="00952D7E"/>
    <w:pPr>
      <w:spacing w:before="100" w:after="100"/>
    </w:pPr>
    <w:rPr>
      <w:szCs w:val="20"/>
    </w:rPr>
  </w:style>
  <w:style w:type="paragraph" w:customStyle="1" w:styleId="-12-">
    <w:name w:val="Заголовок-12-сред"/>
    <w:basedOn w:val="-14-"/>
    <w:rsid w:val="00952D7E"/>
    <w:rPr>
      <w:sz w:val="24"/>
    </w:rPr>
  </w:style>
  <w:style w:type="paragraph" w:customStyle="1" w:styleId="-14-">
    <w:name w:val="Заголовок-14-сред"/>
    <w:basedOn w:val="a0"/>
    <w:rsid w:val="00952D7E"/>
    <w:pPr>
      <w:jc w:val="center"/>
    </w:pPr>
    <w:rPr>
      <w:b/>
      <w:sz w:val="28"/>
      <w:szCs w:val="20"/>
    </w:rPr>
  </w:style>
  <w:style w:type="paragraph" w:customStyle="1" w:styleId="180">
    <w:name w:val="Обычный (веб)18"/>
    <w:basedOn w:val="a0"/>
    <w:rsid w:val="00952D7E"/>
    <w:pPr>
      <w:suppressAutoHyphens/>
      <w:jc w:val="both"/>
    </w:pPr>
    <w:rPr>
      <w:bCs/>
      <w:color w:val="000000"/>
      <w:sz w:val="28"/>
      <w:szCs w:val="28"/>
      <w:lang w:eastAsia="ar-SA"/>
    </w:rPr>
  </w:style>
  <w:style w:type="paragraph" w:customStyle="1" w:styleId="afff0">
    <w:name w:val="Содержимое таблицы"/>
    <w:basedOn w:val="a0"/>
    <w:rsid w:val="00952D7E"/>
    <w:pPr>
      <w:suppressLineNumbers/>
      <w:suppressAutoHyphens/>
    </w:pPr>
    <w:rPr>
      <w:bCs/>
      <w:sz w:val="28"/>
      <w:szCs w:val="28"/>
      <w:lang w:eastAsia="ar-SA"/>
    </w:rPr>
  </w:style>
  <w:style w:type="character" w:customStyle="1" w:styleId="apple-converted-space">
    <w:name w:val="apple-converted-space"/>
    <w:basedOn w:val="a1"/>
    <w:rsid w:val="00952D7E"/>
  </w:style>
  <w:style w:type="character" w:customStyle="1" w:styleId="FontStyle12">
    <w:name w:val="Font Style12"/>
    <w:rsid w:val="00952D7E"/>
    <w:rPr>
      <w:rFonts w:ascii="Times New Roman" w:hAnsi="Times New Roman" w:cs="Times New Roman"/>
      <w:sz w:val="26"/>
      <w:szCs w:val="26"/>
    </w:rPr>
  </w:style>
  <w:style w:type="paragraph" w:customStyle="1" w:styleId="afff1">
    <w:name w:val="Знак Знак Знак Знак Знак Знак"/>
    <w:basedOn w:val="a0"/>
    <w:rsid w:val="00952D7E"/>
    <w:pPr>
      <w:spacing w:before="100" w:beforeAutospacing="1" w:after="100" w:afterAutospacing="1"/>
      <w:jc w:val="both"/>
    </w:pPr>
    <w:rPr>
      <w:rFonts w:ascii="Tahoma" w:hAnsi="Tahoma"/>
      <w:sz w:val="20"/>
      <w:szCs w:val="20"/>
      <w:lang w:val="en-US" w:eastAsia="en-US"/>
    </w:rPr>
  </w:style>
  <w:style w:type="paragraph" w:customStyle="1" w:styleId="26">
    <w:name w:val="Знак Знак Знак Знак Знак Знак Знак Знак Знак Знак Знак Знак Знак Знак Знак Знак Знак Знак Знак Знак Знак2 Знак"/>
    <w:basedOn w:val="a0"/>
    <w:rsid w:val="00952D7E"/>
    <w:pPr>
      <w:spacing w:after="160" w:line="240" w:lineRule="exact"/>
    </w:pPr>
    <w:rPr>
      <w:rFonts w:ascii="Verdana" w:hAnsi="Verdana" w:cs="Verdana"/>
      <w:sz w:val="20"/>
      <w:szCs w:val="20"/>
      <w:lang w:val="en-US" w:eastAsia="en-US"/>
    </w:rPr>
  </w:style>
  <w:style w:type="character" w:customStyle="1" w:styleId="afff2">
    <w:name w:val="Основной текст_"/>
    <w:link w:val="1a"/>
    <w:rsid w:val="00952D7E"/>
    <w:rPr>
      <w:sz w:val="27"/>
      <w:szCs w:val="27"/>
      <w:shd w:val="clear" w:color="auto" w:fill="FFFFFF"/>
      <w:lang w:bidi="ar-SA"/>
    </w:rPr>
  </w:style>
  <w:style w:type="paragraph" w:customStyle="1" w:styleId="1a">
    <w:name w:val="Основной текст1"/>
    <w:basedOn w:val="a0"/>
    <w:link w:val="afff2"/>
    <w:rsid w:val="00952D7E"/>
    <w:pPr>
      <w:shd w:val="clear" w:color="auto" w:fill="FFFFFF"/>
      <w:spacing w:line="480" w:lineRule="exact"/>
      <w:jc w:val="both"/>
    </w:pPr>
    <w:rPr>
      <w:rFonts w:ascii="Calibri" w:eastAsia="Calibri" w:hAnsi="Calibri"/>
      <w:sz w:val="27"/>
      <w:szCs w:val="27"/>
      <w:shd w:val="clear" w:color="auto" w:fill="FFFFFF"/>
      <w:lang/>
    </w:rPr>
  </w:style>
  <w:style w:type="character" w:customStyle="1" w:styleId="WW8Num1z0">
    <w:name w:val="WW8Num1z0"/>
    <w:rsid w:val="00952D7E"/>
    <w:rPr>
      <w:rFonts w:ascii="Symbol" w:hAnsi="Symbol" w:cs="Symbol"/>
    </w:rPr>
  </w:style>
  <w:style w:type="paragraph" w:customStyle="1" w:styleId="1b">
    <w:name w:val="Знак1"/>
    <w:basedOn w:val="a0"/>
    <w:rsid w:val="00952D7E"/>
    <w:pPr>
      <w:spacing w:after="160" w:line="240" w:lineRule="exact"/>
      <w:jc w:val="both"/>
    </w:pPr>
    <w:rPr>
      <w:rFonts w:ascii="Arial" w:hAnsi="Arial" w:cs="Arial"/>
      <w:lang w:val="en-US" w:eastAsia="en-US"/>
    </w:rPr>
  </w:style>
  <w:style w:type="character" w:customStyle="1" w:styleId="27">
    <w:name w:val="Основной текст (2)_"/>
    <w:link w:val="28"/>
    <w:rsid w:val="00375986"/>
    <w:rPr>
      <w:rFonts w:eastAsia="Arial Unicode MS"/>
      <w:sz w:val="25"/>
      <w:szCs w:val="25"/>
      <w:lang w:val="ru-RU" w:eastAsia="ru-RU" w:bidi="ar-SA"/>
    </w:rPr>
  </w:style>
  <w:style w:type="paragraph" w:customStyle="1" w:styleId="28">
    <w:name w:val="Основной текст (2)"/>
    <w:basedOn w:val="a0"/>
    <w:link w:val="27"/>
    <w:rsid w:val="00375986"/>
    <w:pPr>
      <w:shd w:val="clear" w:color="auto" w:fill="FFFFFF"/>
      <w:spacing w:before="540" w:after="240" w:line="288" w:lineRule="exact"/>
      <w:jc w:val="center"/>
    </w:pPr>
    <w:rPr>
      <w:rFonts w:ascii="Calibri" w:eastAsia="Arial Unicode MS" w:hAnsi="Calibri"/>
      <w:sz w:val="25"/>
      <w:szCs w:val="25"/>
    </w:rPr>
  </w:style>
  <w:style w:type="character" w:customStyle="1" w:styleId="213pt">
    <w:name w:val="Основной текст (2) + 13 pt"/>
    <w:rsid w:val="00375986"/>
    <w:rPr>
      <w:rFonts w:eastAsia="Arial Unicode MS"/>
      <w:sz w:val="26"/>
      <w:szCs w:val="26"/>
      <w:lang w:val="ru-RU" w:eastAsia="ru-RU" w:bidi="ar-SA"/>
    </w:rPr>
  </w:style>
  <w:style w:type="character" w:customStyle="1" w:styleId="41">
    <w:name w:val="Основной текст (4)_"/>
    <w:link w:val="410"/>
    <w:rsid w:val="00375986"/>
    <w:rPr>
      <w:rFonts w:eastAsia="Arial Unicode MS"/>
      <w:sz w:val="26"/>
      <w:szCs w:val="26"/>
      <w:lang w:val="ru-RU" w:eastAsia="ru-RU" w:bidi="ar-SA"/>
    </w:rPr>
  </w:style>
  <w:style w:type="paragraph" w:customStyle="1" w:styleId="410">
    <w:name w:val="Основной текст (4)1"/>
    <w:basedOn w:val="a0"/>
    <w:link w:val="41"/>
    <w:rsid w:val="00375986"/>
    <w:pPr>
      <w:shd w:val="clear" w:color="auto" w:fill="FFFFFF"/>
      <w:spacing w:line="298" w:lineRule="exact"/>
      <w:ind w:firstLine="660"/>
      <w:jc w:val="both"/>
    </w:pPr>
    <w:rPr>
      <w:rFonts w:ascii="Calibri" w:eastAsia="Arial Unicode MS" w:hAnsi="Calibri"/>
      <w:sz w:val="26"/>
      <w:szCs w:val="26"/>
    </w:rPr>
  </w:style>
  <w:style w:type="character" w:customStyle="1" w:styleId="42">
    <w:name w:val="Основной текст (4)"/>
    <w:rsid w:val="00375986"/>
    <w:rPr>
      <w:rFonts w:eastAsia="Arial Unicode MS"/>
      <w:sz w:val="26"/>
      <w:szCs w:val="26"/>
      <w:lang w:val="ru-RU" w:eastAsia="ru-RU" w:bidi="ar-SA"/>
    </w:rPr>
  </w:style>
  <w:style w:type="paragraph" w:styleId="afff3">
    <w:name w:val="Document Map"/>
    <w:basedOn w:val="a0"/>
    <w:semiHidden/>
    <w:rsid w:val="009D2C47"/>
    <w:pPr>
      <w:shd w:val="clear" w:color="auto" w:fill="000080"/>
    </w:pPr>
    <w:rPr>
      <w:rFonts w:ascii="Tahoma" w:hAnsi="Tahoma" w:cs="Tahoma"/>
      <w:sz w:val="20"/>
      <w:szCs w:val="20"/>
    </w:rPr>
  </w:style>
  <w:style w:type="paragraph" w:customStyle="1" w:styleId="afff4">
    <w:name w:val="Знак Знак Знак Знак Знак"/>
    <w:basedOn w:val="a0"/>
    <w:rsid w:val="009D2C47"/>
    <w:pPr>
      <w:spacing w:before="100" w:beforeAutospacing="1" w:after="100" w:afterAutospacing="1"/>
      <w:jc w:val="both"/>
    </w:pPr>
    <w:rPr>
      <w:rFonts w:ascii="Tahoma" w:hAnsi="Tahoma"/>
      <w:sz w:val="20"/>
      <w:szCs w:val="20"/>
      <w:lang w:val="en-US" w:eastAsia="en-US"/>
    </w:rPr>
  </w:style>
  <w:style w:type="character" w:customStyle="1" w:styleId="310">
    <w:name w:val="Основной текст 3 Знак Знак1"/>
    <w:aliases w:val="Основной текст 3 Знак Знак Знак Знак,Основной текст 3 Знак Знак Знак Знак Знак Знак,Основной текст 3 Знак Знак Знак Знак1"/>
    <w:semiHidden/>
    <w:locked/>
    <w:rsid w:val="00421DE6"/>
    <w:rPr>
      <w:sz w:val="16"/>
      <w:szCs w:val="16"/>
      <w:lang w:val="ru-RU" w:eastAsia="ru-RU" w:bidi="ar-SA"/>
    </w:rPr>
  </w:style>
  <w:style w:type="paragraph" w:customStyle="1" w:styleId="afff5">
    <w:name w:val="Знак Знак Знак Знак Знак Знак Знак Знак Знак Знак Знак Знак Знак"/>
    <w:basedOn w:val="a0"/>
    <w:rsid w:val="00421DE6"/>
    <w:pPr>
      <w:spacing w:before="100" w:beforeAutospacing="1" w:after="100" w:afterAutospacing="1"/>
      <w:jc w:val="both"/>
    </w:pPr>
    <w:rPr>
      <w:rFonts w:ascii="Tahoma" w:hAnsi="Tahoma" w:cs="Tahoma"/>
      <w:sz w:val="20"/>
      <w:szCs w:val="20"/>
      <w:lang w:val="en-US" w:eastAsia="en-US"/>
    </w:rPr>
  </w:style>
  <w:style w:type="paragraph" w:customStyle="1" w:styleId="BodyTextIndent21">
    <w:name w:val="Body Text Indent 21"/>
    <w:basedOn w:val="a0"/>
    <w:rsid w:val="00AA778B"/>
    <w:pPr>
      <w:widowControl w:val="0"/>
      <w:overflowPunct w:val="0"/>
      <w:autoSpaceDE w:val="0"/>
      <w:autoSpaceDN w:val="0"/>
      <w:adjustRightInd w:val="0"/>
      <w:spacing w:line="360" w:lineRule="auto"/>
      <w:ind w:firstLine="851"/>
      <w:jc w:val="both"/>
      <w:textAlignment w:val="baseline"/>
    </w:pPr>
    <w:rPr>
      <w:sz w:val="28"/>
      <w:szCs w:val="20"/>
    </w:rPr>
  </w:style>
  <w:style w:type="character" w:customStyle="1" w:styleId="afff6">
    <w:name w:val="Верхний колонтитул Знак"/>
    <w:locked/>
    <w:rsid w:val="006248C8"/>
    <w:rPr>
      <w:rFonts w:cs="Times New Roman"/>
      <w:sz w:val="24"/>
      <w:szCs w:val="24"/>
    </w:rPr>
  </w:style>
  <w:style w:type="paragraph" w:customStyle="1" w:styleId="afff7">
    <w:name w:val="ЭЭГ"/>
    <w:basedOn w:val="a0"/>
    <w:rsid w:val="001740AE"/>
    <w:pPr>
      <w:spacing w:line="360" w:lineRule="auto"/>
      <w:ind w:firstLine="720"/>
      <w:jc w:val="both"/>
    </w:pPr>
  </w:style>
  <w:style w:type="paragraph" w:styleId="29">
    <w:name w:val="Body Text First Indent 2"/>
    <w:basedOn w:val="af2"/>
    <w:rsid w:val="001740AE"/>
    <w:pPr>
      <w:ind w:firstLine="210"/>
    </w:pPr>
  </w:style>
  <w:style w:type="paragraph" w:customStyle="1" w:styleId="consplusnormal1">
    <w:name w:val="consplusnormal"/>
    <w:basedOn w:val="a0"/>
    <w:rsid w:val="002C66AC"/>
    <w:pPr>
      <w:spacing w:before="100" w:beforeAutospacing="1" w:after="100" w:afterAutospacing="1"/>
    </w:pPr>
  </w:style>
  <w:style w:type="paragraph" w:customStyle="1" w:styleId="consplustitle0">
    <w:name w:val="consplustitle"/>
    <w:basedOn w:val="a0"/>
    <w:rsid w:val="002C66AC"/>
    <w:pPr>
      <w:spacing w:before="100" w:beforeAutospacing="1" w:after="100" w:afterAutospacing="1"/>
    </w:pPr>
  </w:style>
  <w:style w:type="paragraph" w:customStyle="1" w:styleId="xl72">
    <w:name w:val="xl72"/>
    <w:basedOn w:val="a0"/>
    <w:rsid w:val="00D86CC9"/>
    <w:pPr>
      <w:pBdr>
        <w:top w:val="single" w:sz="4" w:space="0" w:color="auto"/>
      </w:pBdr>
      <w:shd w:val="clear" w:color="000000" w:fill="FFFFFF"/>
      <w:spacing w:before="100" w:beforeAutospacing="1" w:after="100" w:afterAutospacing="1"/>
      <w:jc w:val="right"/>
      <w:textAlignment w:val="top"/>
    </w:pPr>
    <w:rPr>
      <w:rFonts w:ascii="Arial CYR" w:hAnsi="Arial CYR" w:cs="Arial CYR"/>
      <w:b/>
      <w:bCs/>
      <w:sz w:val="20"/>
      <w:szCs w:val="20"/>
    </w:rPr>
  </w:style>
  <w:style w:type="paragraph" w:customStyle="1" w:styleId="afff8">
    <w:name w:val="Стиль"/>
    <w:rsid w:val="00FE6D9F"/>
    <w:pPr>
      <w:widowControl w:val="0"/>
      <w:autoSpaceDE w:val="0"/>
      <w:autoSpaceDN w:val="0"/>
      <w:adjustRightInd w:val="0"/>
    </w:pPr>
    <w:rPr>
      <w:rFonts w:ascii="Times New Roman" w:eastAsia="Times New Roman" w:hAnsi="Times New Roman"/>
      <w:sz w:val="24"/>
      <w:szCs w:val="24"/>
    </w:rPr>
  </w:style>
  <w:style w:type="paragraph" w:customStyle="1" w:styleId="afff9">
    <w:name w:val="подпись к объекту"/>
    <w:basedOn w:val="a0"/>
    <w:next w:val="a0"/>
    <w:uiPriority w:val="99"/>
    <w:rsid w:val="00BB61B3"/>
    <w:pPr>
      <w:tabs>
        <w:tab w:val="left" w:pos="3060"/>
      </w:tabs>
      <w:spacing w:line="240" w:lineRule="atLeast"/>
      <w:jc w:val="center"/>
    </w:pPr>
    <w:rPr>
      <w:b/>
      <w:bCs/>
      <w:caps/>
      <w:sz w:val="28"/>
      <w:szCs w:val="28"/>
      <w:lang w:eastAsia="ar-SA"/>
    </w:rPr>
  </w:style>
  <w:style w:type="character" w:customStyle="1" w:styleId="Absatz-Standardschriftart">
    <w:name w:val="Absatz-Standardschriftart"/>
    <w:rsid w:val="00AD6021"/>
  </w:style>
  <w:style w:type="character" w:customStyle="1" w:styleId="WW8Num1z1">
    <w:name w:val="WW8Num1z1"/>
    <w:rsid w:val="00AD6021"/>
    <w:rPr>
      <w:rFonts w:ascii="Courier New" w:hAnsi="Courier New" w:cs="Courier New"/>
    </w:rPr>
  </w:style>
  <w:style w:type="character" w:customStyle="1" w:styleId="WW8Num1z2">
    <w:name w:val="WW8Num1z2"/>
    <w:rsid w:val="00AD6021"/>
    <w:rPr>
      <w:rFonts w:ascii="Wingdings" w:hAnsi="Wingdings" w:cs="Wingdings"/>
    </w:rPr>
  </w:style>
  <w:style w:type="character" w:customStyle="1" w:styleId="WW8Num1z3">
    <w:name w:val="WW8Num1z3"/>
    <w:rsid w:val="00AD6021"/>
    <w:rPr>
      <w:rFonts w:ascii="Symbol" w:hAnsi="Symbol" w:cs="Symbol"/>
    </w:rPr>
  </w:style>
  <w:style w:type="character" w:customStyle="1" w:styleId="WW8Num16z0">
    <w:name w:val="WW8Num16z0"/>
    <w:rsid w:val="00AD6021"/>
    <w:rPr>
      <w:rFonts w:ascii="Symbol" w:hAnsi="Symbol" w:cs="Symbol"/>
    </w:rPr>
  </w:style>
  <w:style w:type="character" w:customStyle="1" w:styleId="WW8Num18z0">
    <w:name w:val="WW8Num18z0"/>
    <w:rsid w:val="00AD6021"/>
    <w:rPr>
      <w:rFonts w:ascii="Symbol" w:hAnsi="Symbol" w:cs="Symbol"/>
    </w:rPr>
  </w:style>
  <w:style w:type="character" w:customStyle="1" w:styleId="WW8Num25z0">
    <w:name w:val="WW8Num25z0"/>
    <w:rsid w:val="00AD6021"/>
    <w:rPr>
      <w:rFonts w:ascii="Symbol" w:hAnsi="Symbol" w:cs="Symbol"/>
    </w:rPr>
  </w:style>
  <w:style w:type="character" w:customStyle="1" w:styleId="WW8Num35z0">
    <w:name w:val="WW8Num35z0"/>
    <w:rsid w:val="00AD6021"/>
    <w:rPr>
      <w:rFonts w:ascii="Symbol" w:hAnsi="Symbol" w:cs="Symbol"/>
    </w:rPr>
  </w:style>
  <w:style w:type="character" w:customStyle="1" w:styleId="WW8Num35z1">
    <w:name w:val="WW8Num35z1"/>
    <w:rsid w:val="00AD6021"/>
    <w:rPr>
      <w:rFonts w:ascii="Courier New" w:hAnsi="Courier New" w:cs="Courier New"/>
    </w:rPr>
  </w:style>
  <w:style w:type="character" w:customStyle="1" w:styleId="WW8Num35z2">
    <w:name w:val="WW8Num35z2"/>
    <w:rsid w:val="00AD6021"/>
    <w:rPr>
      <w:rFonts w:ascii="Wingdings" w:hAnsi="Wingdings" w:cs="Wingdings"/>
    </w:rPr>
  </w:style>
  <w:style w:type="character" w:customStyle="1" w:styleId="WW8Num39z0">
    <w:name w:val="WW8Num39z0"/>
    <w:rsid w:val="00AD6021"/>
    <w:rPr>
      <w:rFonts w:ascii="Symbol" w:hAnsi="Symbol" w:cs="Symbol"/>
    </w:rPr>
  </w:style>
  <w:style w:type="character" w:customStyle="1" w:styleId="1c">
    <w:name w:val="Основной шрифт абзаца1"/>
    <w:rsid w:val="00AD6021"/>
  </w:style>
  <w:style w:type="paragraph" w:styleId="afffa">
    <w:name w:val="List"/>
    <w:basedOn w:val="a8"/>
    <w:rsid w:val="00AD6021"/>
    <w:pPr>
      <w:jc w:val="both"/>
    </w:pPr>
    <w:rPr>
      <w:rFonts w:cs="Mangal"/>
      <w:sz w:val="24"/>
      <w:lang w:eastAsia="zh-CN"/>
    </w:rPr>
  </w:style>
  <w:style w:type="paragraph" w:customStyle="1" w:styleId="1d">
    <w:name w:val="Указатель1"/>
    <w:basedOn w:val="a0"/>
    <w:rsid w:val="00AD6021"/>
    <w:pPr>
      <w:suppressLineNumbers/>
    </w:pPr>
    <w:rPr>
      <w:rFonts w:cs="Mangal"/>
      <w:sz w:val="20"/>
      <w:szCs w:val="20"/>
      <w:lang w:eastAsia="zh-CN"/>
    </w:rPr>
  </w:style>
  <w:style w:type="paragraph" w:customStyle="1" w:styleId="211">
    <w:name w:val="Основной текст с отступом 21"/>
    <w:basedOn w:val="a0"/>
    <w:rsid w:val="00AD6021"/>
    <w:pPr>
      <w:ind w:firstLine="284"/>
      <w:jc w:val="center"/>
    </w:pPr>
    <w:rPr>
      <w:b/>
      <w:sz w:val="40"/>
      <w:szCs w:val="20"/>
      <w:lang w:eastAsia="zh-CN"/>
    </w:rPr>
  </w:style>
  <w:style w:type="paragraph" w:customStyle="1" w:styleId="311">
    <w:name w:val="Основной текст с отступом 31"/>
    <w:basedOn w:val="a0"/>
    <w:rsid w:val="00AD6021"/>
    <w:pPr>
      <w:ind w:firstLine="720"/>
      <w:jc w:val="both"/>
    </w:pPr>
    <w:rPr>
      <w:szCs w:val="20"/>
      <w:lang w:eastAsia="zh-CN"/>
    </w:rPr>
  </w:style>
  <w:style w:type="paragraph" w:customStyle="1" w:styleId="1e">
    <w:name w:val="Схема документа1"/>
    <w:basedOn w:val="a0"/>
    <w:rsid w:val="00AD6021"/>
    <w:pPr>
      <w:shd w:val="clear" w:color="auto" w:fill="000080"/>
    </w:pPr>
    <w:rPr>
      <w:rFonts w:ascii="Tahoma" w:hAnsi="Tahoma" w:cs="Tahoma"/>
      <w:sz w:val="20"/>
      <w:szCs w:val="20"/>
      <w:lang w:eastAsia="zh-CN"/>
    </w:rPr>
  </w:style>
  <w:style w:type="paragraph" w:customStyle="1" w:styleId="312">
    <w:name w:val="Основной текст 31"/>
    <w:basedOn w:val="a0"/>
    <w:rsid w:val="00AD6021"/>
    <w:pPr>
      <w:spacing w:after="120"/>
    </w:pPr>
    <w:rPr>
      <w:sz w:val="16"/>
      <w:szCs w:val="16"/>
      <w:lang w:eastAsia="zh-CN"/>
    </w:rPr>
  </w:style>
  <w:style w:type="paragraph" w:customStyle="1" w:styleId="afffb">
    <w:name w:val="Заголовок таблицы"/>
    <w:basedOn w:val="afff0"/>
    <w:rsid w:val="00AD6021"/>
    <w:pPr>
      <w:suppressAutoHyphens w:val="0"/>
      <w:jc w:val="center"/>
    </w:pPr>
    <w:rPr>
      <w:b/>
      <w:sz w:val="20"/>
      <w:szCs w:val="20"/>
      <w:lang w:eastAsia="zh-CN"/>
    </w:rPr>
  </w:style>
  <w:style w:type="paragraph" w:customStyle="1" w:styleId="afffc">
    <w:name w:val="Содержимое врезки"/>
    <w:basedOn w:val="a8"/>
    <w:rsid w:val="00AD6021"/>
    <w:pPr>
      <w:jc w:val="both"/>
    </w:pPr>
    <w:rPr>
      <w:sz w:val="24"/>
      <w:lang w:eastAsia="zh-CN"/>
    </w:rPr>
  </w:style>
  <w:style w:type="paragraph" w:customStyle="1" w:styleId="ConsNonformat">
    <w:name w:val="ConsNonformat"/>
    <w:rsid w:val="00AD6021"/>
    <w:pPr>
      <w:widowControl w:val="0"/>
      <w:autoSpaceDE w:val="0"/>
      <w:autoSpaceDN w:val="0"/>
      <w:adjustRightInd w:val="0"/>
    </w:pPr>
    <w:rPr>
      <w:rFonts w:ascii="Courier New" w:eastAsia="Times New Roman" w:hAnsi="Courier New" w:cs="Courier New"/>
    </w:rPr>
  </w:style>
  <w:style w:type="paragraph" w:customStyle="1" w:styleId="oaenoniinee">
    <w:name w:val="oaeno niinee"/>
    <w:basedOn w:val="a0"/>
    <w:rsid w:val="00AD6021"/>
    <w:pPr>
      <w:jc w:val="both"/>
    </w:pPr>
    <w:rPr>
      <w:szCs w:val="20"/>
    </w:rPr>
  </w:style>
  <w:style w:type="paragraph" w:customStyle="1" w:styleId="afffd">
    <w:name w:val="Çàãîëîâîê"/>
    <w:basedOn w:val="a0"/>
    <w:next w:val="a8"/>
    <w:rsid w:val="00AD6021"/>
    <w:pPr>
      <w:keepNext/>
      <w:widowControl w:val="0"/>
      <w:suppressAutoHyphens/>
      <w:spacing w:before="240" w:after="120"/>
    </w:pPr>
    <w:rPr>
      <w:rFonts w:ascii="Arial" w:eastAsia="Lucida Sans Unicode" w:hAnsi="Arial"/>
    </w:rPr>
  </w:style>
  <w:style w:type="character" w:customStyle="1" w:styleId="36">
    <w:name w:val="Основной текст (3)_"/>
    <w:link w:val="313"/>
    <w:rsid w:val="00AD6021"/>
    <w:rPr>
      <w:rFonts w:ascii="Arial" w:eastAsia="Arial Unicode MS" w:hAnsi="Arial"/>
      <w:sz w:val="13"/>
      <w:szCs w:val="13"/>
      <w:shd w:val="clear" w:color="auto" w:fill="FFFFFF"/>
      <w:lang w:bidi="ar-SA"/>
    </w:rPr>
  </w:style>
  <w:style w:type="paragraph" w:customStyle="1" w:styleId="313">
    <w:name w:val="Основной текст (3)1"/>
    <w:basedOn w:val="a0"/>
    <w:link w:val="36"/>
    <w:rsid w:val="00AD6021"/>
    <w:pPr>
      <w:shd w:val="clear" w:color="auto" w:fill="FFFFFF"/>
      <w:spacing w:after="120" w:line="240" w:lineRule="atLeast"/>
      <w:jc w:val="both"/>
    </w:pPr>
    <w:rPr>
      <w:rFonts w:ascii="Arial" w:eastAsia="Arial Unicode MS" w:hAnsi="Arial"/>
      <w:sz w:val="13"/>
      <w:szCs w:val="13"/>
      <w:shd w:val="clear" w:color="auto" w:fill="FFFFFF"/>
      <w:lang/>
    </w:rPr>
  </w:style>
  <w:style w:type="character" w:customStyle="1" w:styleId="afffe">
    <w:name w:val="Основной текст + Полужирный"/>
    <w:aliases w:val="Курсив6"/>
    <w:rsid w:val="00AD6021"/>
    <w:rPr>
      <w:rFonts w:ascii="Arial" w:hAnsi="Arial" w:cs="Arial"/>
      <w:b/>
      <w:bCs/>
      <w:i/>
      <w:iCs/>
      <w:spacing w:val="0"/>
      <w:sz w:val="16"/>
      <w:szCs w:val="16"/>
    </w:rPr>
  </w:style>
  <w:style w:type="character" w:customStyle="1" w:styleId="affff">
    <w:name w:val="Подпись к таблице_"/>
    <w:link w:val="affff0"/>
    <w:rsid w:val="00AD6021"/>
    <w:rPr>
      <w:rFonts w:ascii="Arial" w:eastAsia="Arial Unicode MS" w:hAnsi="Arial"/>
      <w:sz w:val="13"/>
      <w:szCs w:val="13"/>
      <w:shd w:val="clear" w:color="auto" w:fill="FFFFFF"/>
      <w:lang w:bidi="ar-SA"/>
    </w:rPr>
  </w:style>
  <w:style w:type="paragraph" w:customStyle="1" w:styleId="affff0">
    <w:name w:val="Подпись к таблице"/>
    <w:basedOn w:val="a0"/>
    <w:link w:val="affff"/>
    <w:rsid w:val="00AD6021"/>
    <w:pPr>
      <w:shd w:val="clear" w:color="auto" w:fill="FFFFFF"/>
      <w:spacing w:line="158" w:lineRule="exact"/>
      <w:jc w:val="both"/>
    </w:pPr>
    <w:rPr>
      <w:rFonts w:ascii="Arial" w:eastAsia="Arial Unicode MS" w:hAnsi="Arial"/>
      <w:sz w:val="13"/>
      <w:szCs w:val="13"/>
      <w:shd w:val="clear" w:color="auto" w:fill="FFFFFF"/>
      <w:lang/>
    </w:rPr>
  </w:style>
  <w:style w:type="character" w:customStyle="1" w:styleId="2a">
    <w:name w:val="Основной текст + Полужирный2"/>
    <w:aliases w:val="Курсив5"/>
    <w:rsid w:val="00AD6021"/>
    <w:rPr>
      <w:rFonts w:ascii="Arial" w:hAnsi="Arial" w:cs="Arial"/>
      <w:b/>
      <w:bCs/>
      <w:i/>
      <w:iCs/>
      <w:spacing w:val="0"/>
      <w:sz w:val="16"/>
      <w:szCs w:val="16"/>
    </w:rPr>
  </w:style>
  <w:style w:type="character" w:customStyle="1" w:styleId="2b">
    <w:name w:val="Подпись к картинке (2)_"/>
    <w:link w:val="2c"/>
    <w:rsid w:val="00AD6021"/>
    <w:rPr>
      <w:rFonts w:eastAsia="Arial Unicode MS"/>
      <w:sz w:val="11"/>
      <w:szCs w:val="11"/>
      <w:shd w:val="clear" w:color="auto" w:fill="FFFFFF"/>
      <w:lang w:val="en-GB" w:eastAsia="en-GB" w:bidi="ar-SA"/>
    </w:rPr>
  </w:style>
  <w:style w:type="paragraph" w:customStyle="1" w:styleId="2c">
    <w:name w:val="Подпись к картинке (2)"/>
    <w:basedOn w:val="a0"/>
    <w:link w:val="2b"/>
    <w:rsid w:val="00AD6021"/>
    <w:pPr>
      <w:shd w:val="clear" w:color="auto" w:fill="FFFFFF"/>
      <w:spacing w:after="120" w:line="240" w:lineRule="atLeast"/>
    </w:pPr>
    <w:rPr>
      <w:rFonts w:ascii="Calibri" w:eastAsia="Arial Unicode MS" w:hAnsi="Calibri"/>
      <w:sz w:val="11"/>
      <w:szCs w:val="11"/>
      <w:shd w:val="clear" w:color="auto" w:fill="FFFFFF"/>
      <w:lang w:val="en-GB" w:eastAsia="en-GB"/>
    </w:rPr>
  </w:style>
  <w:style w:type="character" w:customStyle="1" w:styleId="37">
    <w:name w:val="Подпись к картинке (3)_"/>
    <w:link w:val="314"/>
    <w:rsid w:val="00AD6021"/>
    <w:rPr>
      <w:rFonts w:ascii="Arial" w:eastAsia="Arial Unicode MS" w:hAnsi="Arial"/>
      <w:b/>
      <w:bCs/>
      <w:sz w:val="11"/>
      <w:szCs w:val="11"/>
      <w:shd w:val="clear" w:color="auto" w:fill="FFFFFF"/>
      <w:lang w:bidi="ar-SA"/>
    </w:rPr>
  </w:style>
  <w:style w:type="paragraph" w:customStyle="1" w:styleId="314">
    <w:name w:val="Подпись к картинке (3)1"/>
    <w:basedOn w:val="a0"/>
    <w:link w:val="37"/>
    <w:rsid w:val="00AD6021"/>
    <w:pPr>
      <w:shd w:val="clear" w:color="auto" w:fill="FFFFFF"/>
      <w:spacing w:before="120" w:line="240" w:lineRule="atLeast"/>
    </w:pPr>
    <w:rPr>
      <w:rFonts w:ascii="Arial" w:eastAsia="Arial Unicode MS" w:hAnsi="Arial"/>
      <w:b/>
      <w:bCs/>
      <w:sz w:val="11"/>
      <w:szCs w:val="11"/>
      <w:shd w:val="clear" w:color="auto" w:fill="FFFFFF"/>
      <w:lang/>
    </w:rPr>
  </w:style>
  <w:style w:type="character" w:customStyle="1" w:styleId="38">
    <w:name w:val="Подпись к картинке (3)"/>
    <w:rsid w:val="00AD6021"/>
    <w:rPr>
      <w:rFonts w:ascii="Arial" w:eastAsia="Arial Unicode MS" w:hAnsi="Arial"/>
      <w:b/>
      <w:bCs/>
      <w:sz w:val="11"/>
      <w:szCs w:val="11"/>
      <w:u w:val="single"/>
      <w:shd w:val="clear" w:color="auto" w:fill="FFFFFF"/>
      <w:lang w:val="en-GB" w:eastAsia="en-GB" w:bidi="ar-SA"/>
    </w:rPr>
  </w:style>
  <w:style w:type="character" w:customStyle="1" w:styleId="3TimesNewRoman">
    <w:name w:val="Подпись к картинке (3) + Times New Roman"/>
    <w:aliases w:val="Не полужирный5"/>
    <w:rsid w:val="00AD6021"/>
    <w:rPr>
      <w:rFonts w:ascii="Times New Roman" w:eastAsia="Arial Unicode MS" w:hAnsi="Times New Roman" w:cs="Times New Roman"/>
      <w:b/>
      <w:bCs/>
      <w:noProof/>
      <w:sz w:val="11"/>
      <w:szCs w:val="11"/>
      <w:shd w:val="clear" w:color="auto" w:fill="FFFFFF"/>
      <w:lang w:bidi="ar-SA"/>
    </w:rPr>
  </w:style>
  <w:style w:type="character" w:customStyle="1" w:styleId="3TimesNewRoman1">
    <w:name w:val="Подпись к картинке (3) + Times New Roman1"/>
    <w:aliases w:val="Не полужирный4"/>
    <w:rsid w:val="00AD6021"/>
    <w:rPr>
      <w:rFonts w:ascii="Times New Roman" w:eastAsia="Arial Unicode MS" w:hAnsi="Times New Roman" w:cs="Times New Roman"/>
      <w:b/>
      <w:bCs/>
      <w:sz w:val="11"/>
      <w:szCs w:val="11"/>
      <w:u w:val="single"/>
      <w:shd w:val="clear" w:color="auto" w:fill="FFFFFF"/>
      <w:lang w:bidi="ar-SA"/>
    </w:rPr>
  </w:style>
  <w:style w:type="character" w:customStyle="1" w:styleId="2d">
    <w:name w:val="Подпись к таблице (2)_"/>
    <w:link w:val="2e"/>
    <w:rsid w:val="00AD6021"/>
    <w:rPr>
      <w:rFonts w:ascii="Arial" w:eastAsia="Arial Unicode MS" w:hAnsi="Arial"/>
      <w:sz w:val="16"/>
      <w:szCs w:val="16"/>
      <w:shd w:val="clear" w:color="auto" w:fill="FFFFFF"/>
      <w:lang w:bidi="ar-SA"/>
    </w:rPr>
  </w:style>
  <w:style w:type="paragraph" w:customStyle="1" w:styleId="2e">
    <w:name w:val="Подпись к таблице (2)"/>
    <w:basedOn w:val="a0"/>
    <w:link w:val="2d"/>
    <w:rsid w:val="00AD6021"/>
    <w:pPr>
      <w:shd w:val="clear" w:color="auto" w:fill="FFFFFF"/>
      <w:spacing w:line="240" w:lineRule="atLeast"/>
    </w:pPr>
    <w:rPr>
      <w:rFonts w:ascii="Arial" w:eastAsia="Arial Unicode MS" w:hAnsi="Arial"/>
      <w:sz w:val="16"/>
      <w:szCs w:val="16"/>
      <w:shd w:val="clear" w:color="auto" w:fill="FFFFFF"/>
      <w:lang/>
    </w:rPr>
  </w:style>
  <w:style w:type="character" w:customStyle="1" w:styleId="affff1">
    <w:name w:val="Подпись к картинке_"/>
    <w:link w:val="affff2"/>
    <w:rsid w:val="00AD6021"/>
    <w:rPr>
      <w:rFonts w:ascii="Arial" w:eastAsia="Arial Unicode MS" w:hAnsi="Arial"/>
      <w:sz w:val="16"/>
      <w:szCs w:val="16"/>
      <w:shd w:val="clear" w:color="auto" w:fill="FFFFFF"/>
      <w:lang w:bidi="ar-SA"/>
    </w:rPr>
  </w:style>
  <w:style w:type="paragraph" w:customStyle="1" w:styleId="affff2">
    <w:name w:val="Подпись к картинке"/>
    <w:basedOn w:val="a0"/>
    <w:link w:val="affff1"/>
    <w:rsid w:val="00AD6021"/>
    <w:pPr>
      <w:shd w:val="clear" w:color="auto" w:fill="FFFFFF"/>
      <w:spacing w:line="187" w:lineRule="exact"/>
      <w:jc w:val="both"/>
    </w:pPr>
    <w:rPr>
      <w:rFonts w:ascii="Arial" w:eastAsia="Arial Unicode MS" w:hAnsi="Arial"/>
      <w:sz w:val="16"/>
      <w:szCs w:val="16"/>
      <w:shd w:val="clear" w:color="auto" w:fill="FFFFFF"/>
      <w:lang/>
    </w:rPr>
  </w:style>
  <w:style w:type="character" w:customStyle="1" w:styleId="2f">
    <w:name w:val="Подпись к таблице (2) + Полужирный"/>
    <w:aliases w:val="Курсив4"/>
    <w:rsid w:val="00AD6021"/>
    <w:rPr>
      <w:rFonts w:ascii="Arial" w:eastAsia="Arial Unicode MS" w:hAnsi="Arial"/>
      <w:b/>
      <w:bCs/>
      <w:i/>
      <w:iCs/>
      <w:sz w:val="16"/>
      <w:szCs w:val="16"/>
      <w:shd w:val="clear" w:color="auto" w:fill="FFFFFF"/>
      <w:lang w:bidi="ar-SA"/>
    </w:rPr>
  </w:style>
  <w:style w:type="character" w:customStyle="1" w:styleId="51">
    <w:name w:val="Основной текст (5)_"/>
    <w:link w:val="52"/>
    <w:rsid w:val="00AD6021"/>
    <w:rPr>
      <w:rFonts w:ascii="Arial" w:eastAsia="Arial Unicode MS" w:hAnsi="Arial"/>
      <w:noProof/>
      <w:sz w:val="8"/>
      <w:szCs w:val="8"/>
      <w:shd w:val="clear" w:color="auto" w:fill="FFFFFF"/>
      <w:lang w:bidi="ar-SA"/>
    </w:rPr>
  </w:style>
  <w:style w:type="paragraph" w:customStyle="1" w:styleId="52">
    <w:name w:val="Основной текст (5)"/>
    <w:basedOn w:val="a0"/>
    <w:link w:val="51"/>
    <w:rsid w:val="00AD6021"/>
    <w:pPr>
      <w:shd w:val="clear" w:color="auto" w:fill="FFFFFF"/>
      <w:spacing w:line="240" w:lineRule="atLeast"/>
      <w:jc w:val="right"/>
    </w:pPr>
    <w:rPr>
      <w:rFonts w:ascii="Arial" w:eastAsia="Arial Unicode MS" w:hAnsi="Arial"/>
      <w:noProof/>
      <w:sz w:val="8"/>
      <w:szCs w:val="8"/>
      <w:shd w:val="clear" w:color="auto" w:fill="FFFFFF"/>
      <w:lang/>
    </w:rPr>
  </w:style>
  <w:style w:type="character" w:customStyle="1" w:styleId="a9">
    <w:name w:val="Основной текст Знак"/>
    <w:aliases w:val="бпОсновной текст Знак,Body Text Char Знак,body text Знак"/>
    <w:link w:val="a8"/>
    <w:uiPriority w:val="99"/>
    <w:rsid w:val="00F9447A"/>
    <w:rPr>
      <w:rFonts w:ascii="Times New Roman" w:eastAsia="Times New Roman" w:hAnsi="Times New Roman"/>
      <w:sz w:val="28"/>
    </w:rPr>
  </w:style>
  <w:style w:type="paragraph" w:customStyle="1" w:styleId="WW-2">
    <w:name w:val="WW-Основной текст с отступом 2"/>
    <w:basedOn w:val="a0"/>
    <w:rsid w:val="00F35322"/>
    <w:pPr>
      <w:ind w:firstLine="720"/>
      <w:jc w:val="both"/>
    </w:pPr>
    <w:rPr>
      <w:sz w:val="28"/>
      <w:szCs w:val="20"/>
    </w:rPr>
  </w:style>
  <w:style w:type="paragraph" w:customStyle="1" w:styleId="1f">
    <w:name w:val="Абзац списка1"/>
    <w:basedOn w:val="Standard"/>
    <w:rsid w:val="00D518DF"/>
    <w:pPr>
      <w:widowControl w:val="0"/>
      <w:spacing w:after="200" w:line="276" w:lineRule="auto"/>
      <w:ind w:left="720"/>
    </w:pPr>
    <w:rPr>
      <w:rFonts w:ascii="Cambria" w:eastAsia="MS Mincho" w:hAnsi="Cambria" w:cs="Cambria"/>
      <w:sz w:val="22"/>
      <w:szCs w:val="22"/>
    </w:rPr>
  </w:style>
  <w:style w:type="paragraph" w:customStyle="1" w:styleId="1f0">
    <w:name w:val="Обычный1"/>
    <w:rsid w:val="00D518DF"/>
    <w:pPr>
      <w:widowControl w:val="0"/>
      <w:snapToGrid w:val="0"/>
      <w:spacing w:before="20" w:after="20"/>
    </w:pPr>
    <w:rPr>
      <w:rFonts w:ascii="Times New Roman" w:eastAsia="Times New Roman" w:hAnsi="Times New Roman"/>
      <w:sz w:val="24"/>
    </w:rPr>
  </w:style>
  <w:style w:type="character" w:customStyle="1" w:styleId="34">
    <w:name w:val="Основной текст с отступом 3 Знак"/>
    <w:link w:val="33"/>
    <w:rsid w:val="007800AF"/>
    <w:rPr>
      <w:rFonts w:ascii="Times New Roman" w:eastAsia="Times New Roman" w:hAnsi="Times New Roman"/>
      <w:sz w:val="24"/>
    </w:rPr>
  </w:style>
  <w:style w:type="paragraph" w:customStyle="1" w:styleId="220">
    <w:name w:val="Основной текст 22"/>
    <w:basedOn w:val="a0"/>
    <w:rsid w:val="00CC587B"/>
    <w:pPr>
      <w:ind w:firstLine="1134"/>
      <w:jc w:val="both"/>
    </w:pPr>
    <w:rPr>
      <w:szCs w:val="20"/>
    </w:rPr>
  </w:style>
  <w:style w:type="paragraph" w:customStyle="1" w:styleId="141">
    <w:name w:val="Обычный + 14 пт"/>
    <w:aliases w:val="полужирный,По центру"/>
    <w:basedOn w:val="a0"/>
    <w:uiPriority w:val="99"/>
    <w:rsid w:val="000A27F6"/>
    <w:pPr>
      <w:spacing w:before="120"/>
      <w:ind w:firstLine="709"/>
      <w:jc w:val="both"/>
    </w:pPr>
    <w:rPr>
      <w:sz w:val="28"/>
      <w:szCs w:val="28"/>
      <w:lang w:bidi="he-IL"/>
    </w:rPr>
  </w:style>
  <w:style w:type="character" w:styleId="affff3">
    <w:name w:val="footnote reference"/>
    <w:rsid w:val="00B45F85"/>
    <w:rPr>
      <w:sz w:val="22"/>
      <w:vertAlign w:val="superscript"/>
    </w:rPr>
  </w:style>
  <w:style w:type="paragraph" w:customStyle="1" w:styleId="affff4">
    <w:name w:val="Ñîäåðæ"/>
    <w:basedOn w:val="a0"/>
    <w:rsid w:val="00B45F85"/>
    <w:pPr>
      <w:widowControl w:val="0"/>
      <w:overflowPunct w:val="0"/>
      <w:autoSpaceDE w:val="0"/>
      <w:autoSpaceDN w:val="0"/>
      <w:adjustRightInd w:val="0"/>
      <w:spacing w:after="120"/>
      <w:jc w:val="center"/>
      <w:textAlignment w:val="baseline"/>
    </w:pPr>
    <w:rPr>
      <w:sz w:val="28"/>
      <w:szCs w:val="20"/>
    </w:rPr>
  </w:style>
  <w:style w:type="paragraph" w:customStyle="1" w:styleId="Iauiue">
    <w:name w:val="Iau?iue"/>
    <w:rsid w:val="00B45F85"/>
    <w:rPr>
      <w:rFonts w:ascii="Times New Roman" w:eastAsia="Times New Roman" w:hAnsi="Times New Roman"/>
      <w:lang w:val="en-US"/>
    </w:rPr>
  </w:style>
  <w:style w:type="paragraph" w:customStyle="1" w:styleId="H3">
    <w:name w:val="H3"/>
    <w:basedOn w:val="a0"/>
    <w:next w:val="a0"/>
    <w:rsid w:val="0046490A"/>
    <w:pPr>
      <w:keepNext/>
      <w:suppressAutoHyphens/>
      <w:spacing w:before="100" w:after="100"/>
    </w:pPr>
    <w:rPr>
      <w:rFonts w:cs="Lucida Sans Unicode"/>
      <w:b/>
      <w:sz w:val="28"/>
      <w:szCs w:val="20"/>
      <w:lang w:eastAsia="ar-SA"/>
    </w:rPr>
  </w:style>
  <w:style w:type="paragraph" w:customStyle="1" w:styleId="Style23">
    <w:name w:val="Style23"/>
    <w:basedOn w:val="a0"/>
    <w:rsid w:val="0046490A"/>
    <w:pPr>
      <w:widowControl w:val="0"/>
      <w:autoSpaceDE w:val="0"/>
      <w:autoSpaceDN w:val="0"/>
      <w:adjustRightInd w:val="0"/>
      <w:spacing w:line="269" w:lineRule="exact"/>
      <w:jc w:val="center"/>
    </w:pPr>
    <w:rPr>
      <w:rFonts w:ascii="Calibri" w:hAnsi="Calibri"/>
    </w:rPr>
  </w:style>
  <w:style w:type="character" w:customStyle="1" w:styleId="FontStyle39">
    <w:name w:val="Font Style39"/>
    <w:rsid w:val="00877078"/>
    <w:rPr>
      <w:rFonts w:ascii="Calibri" w:hAnsi="Calibri" w:cs="Calibri"/>
      <w:sz w:val="20"/>
      <w:szCs w:val="20"/>
    </w:rPr>
  </w:style>
  <w:style w:type="paragraph" w:styleId="affff5">
    <w:name w:val="endnote text"/>
    <w:basedOn w:val="a0"/>
    <w:link w:val="affff6"/>
    <w:rsid w:val="002363B0"/>
    <w:rPr>
      <w:sz w:val="20"/>
      <w:szCs w:val="20"/>
      <w:lang/>
    </w:rPr>
  </w:style>
  <w:style w:type="character" w:customStyle="1" w:styleId="affff6">
    <w:name w:val="Текст концевой сноски Знак"/>
    <w:link w:val="affff5"/>
    <w:rsid w:val="002363B0"/>
    <w:rPr>
      <w:rFonts w:ascii="Times New Roman" w:eastAsia="Times New Roman" w:hAnsi="Times New Roman"/>
    </w:rPr>
  </w:style>
  <w:style w:type="character" w:styleId="affff7">
    <w:name w:val="endnote reference"/>
    <w:rsid w:val="002363B0"/>
    <w:rPr>
      <w:vertAlign w:val="superscript"/>
    </w:rPr>
  </w:style>
  <w:style w:type="character" w:customStyle="1" w:styleId="100">
    <w:name w:val="Основной текст + 10"/>
    <w:aliases w:val="5 pt,Интервал 0 pt"/>
    <w:rsid w:val="009261FC"/>
    <w:rPr>
      <w:rFonts w:ascii="Times New Roman" w:eastAsia="Times New Roman" w:hAnsi="Times New Roman" w:cs="Times New Roman" w:hint="default"/>
      <w:color w:val="000000"/>
      <w:spacing w:val="2"/>
      <w:w w:val="100"/>
      <w:position w:val="0"/>
      <w:sz w:val="21"/>
      <w:szCs w:val="21"/>
      <w:lang w:val="ru-RU" w:eastAsia="ru-RU" w:bidi="ru-RU"/>
    </w:rPr>
  </w:style>
  <w:style w:type="character" w:customStyle="1" w:styleId="ConsNormal0">
    <w:name w:val="ConsNormal Знак"/>
    <w:basedOn w:val="a1"/>
    <w:link w:val="ConsNormal"/>
    <w:locked/>
    <w:rsid w:val="008054D1"/>
    <w:rPr>
      <w:rFonts w:ascii="Arial" w:eastAsia="Times New Roman" w:hAnsi="Arial"/>
      <w:snapToGrid w:val="0"/>
      <w:lang w:val="ru-RU" w:eastAsia="ru-RU" w:bidi="ar-SA"/>
    </w:rPr>
  </w:style>
  <w:style w:type="paragraph" w:customStyle="1" w:styleId="NoSpacing">
    <w:name w:val="No Spacing"/>
    <w:rsid w:val="00031B3A"/>
    <w:rPr>
      <w:rFonts w:ascii="Times New Roman" w:eastAsia="Times New Roman" w:hAnsi="Times New Roman"/>
      <w:sz w:val="24"/>
      <w:szCs w:val="24"/>
    </w:rPr>
  </w:style>
  <w:style w:type="character" w:customStyle="1" w:styleId="blk">
    <w:name w:val="blk"/>
    <w:basedOn w:val="a1"/>
    <w:rsid w:val="00031B3A"/>
    <w:rPr>
      <w:rFonts w:ascii="Times New Roman" w:hAnsi="Times New Roman" w:cs="Times New Roman" w:hint="default"/>
    </w:rPr>
  </w:style>
  <w:style w:type="character" w:customStyle="1" w:styleId="affff8">
    <w:name w:val="Таблица_Текст слева Знак"/>
    <w:link w:val="affff9"/>
    <w:locked/>
    <w:rsid w:val="00B9536F"/>
    <w:rPr>
      <w:sz w:val="22"/>
      <w:szCs w:val="22"/>
      <w:lang w:eastAsia="zh-CN"/>
    </w:rPr>
  </w:style>
  <w:style w:type="paragraph" w:customStyle="1" w:styleId="affff9">
    <w:name w:val="Таблица_Текст слева"/>
    <w:basedOn w:val="a0"/>
    <w:link w:val="affff8"/>
    <w:rsid w:val="00B9536F"/>
    <w:rPr>
      <w:rFonts w:ascii="Calibri" w:eastAsia="Calibri" w:hAnsi="Calibri"/>
      <w:sz w:val="22"/>
      <w:szCs w:val="22"/>
      <w:lang w:eastAsia="zh-CN"/>
    </w:rPr>
  </w:style>
  <w:style w:type="paragraph" w:customStyle="1" w:styleId="affffa">
    <w:name w:val="Таблица_Текст по центру + полужирный"/>
    <w:basedOn w:val="a0"/>
    <w:next w:val="a0"/>
    <w:rsid w:val="00B9536F"/>
    <w:pPr>
      <w:jc w:val="center"/>
    </w:pPr>
    <w:rPr>
      <w:b/>
      <w:bCs/>
      <w:sz w:val="22"/>
      <w:szCs w:val="20"/>
      <w:lang w:eastAsia="zh-CN"/>
    </w:rPr>
  </w:style>
  <w:style w:type="paragraph" w:customStyle="1" w:styleId="affffb">
    <w:name w:val="Таблица_Текст слева + полужирный"/>
    <w:basedOn w:val="affff9"/>
    <w:next w:val="a0"/>
    <w:rsid w:val="00B9536F"/>
    <w:rPr>
      <w:b/>
      <w:bCs/>
    </w:rPr>
  </w:style>
  <w:style w:type="paragraph" w:customStyle="1" w:styleId="1f1">
    <w:name w:val="1 Знак Знак Знак Знак"/>
    <w:basedOn w:val="a0"/>
    <w:rsid w:val="005C204D"/>
    <w:pPr>
      <w:spacing w:before="100" w:beforeAutospacing="1" w:after="100" w:afterAutospacing="1"/>
    </w:pPr>
    <w:rPr>
      <w:rFonts w:ascii="Tahoma" w:hAnsi="Tahoma"/>
      <w:sz w:val="20"/>
      <w:szCs w:val="20"/>
      <w:lang w:val="en-US" w:eastAsia="en-US"/>
    </w:rPr>
  </w:style>
  <w:style w:type="paragraph" w:customStyle="1" w:styleId="p20">
    <w:name w:val="p20"/>
    <w:basedOn w:val="a0"/>
    <w:rsid w:val="005C204D"/>
    <w:pPr>
      <w:spacing w:before="100" w:beforeAutospacing="1" w:after="100" w:afterAutospacing="1"/>
    </w:pPr>
  </w:style>
  <w:style w:type="paragraph" w:customStyle="1" w:styleId="p32">
    <w:name w:val="p32"/>
    <w:basedOn w:val="a0"/>
    <w:rsid w:val="005C204D"/>
    <w:pPr>
      <w:spacing w:before="100" w:beforeAutospacing="1" w:after="100" w:afterAutospacing="1"/>
    </w:pPr>
  </w:style>
  <w:style w:type="paragraph" w:customStyle="1" w:styleId="p80">
    <w:name w:val="p80"/>
    <w:basedOn w:val="a0"/>
    <w:rsid w:val="005C204D"/>
    <w:pPr>
      <w:spacing w:before="100" w:beforeAutospacing="1" w:after="100" w:afterAutospacing="1"/>
    </w:pPr>
  </w:style>
  <w:style w:type="paragraph" w:customStyle="1" w:styleId="p81">
    <w:name w:val="p81"/>
    <w:basedOn w:val="a0"/>
    <w:rsid w:val="005C204D"/>
    <w:pPr>
      <w:spacing w:before="100" w:beforeAutospacing="1" w:after="100" w:afterAutospacing="1"/>
    </w:pPr>
  </w:style>
  <w:style w:type="character" w:customStyle="1" w:styleId="s2">
    <w:name w:val="s2"/>
    <w:basedOn w:val="a1"/>
    <w:rsid w:val="005C204D"/>
  </w:style>
  <w:style w:type="character" w:customStyle="1" w:styleId="s24">
    <w:name w:val="s24"/>
    <w:basedOn w:val="a1"/>
    <w:rsid w:val="005C204D"/>
  </w:style>
  <w:style w:type="character" w:customStyle="1" w:styleId="s4">
    <w:name w:val="s4"/>
    <w:basedOn w:val="a1"/>
    <w:rsid w:val="005C204D"/>
  </w:style>
  <w:style w:type="paragraph" w:styleId="2f0">
    <w:name w:val="List 2"/>
    <w:basedOn w:val="a0"/>
    <w:rsid w:val="00DC0E3B"/>
    <w:pPr>
      <w:ind w:left="566" w:hanging="283"/>
    </w:pPr>
  </w:style>
  <w:style w:type="paragraph" w:styleId="affffc">
    <w:name w:val="Body Text First Indent"/>
    <w:basedOn w:val="a8"/>
    <w:link w:val="affffd"/>
    <w:rsid w:val="00DC0E3B"/>
    <w:pPr>
      <w:spacing w:after="120"/>
      <w:ind w:firstLine="210"/>
    </w:pPr>
    <w:rPr>
      <w:sz w:val="24"/>
      <w:szCs w:val="24"/>
      <w:lang w:val="ru-RU" w:eastAsia="ru-RU"/>
    </w:rPr>
  </w:style>
  <w:style w:type="character" w:customStyle="1" w:styleId="affffd">
    <w:name w:val="Красная строка Знак"/>
    <w:basedOn w:val="a9"/>
    <w:link w:val="affffc"/>
    <w:rsid w:val="00DC0E3B"/>
    <w:rPr>
      <w:sz w:val="24"/>
      <w:szCs w:val="24"/>
    </w:rPr>
  </w:style>
  <w:style w:type="paragraph" w:customStyle="1" w:styleId="western">
    <w:name w:val="western"/>
    <w:basedOn w:val="a0"/>
    <w:rsid w:val="0016752A"/>
    <w:pPr>
      <w:spacing w:before="100" w:beforeAutospacing="1" w:after="100" w:afterAutospacing="1"/>
    </w:pPr>
  </w:style>
  <w:style w:type="character" w:customStyle="1" w:styleId="affffe">
    <w:name w:val="ТЕКСТ Знак"/>
    <w:link w:val="afffff"/>
    <w:locked/>
    <w:rsid w:val="0016752A"/>
    <w:rPr>
      <w:sz w:val="24"/>
      <w:szCs w:val="24"/>
    </w:rPr>
  </w:style>
  <w:style w:type="paragraph" w:customStyle="1" w:styleId="afffff">
    <w:name w:val="ТЕКСТ"/>
    <w:basedOn w:val="a0"/>
    <w:link w:val="affffe"/>
    <w:rsid w:val="0016752A"/>
    <w:pPr>
      <w:ind w:firstLine="709"/>
      <w:jc w:val="both"/>
    </w:pPr>
    <w:rPr>
      <w:rFonts w:ascii="Calibri" w:eastAsia="Calibri" w:hAnsi="Calibri"/>
      <w:lang/>
    </w:rPr>
  </w:style>
  <w:style w:type="character" w:customStyle="1" w:styleId="25">
    <w:name w:val="Обычный (веб) Знак2"/>
    <w:aliases w:val="Обычный (веб) Знак Знак1,Обычный (веб) Знак1 Знак Знак,Обычный (веб) Знак Знак Знак Знак,Обычный (веб) Знак2 Знак Знак Знак Знак,Обычный (веб) Знак Знак1 Знак Знак Знак Знак,Обычный (веб) Знак1 Знак Знак Знак Знак Знак Знак"/>
    <w:link w:val="af4"/>
    <w:locked/>
    <w:rsid w:val="0061702A"/>
    <w:rPr>
      <w:rFonts w:ascii="Times New Roman" w:eastAsia="Times New Roman" w:hAnsi="Times New Roman"/>
      <w:sz w:val="24"/>
      <w:szCs w:val="24"/>
    </w:rPr>
  </w:style>
  <w:style w:type="character" w:customStyle="1" w:styleId="js-extracted-address">
    <w:name w:val="js-extracted-address"/>
    <w:rsid w:val="0061702A"/>
  </w:style>
  <w:style w:type="paragraph" w:customStyle="1" w:styleId="xl117">
    <w:name w:val="xl117"/>
    <w:basedOn w:val="a0"/>
    <w:rsid w:val="00BC7CBB"/>
    <w:pPr>
      <w:spacing w:before="100" w:beforeAutospacing="1" w:after="100" w:afterAutospacing="1"/>
    </w:pPr>
    <w:rPr>
      <w:b/>
      <w:bCs/>
    </w:rPr>
  </w:style>
  <w:style w:type="paragraph" w:customStyle="1" w:styleId="xl119">
    <w:name w:val="xl119"/>
    <w:basedOn w:val="a0"/>
    <w:rsid w:val="00BC7CBB"/>
    <w:pPr>
      <w:spacing w:before="100" w:beforeAutospacing="1" w:after="100" w:afterAutospacing="1"/>
    </w:pPr>
    <w:rPr>
      <w:rFonts w:ascii="Arial" w:hAnsi="Arial" w:cs="Arial"/>
      <w:sz w:val="14"/>
      <w:szCs w:val="14"/>
    </w:rPr>
  </w:style>
  <w:style w:type="paragraph" w:customStyle="1" w:styleId="xl120">
    <w:name w:val="xl120"/>
    <w:basedOn w:val="a0"/>
    <w:rsid w:val="00BC7CBB"/>
    <w:pPr>
      <w:spacing w:before="100" w:beforeAutospacing="1" w:after="100" w:afterAutospacing="1"/>
      <w:jc w:val="center"/>
    </w:pPr>
    <w:rPr>
      <w:rFonts w:ascii="Arial" w:hAnsi="Arial" w:cs="Arial"/>
      <w:sz w:val="14"/>
      <w:szCs w:val="14"/>
    </w:rPr>
  </w:style>
  <w:style w:type="paragraph" w:customStyle="1" w:styleId="xl121">
    <w:name w:val="xl121"/>
    <w:basedOn w:val="a0"/>
    <w:rsid w:val="00BC7CBB"/>
    <w:pPr>
      <w:spacing w:before="100" w:beforeAutospacing="1" w:after="100" w:afterAutospacing="1"/>
      <w:jc w:val="center"/>
    </w:pPr>
    <w:rPr>
      <w:rFonts w:ascii="Arial" w:hAnsi="Arial" w:cs="Arial"/>
      <w:b/>
      <w:bCs/>
      <w:sz w:val="14"/>
      <w:szCs w:val="14"/>
    </w:rPr>
  </w:style>
  <w:style w:type="paragraph" w:customStyle="1" w:styleId="xl122">
    <w:name w:val="xl122"/>
    <w:basedOn w:val="a0"/>
    <w:rsid w:val="00BC7CBB"/>
    <w:pPr>
      <w:spacing w:before="100" w:beforeAutospacing="1" w:after="100" w:afterAutospacing="1"/>
      <w:jc w:val="center"/>
    </w:pPr>
    <w:rPr>
      <w:rFonts w:ascii="Arial" w:hAnsi="Arial" w:cs="Arial"/>
      <w:color w:val="000000"/>
      <w:sz w:val="14"/>
      <w:szCs w:val="14"/>
    </w:rPr>
  </w:style>
  <w:style w:type="paragraph" w:customStyle="1" w:styleId="xl123">
    <w:name w:val="xl123"/>
    <w:basedOn w:val="a0"/>
    <w:rsid w:val="00BC7CBB"/>
    <w:pPr>
      <w:spacing w:before="100" w:beforeAutospacing="1" w:after="100" w:afterAutospacing="1"/>
    </w:pPr>
    <w:rPr>
      <w:rFonts w:ascii="Arial" w:hAnsi="Arial" w:cs="Arial"/>
      <w:b/>
      <w:bCs/>
      <w:sz w:val="14"/>
      <w:szCs w:val="14"/>
    </w:rPr>
  </w:style>
  <w:style w:type="paragraph" w:customStyle="1" w:styleId="xl124">
    <w:name w:val="xl124"/>
    <w:basedOn w:val="a0"/>
    <w:rsid w:val="00BC7CBB"/>
    <w:pPr>
      <w:spacing w:before="100" w:beforeAutospacing="1" w:after="100" w:afterAutospacing="1"/>
      <w:jc w:val="right"/>
    </w:pPr>
    <w:rPr>
      <w:rFonts w:ascii="Arial" w:hAnsi="Arial" w:cs="Arial"/>
      <w:b/>
      <w:bCs/>
      <w:sz w:val="14"/>
      <w:szCs w:val="14"/>
    </w:rPr>
  </w:style>
  <w:style w:type="paragraph" w:customStyle="1" w:styleId="xl125">
    <w:name w:val="xl125"/>
    <w:basedOn w:val="a0"/>
    <w:rsid w:val="00BC7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rPr>
  </w:style>
  <w:style w:type="paragraph" w:customStyle="1" w:styleId="xl126">
    <w:name w:val="xl126"/>
    <w:basedOn w:val="a0"/>
    <w:rsid w:val="00BC7CB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b/>
      <w:bCs/>
      <w:color w:val="000000"/>
      <w:sz w:val="14"/>
      <w:szCs w:val="14"/>
    </w:rPr>
  </w:style>
  <w:style w:type="paragraph" w:customStyle="1" w:styleId="xl127">
    <w:name w:val="xl127"/>
    <w:basedOn w:val="a0"/>
    <w:rsid w:val="00BC7CB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b/>
      <w:bCs/>
      <w:color w:val="000000"/>
      <w:sz w:val="14"/>
      <w:szCs w:val="14"/>
    </w:rPr>
  </w:style>
  <w:style w:type="paragraph" w:customStyle="1" w:styleId="xl128">
    <w:name w:val="xl128"/>
    <w:basedOn w:val="a0"/>
    <w:rsid w:val="00BC7CB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Arial" w:hAnsi="Arial" w:cs="Arial"/>
      <w:b/>
      <w:bCs/>
      <w:color w:val="000000"/>
      <w:sz w:val="14"/>
      <w:szCs w:val="14"/>
    </w:rPr>
  </w:style>
  <w:style w:type="paragraph" w:customStyle="1" w:styleId="xl129">
    <w:name w:val="xl129"/>
    <w:basedOn w:val="a0"/>
    <w:rsid w:val="00BC7CB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rPr>
  </w:style>
  <w:style w:type="paragraph" w:customStyle="1" w:styleId="xl130">
    <w:name w:val="xl130"/>
    <w:basedOn w:val="a0"/>
    <w:rsid w:val="00BC7CB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rPr>
  </w:style>
  <w:style w:type="paragraph" w:customStyle="1" w:styleId="xl131">
    <w:name w:val="xl131"/>
    <w:basedOn w:val="a0"/>
    <w:rsid w:val="00BC7CB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Arial" w:hAnsi="Arial" w:cs="Arial"/>
      <w:color w:val="000000"/>
      <w:sz w:val="14"/>
      <w:szCs w:val="14"/>
    </w:rPr>
  </w:style>
  <w:style w:type="paragraph" w:customStyle="1" w:styleId="xl132">
    <w:name w:val="xl132"/>
    <w:basedOn w:val="a0"/>
    <w:rsid w:val="00BC7CB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4"/>
      <w:szCs w:val="14"/>
    </w:rPr>
  </w:style>
  <w:style w:type="paragraph" w:customStyle="1" w:styleId="xl133">
    <w:name w:val="xl133"/>
    <w:basedOn w:val="a0"/>
    <w:rsid w:val="00BC7CB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4"/>
      <w:szCs w:val="14"/>
    </w:rPr>
  </w:style>
  <w:style w:type="paragraph" w:customStyle="1" w:styleId="xl134">
    <w:name w:val="xl134"/>
    <w:basedOn w:val="a0"/>
    <w:rsid w:val="00BC7CB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Arial" w:hAnsi="Arial" w:cs="Arial"/>
      <w:b/>
      <w:bCs/>
      <w:color w:val="000000"/>
      <w:sz w:val="14"/>
      <w:szCs w:val="14"/>
    </w:rPr>
  </w:style>
  <w:style w:type="paragraph" w:customStyle="1" w:styleId="1f2">
    <w:name w:val=" Знак Знак1 Знак"/>
    <w:basedOn w:val="a0"/>
    <w:autoRedefine/>
    <w:rsid w:val="00BA335F"/>
    <w:pPr>
      <w:spacing w:after="160" w:line="240" w:lineRule="exact"/>
    </w:pPr>
    <w:rPr>
      <w:rFonts w:eastAsia="SimSun"/>
      <w:b/>
      <w:lang w:val="en-US" w:eastAsia="en-US"/>
    </w:rPr>
  </w:style>
  <w:style w:type="paragraph" w:customStyle="1" w:styleId="1f3">
    <w:name w:val="Без интервала1"/>
    <w:uiPriority w:val="99"/>
    <w:rsid w:val="00A506D9"/>
    <w:rPr>
      <w:rFonts w:eastAsia="Times New Roman" w:cs="Calibri"/>
      <w:sz w:val="22"/>
      <w:szCs w:val="22"/>
    </w:rPr>
  </w:style>
</w:styles>
</file>

<file path=word/webSettings.xml><?xml version="1.0" encoding="utf-8"?>
<w:webSettings xmlns:r="http://schemas.openxmlformats.org/officeDocument/2006/relationships" xmlns:w="http://schemas.openxmlformats.org/wordprocessingml/2006/main">
  <w:divs>
    <w:div w:id="11999838">
      <w:bodyDiv w:val="1"/>
      <w:marLeft w:val="0"/>
      <w:marRight w:val="0"/>
      <w:marTop w:val="0"/>
      <w:marBottom w:val="0"/>
      <w:divBdr>
        <w:top w:val="none" w:sz="0" w:space="0" w:color="auto"/>
        <w:left w:val="none" w:sz="0" w:space="0" w:color="auto"/>
        <w:bottom w:val="none" w:sz="0" w:space="0" w:color="auto"/>
        <w:right w:val="none" w:sz="0" w:space="0" w:color="auto"/>
      </w:divBdr>
    </w:div>
    <w:div w:id="14618332">
      <w:bodyDiv w:val="1"/>
      <w:marLeft w:val="0"/>
      <w:marRight w:val="0"/>
      <w:marTop w:val="0"/>
      <w:marBottom w:val="0"/>
      <w:divBdr>
        <w:top w:val="none" w:sz="0" w:space="0" w:color="auto"/>
        <w:left w:val="none" w:sz="0" w:space="0" w:color="auto"/>
        <w:bottom w:val="none" w:sz="0" w:space="0" w:color="auto"/>
        <w:right w:val="none" w:sz="0" w:space="0" w:color="auto"/>
      </w:divBdr>
    </w:div>
    <w:div w:id="66417075">
      <w:bodyDiv w:val="1"/>
      <w:marLeft w:val="0"/>
      <w:marRight w:val="0"/>
      <w:marTop w:val="0"/>
      <w:marBottom w:val="0"/>
      <w:divBdr>
        <w:top w:val="none" w:sz="0" w:space="0" w:color="auto"/>
        <w:left w:val="none" w:sz="0" w:space="0" w:color="auto"/>
        <w:bottom w:val="none" w:sz="0" w:space="0" w:color="auto"/>
        <w:right w:val="none" w:sz="0" w:space="0" w:color="auto"/>
      </w:divBdr>
    </w:div>
    <w:div w:id="74714341">
      <w:bodyDiv w:val="1"/>
      <w:marLeft w:val="0"/>
      <w:marRight w:val="0"/>
      <w:marTop w:val="0"/>
      <w:marBottom w:val="0"/>
      <w:divBdr>
        <w:top w:val="none" w:sz="0" w:space="0" w:color="auto"/>
        <w:left w:val="none" w:sz="0" w:space="0" w:color="auto"/>
        <w:bottom w:val="none" w:sz="0" w:space="0" w:color="auto"/>
        <w:right w:val="none" w:sz="0" w:space="0" w:color="auto"/>
      </w:divBdr>
    </w:div>
    <w:div w:id="76437926">
      <w:bodyDiv w:val="1"/>
      <w:marLeft w:val="0"/>
      <w:marRight w:val="0"/>
      <w:marTop w:val="0"/>
      <w:marBottom w:val="0"/>
      <w:divBdr>
        <w:top w:val="none" w:sz="0" w:space="0" w:color="auto"/>
        <w:left w:val="none" w:sz="0" w:space="0" w:color="auto"/>
        <w:bottom w:val="none" w:sz="0" w:space="0" w:color="auto"/>
        <w:right w:val="none" w:sz="0" w:space="0" w:color="auto"/>
      </w:divBdr>
    </w:div>
    <w:div w:id="104352330">
      <w:bodyDiv w:val="1"/>
      <w:marLeft w:val="0"/>
      <w:marRight w:val="0"/>
      <w:marTop w:val="0"/>
      <w:marBottom w:val="0"/>
      <w:divBdr>
        <w:top w:val="none" w:sz="0" w:space="0" w:color="auto"/>
        <w:left w:val="none" w:sz="0" w:space="0" w:color="auto"/>
        <w:bottom w:val="none" w:sz="0" w:space="0" w:color="auto"/>
        <w:right w:val="none" w:sz="0" w:space="0" w:color="auto"/>
      </w:divBdr>
    </w:div>
    <w:div w:id="121852757">
      <w:bodyDiv w:val="1"/>
      <w:marLeft w:val="0"/>
      <w:marRight w:val="0"/>
      <w:marTop w:val="0"/>
      <w:marBottom w:val="0"/>
      <w:divBdr>
        <w:top w:val="none" w:sz="0" w:space="0" w:color="auto"/>
        <w:left w:val="none" w:sz="0" w:space="0" w:color="auto"/>
        <w:bottom w:val="none" w:sz="0" w:space="0" w:color="auto"/>
        <w:right w:val="none" w:sz="0" w:space="0" w:color="auto"/>
      </w:divBdr>
    </w:div>
    <w:div w:id="159397306">
      <w:bodyDiv w:val="1"/>
      <w:marLeft w:val="0"/>
      <w:marRight w:val="0"/>
      <w:marTop w:val="0"/>
      <w:marBottom w:val="0"/>
      <w:divBdr>
        <w:top w:val="none" w:sz="0" w:space="0" w:color="auto"/>
        <w:left w:val="none" w:sz="0" w:space="0" w:color="auto"/>
        <w:bottom w:val="none" w:sz="0" w:space="0" w:color="auto"/>
        <w:right w:val="none" w:sz="0" w:space="0" w:color="auto"/>
      </w:divBdr>
    </w:div>
    <w:div w:id="162009118">
      <w:bodyDiv w:val="1"/>
      <w:marLeft w:val="0"/>
      <w:marRight w:val="0"/>
      <w:marTop w:val="0"/>
      <w:marBottom w:val="0"/>
      <w:divBdr>
        <w:top w:val="none" w:sz="0" w:space="0" w:color="auto"/>
        <w:left w:val="none" w:sz="0" w:space="0" w:color="auto"/>
        <w:bottom w:val="none" w:sz="0" w:space="0" w:color="auto"/>
        <w:right w:val="none" w:sz="0" w:space="0" w:color="auto"/>
      </w:divBdr>
    </w:div>
    <w:div w:id="168449889">
      <w:bodyDiv w:val="1"/>
      <w:marLeft w:val="0"/>
      <w:marRight w:val="0"/>
      <w:marTop w:val="0"/>
      <w:marBottom w:val="0"/>
      <w:divBdr>
        <w:top w:val="none" w:sz="0" w:space="0" w:color="auto"/>
        <w:left w:val="none" w:sz="0" w:space="0" w:color="auto"/>
        <w:bottom w:val="none" w:sz="0" w:space="0" w:color="auto"/>
        <w:right w:val="none" w:sz="0" w:space="0" w:color="auto"/>
      </w:divBdr>
    </w:div>
    <w:div w:id="175047666">
      <w:bodyDiv w:val="1"/>
      <w:marLeft w:val="0"/>
      <w:marRight w:val="0"/>
      <w:marTop w:val="0"/>
      <w:marBottom w:val="0"/>
      <w:divBdr>
        <w:top w:val="none" w:sz="0" w:space="0" w:color="auto"/>
        <w:left w:val="none" w:sz="0" w:space="0" w:color="auto"/>
        <w:bottom w:val="none" w:sz="0" w:space="0" w:color="auto"/>
        <w:right w:val="none" w:sz="0" w:space="0" w:color="auto"/>
      </w:divBdr>
    </w:div>
    <w:div w:id="201090172">
      <w:bodyDiv w:val="1"/>
      <w:marLeft w:val="0"/>
      <w:marRight w:val="0"/>
      <w:marTop w:val="0"/>
      <w:marBottom w:val="0"/>
      <w:divBdr>
        <w:top w:val="none" w:sz="0" w:space="0" w:color="auto"/>
        <w:left w:val="none" w:sz="0" w:space="0" w:color="auto"/>
        <w:bottom w:val="none" w:sz="0" w:space="0" w:color="auto"/>
        <w:right w:val="none" w:sz="0" w:space="0" w:color="auto"/>
      </w:divBdr>
    </w:div>
    <w:div w:id="225728544">
      <w:bodyDiv w:val="1"/>
      <w:marLeft w:val="0"/>
      <w:marRight w:val="0"/>
      <w:marTop w:val="0"/>
      <w:marBottom w:val="0"/>
      <w:divBdr>
        <w:top w:val="none" w:sz="0" w:space="0" w:color="auto"/>
        <w:left w:val="none" w:sz="0" w:space="0" w:color="auto"/>
        <w:bottom w:val="none" w:sz="0" w:space="0" w:color="auto"/>
        <w:right w:val="none" w:sz="0" w:space="0" w:color="auto"/>
      </w:divBdr>
    </w:div>
    <w:div w:id="226192210">
      <w:bodyDiv w:val="1"/>
      <w:marLeft w:val="0"/>
      <w:marRight w:val="0"/>
      <w:marTop w:val="0"/>
      <w:marBottom w:val="0"/>
      <w:divBdr>
        <w:top w:val="none" w:sz="0" w:space="0" w:color="auto"/>
        <w:left w:val="none" w:sz="0" w:space="0" w:color="auto"/>
        <w:bottom w:val="none" w:sz="0" w:space="0" w:color="auto"/>
        <w:right w:val="none" w:sz="0" w:space="0" w:color="auto"/>
      </w:divBdr>
    </w:div>
    <w:div w:id="231739833">
      <w:bodyDiv w:val="1"/>
      <w:marLeft w:val="0"/>
      <w:marRight w:val="0"/>
      <w:marTop w:val="0"/>
      <w:marBottom w:val="0"/>
      <w:divBdr>
        <w:top w:val="none" w:sz="0" w:space="0" w:color="auto"/>
        <w:left w:val="none" w:sz="0" w:space="0" w:color="auto"/>
        <w:bottom w:val="none" w:sz="0" w:space="0" w:color="auto"/>
        <w:right w:val="none" w:sz="0" w:space="0" w:color="auto"/>
      </w:divBdr>
    </w:div>
    <w:div w:id="232399805">
      <w:bodyDiv w:val="1"/>
      <w:marLeft w:val="0"/>
      <w:marRight w:val="0"/>
      <w:marTop w:val="0"/>
      <w:marBottom w:val="0"/>
      <w:divBdr>
        <w:top w:val="none" w:sz="0" w:space="0" w:color="auto"/>
        <w:left w:val="none" w:sz="0" w:space="0" w:color="auto"/>
        <w:bottom w:val="none" w:sz="0" w:space="0" w:color="auto"/>
        <w:right w:val="none" w:sz="0" w:space="0" w:color="auto"/>
      </w:divBdr>
    </w:div>
    <w:div w:id="260602601">
      <w:bodyDiv w:val="1"/>
      <w:marLeft w:val="0"/>
      <w:marRight w:val="0"/>
      <w:marTop w:val="0"/>
      <w:marBottom w:val="0"/>
      <w:divBdr>
        <w:top w:val="none" w:sz="0" w:space="0" w:color="auto"/>
        <w:left w:val="none" w:sz="0" w:space="0" w:color="auto"/>
        <w:bottom w:val="none" w:sz="0" w:space="0" w:color="auto"/>
        <w:right w:val="none" w:sz="0" w:space="0" w:color="auto"/>
      </w:divBdr>
    </w:div>
    <w:div w:id="261692868">
      <w:bodyDiv w:val="1"/>
      <w:marLeft w:val="0"/>
      <w:marRight w:val="0"/>
      <w:marTop w:val="0"/>
      <w:marBottom w:val="0"/>
      <w:divBdr>
        <w:top w:val="none" w:sz="0" w:space="0" w:color="auto"/>
        <w:left w:val="none" w:sz="0" w:space="0" w:color="auto"/>
        <w:bottom w:val="none" w:sz="0" w:space="0" w:color="auto"/>
        <w:right w:val="none" w:sz="0" w:space="0" w:color="auto"/>
      </w:divBdr>
    </w:div>
    <w:div w:id="270167246">
      <w:bodyDiv w:val="1"/>
      <w:marLeft w:val="0"/>
      <w:marRight w:val="0"/>
      <w:marTop w:val="0"/>
      <w:marBottom w:val="0"/>
      <w:divBdr>
        <w:top w:val="none" w:sz="0" w:space="0" w:color="auto"/>
        <w:left w:val="none" w:sz="0" w:space="0" w:color="auto"/>
        <w:bottom w:val="none" w:sz="0" w:space="0" w:color="auto"/>
        <w:right w:val="none" w:sz="0" w:space="0" w:color="auto"/>
      </w:divBdr>
    </w:div>
    <w:div w:id="270358519">
      <w:bodyDiv w:val="1"/>
      <w:marLeft w:val="0"/>
      <w:marRight w:val="0"/>
      <w:marTop w:val="0"/>
      <w:marBottom w:val="0"/>
      <w:divBdr>
        <w:top w:val="none" w:sz="0" w:space="0" w:color="auto"/>
        <w:left w:val="none" w:sz="0" w:space="0" w:color="auto"/>
        <w:bottom w:val="none" w:sz="0" w:space="0" w:color="auto"/>
        <w:right w:val="none" w:sz="0" w:space="0" w:color="auto"/>
      </w:divBdr>
    </w:div>
    <w:div w:id="290064694">
      <w:bodyDiv w:val="1"/>
      <w:marLeft w:val="0"/>
      <w:marRight w:val="0"/>
      <w:marTop w:val="0"/>
      <w:marBottom w:val="0"/>
      <w:divBdr>
        <w:top w:val="none" w:sz="0" w:space="0" w:color="auto"/>
        <w:left w:val="none" w:sz="0" w:space="0" w:color="auto"/>
        <w:bottom w:val="none" w:sz="0" w:space="0" w:color="auto"/>
        <w:right w:val="none" w:sz="0" w:space="0" w:color="auto"/>
      </w:divBdr>
    </w:div>
    <w:div w:id="295180590">
      <w:bodyDiv w:val="1"/>
      <w:marLeft w:val="0"/>
      <w:marRight w:val="0"/>
      <w:marTop w:val="0"/>
      <w:marBottom w:val="0"/>
      <w:divBdr>
        <w:top w:val="none" w:sz="0" w:space="0" w:color="auto"/>
        <w:left w:val="none" w:sz="0" w:space="0" w:color="auto"/>
        <w:bottom w:val="none" w:sz="0" w:space="0" w:color="auto"/>
        <w:right w:val="none" w:sz="0" w:space="0" w:color="auto"/>
      </w:divBdr>
    </w:div>
    <w:div w:id="299238177">
      <w:bodyDiv w:val="1"/>
      <w:marLeft w:val="0"/>
      <w:marRight w:val="0"/>
      <w:marTop w:val="0"/>
      <w:marBottom w:val="0"/>
      <w:divBdr>
        <w:top w:val="none" w:sz="0" w:space="0" w:color="auto"/>
        <w:left w:val="none" w:sz="0" w:space="0" w:color="auto"/>
        <w:bottom w:val="none" w:sz="0" w:space="0" w:color="auto"/>
        <w:right w:val="none" w:sz="0" w:space="0" w:color="auto"/>
      </w:divBdr>
    </w:div>
    <w:div w:id="337315018">
      <w:bodyDiv w:val="1"/>
      <w:marLeft w:val="0"/>
      <w:marRight w:val="0"/>
      <w:marTop w:val="0"/>
      <w:marBottom w:val="0"/>
      <w:divBdr>
        <w:top w:val="none" w:sz="0" w:space="0" w:color="auto"/>
        <w:left w:val="none" w:sz="0" w:space="0" w:color="auto"/>
        <w:bottom w:val="none" w:sz="0" w:space="0" w:color="auto"/>
        <w:right w:val="none" w:sz="0" w:space="0" w:color="auto"/>
      </w:divBdr>
    </w:div>
    <w:div w:id="349765851">
      <w:bodyDiv w:val="1"/>
      <w:marLeft w:val="0"/>
      <w:marRight w:val="0"/>
      <w:marTop w:val="0"/>
      <w:marBottom w:val="0"/>
      <w:divBdr>
        <w:top w:val="none" w:sz="0" w:space="0" w:color="auto"/>
        <w:left w:val="none" w:sz="0" w:space="0" w:color="auto"/>
        <w:bottom w:val="none" w:sz="0" w:space="0" w:color="auto"/>
        <w:right w:val="none" w:sz="0" w:space="0" w:color="auto"/>
      </w:divBdr>
    </w:div>
    <w:div w:id="359208266">
      <w:bodyDiv w:val="1"/>
      <w:marLeft w:val="0"/>
      <w:marRight w:val="0"/>
      <w:marTop w:val="0"/>
      <w:marBottom w:val="0"/>
      <w:divBdr>
        <w:top w:val="none" w:sz="0" w:space="0" w:color="auto"/>
        <w:left w:val="none" w:sz="0" w:space="0" w:color="auto"/>
        <w:bottom w:val="none" w:sz="0" w:space="0" w:color="auto"/>
        <w:right w:val="none" w:sz="0" w:space="0" w:color="auto"/>
      </w:divBdr>
    </w:div>
    <w:div w:id="365252513">
      <w:bodyDiv w:val="1"/>
      <w:marLeft w:val="0"/>
      <w:marRight w:val="0"/>
      <w:marTop w:val="0"/>
      <w:marBottom w:val="0"/>
      <w:divBdr>
        <w:top w:val="none" w:sz="0" w:space="0" w:color="auto"/>
        <w:left w:val="none" w:sz="0" w:space="0" w:color="auto"/>
        <w:bottom w:val="none" w:sz="0" w:space="0" w:color="auto"/>
        <w:right w:val="none" w:sz="0" w:space="0" w:color="auto"/>
      </w:divBdr>
    </w:div>
    <w:div w:id="365375495">
      <w:bodyDiv w:val="1"/>
      <w:marLeft w:val="0"/>
      <w:marRight w:val="0"/>
      <w:marTop w:val="0"/>
      <w:marBottom w:val="0"/>
      <w:divBdr>
        <w:top w:val="none" w:sz="0" w:space="0" w:color="auto"/>
        <w:left w:val="none" w:sz="0" w:space="0" w:color="auto"/>
        <w:bottom w:val="none" w:sz="0" w:space="0" w:color="auto"/>
        <w:right w:val="none" w:sz="0" w:space="0" w:color="auto"/>
      </w:divBdr>
    </w:div>
    <w:div w:id="365761689">
      <w:bodyDiv w:val="1"/>
      <w:marLeft w:val="0"/>
      <w:marRight w:val="0"/>
      <w:marTop w:val="0"/>
      <w:marBottom w:val="0"/>
      <w:divBdr>
        <w:top w:val="none" w:sz="0" w:space="0" w:color="auto"/>
        <w:left w:val="none" w:sz="0" w:space="0" w:color="auto"/>
        <w:bottom w:val="none" w:sz="0" w:space="0" w:color="auto"/>
        <w:right w:val="none" w:sz="0" w:space="0" w:color="auto"/>
      </w:divBdr>
    </w:div>
    <w:div w:id="368186950">
      <w:bodyDiv w:val="1"/>
      <w:marLeft w:val="0"/>
      <w:marRight w:val="0"/>
      <w:marTop w:val="0"/>
      <w:marBottom w:val="0"/>
      <w:divBdr>
        <w:top w:val="none" w:sz="0" w:space="0" w:color="auto"/>
        <w:left w:val="none" w:sz="0" w:space="0" w:color="auto"/>
        <w:bottom w:val="none" w:sz="0" w:space="0" w:color="auto"/>
        <w:right w:val="none" w:sz="0" w:space="0" w:color="auto"/>
      </w:divBdr>
    </w:div>
    <w:div w:id="369963898">
      <w:bodyDiv w:val="1"/>
      <w:marLeft w:val="0"/>
      <w:marRight w:val="0"/>
      <w:marTop w:val="0"/>
      <w:marBottom w:val="0"/>
      <w:divBdr>
        <w:top w:val="none" w:sz="0" w:space="0" w:color="auto"/>
        <w:left w:val="none" w:sz="0" w:space="0" w:color="auto"/>
        <w:bottom w:val="none" w:sz="0" w:space="0" w:color="auto"/>
        <w:right w:val="none" w:sz="0" w:space="0" w:color="auto"/>
      </w:divBdr>
    </w:div>
    <w:div w:id="405735727">
      <w:bodyDiv w:val="1"/>
      <w:marLeft w:val="0"/>
      <w:marRight w:val="0"/>
      <w:marTop w:val="0"/>
      <w:marBottom w:val="0"/>
      <w:divBdr>
        <w:top w:val="none" w:sz="0" w:space="0" w:color="auto"/>
        <w:left w:val="none" w:sz="0" w:space="0" w:color="auto"/>
        <w:bottom w:val="none" w:sz="0" w:space="0" w:color="auto"/>
        <w:right w:val="none" w:sz="0" w:space="0" w:color="auto"/>
      </w:divBdr>
    </w:div>
    <w:div w:id="418257555">
      <w:bodyDiv w:val="1"/>
      <w:marLeft w:val="0"/>
      <w:marRight w:val="0"/>
      <w:marTop w:val="0"/>
      <w:marBottom w:val="0"/>
      <w:divBdr>
        <w:top w:val="none" w:sz="0" w:space="0" w:color="auto"/>
        <w:left w:val="none" w:sz="0" w:space="0" w:color="auto"/>
        <w:bottom w:val="none" w:sz="0" w:space="0" w:color="auto"/>
        <w:right w:val="none" w:sz="0" w:space="0" w:color="auto"/>
      </w:divBdr>
    </w:div>
    <w:div w:id="426270654">
      <w:bodyDiv w:val="1"/>
      <w:marLeft w:val="0"/>
      <w:marRight w:val="0"/>
      <w:marTop w:val="0"/>
      <w:marBottom w:val="0"/>
      <w:divBdr>
        <w:top w:val="none" w:sz="0" w:space="0" w:color="auto"/>
        <w:left w:val="none" w:sz="0" w:space="0" w:color="auto"/>
        <w:bottom w:val="none" w:sz="0" w:space="0" w:color="auto"/>
        <w:right w:val="none" w:sz="0" w:space="0" w:color="auto"/>
      </w:divBdr>
    </w:div>
    <w:div w:id="433938929">
      <w:bodyDiv w:val="1"/>
      <w:marLeft w:val="0"/>
      <w:marRight w:val="0"/>
      <w:marTop w:val="0"/>
      <w:marBottom w:val="0"/>
      <w:divBdr>
        <w:top w:val="none" w:sz="0" w:space="0" w:color="auto"/>
        <w:left w:val="none" w:sz="0" w:space="0" w:color="auto"/>
        <w:bottom w:val="none" w:sz="0" w:space="0" w:color="auto"/>
        <w:right w:val="none" w:sz="0" w:space="0" w:color="auto"/>
      </w:divBdr>
    </w:div>
    <w:div w:id="449978690">
      <w:bodyDiv w:val="1"/>
      <w:marLeft w:val="0"/>
      <w:marRight w:val="0"/>
      <w:marTop w:val="0"/>
      <w:marBottom w:val="0"/>
      <w:divBdr>
        <w:top w:val="none" w:sz="0" w:space="0" w:color="auto"/>
        <w:left w:val="none" w:sz="0" w:space="0" w:color="auto"/>
        <w:bottom w:val="none" w:sz="0" w:space="0" w:color="auto"/>
        <w:right w:val="none" w:sz="0" w:space="0" w:color="auto"/>
      </w:divBdr>
    </w:div>
    <w:div w:id="461733638">
      <w:bodyDiv w:val="1"/>
      <w:marLeft w:val="0"/>
      <w:marRight w:val="0"/>
      <w:marTop w:val="0"/>
      <w:marBottom w:val="0"/>
      <w:divBdr>
        <w:top w:val="none" w:sz="0" w:space="0" w:color="auto"/>
        <w:left w:val="none" w:sz="0" w:space="0" w:color="auto"/>
        <w:bottom w:val="none" w:sz="0" w:space="0" w:color="auto"/>
        <w:right w:val="none" w:sz="0" w:space="0" w:color="auto"/>
      </w:divBdr>
    </w:div>
    <w:div w:id="490609866">
      <w:bodyDiv w:val="1"/>
      <w:marLeft w:val="0"/>
      <w:marRight w:val="0"/>
      <w:marTop w:val="0"/>
      <w:marBottom w:val="0"/>
      <w:divBdr>
        <w:top w:val="none" w:sz="0" w:space="0" w:color="auto"/>
        <w:left w:val="none" w:sz="0" w:space="0" w:color="auto"/>
        <w:bottom w:val="none" w:sz="0" w:space="0" w:color="auto"/>
        <w:right w:val="none" w:sz="0" w:space="0" w:color="auto"/>
      </w:divBdr>
    </w:div>
    <w:div w:id="536048459">
      <w:bodyDiv w:val="1"/>
      <w:marLeft w:val="0"/>
      <w:marRight w:val="0"/>
      <w:marTop w:val="0"/>
      <w:marBottom w:val="0"/>
      <w:divBdr>
        <w:top w:val="none" w:sz="0" w:space="0" w:color="auto"/>
        <w:left w:val="none" w:sz="0" w:space="0" w:color="auto"/>
        <w:bottom w:val="none" w:sz="0" w:space="0" w:color="auto"/>
        <w:right w:val="none" w:sz="0" w:space="0" w:color="auto"/>
      </w:divBdr>
    </w:div>
    <w:div w:id="540556439">
      <w:bodyDiv w:val="1"/>
      <w:marLeft w:val="0"/>
      <w:marRight w:val="0"/>
      <w:marTop w:val="0"/>
      <w:marBottom w:val="0"/>
      <w:divBdr>
        <w:top w:val="none" w:sz="0" w:space="0" w:color="auto"/>
        <w:left w:val="none" w:sz="0" w:space="0" w:color="auto"/>
        <w:bottom w:val="none" w:sz="0" w:space="0" w:color="auto"/>
        <w:right w:val="none" w:sz="0" w:space="0" w:color="auto"/>
      </w:divBdr>
    </w:div>
    <w:div w:id="546720228">
      <w:bodyDiv w:val="1"/>
      <w:marLeft w:val="0"/>
      <w:marRight w:val="0"/>
      <w:marTop w:val="0"/>
      <w:marBottom w:val="0"/>
      <w:divBdr>
        <w:top w:val="none" w:sz="0" w:space="0" w:color="auto"/>
        <w:left w:val="none" w:sz="0" w:space="0" w:color="auto"/>
        <w:bottom w:val="none" w:sz="0" w:space="0" w:color="auto"/>
        <w:right w:val="none" w:sz="0" w:space="0" w:color="auto"/>
      </w:divBdr>
    </w:div>
    <w:div w:id="555043453">
      <w:bodyDiv w:val="1"/>
      <w:marLeft w:val="0"/>
      <w:marRight w:val="0"/>
      <w:marTop w:val="0"/>
      <w:marBottom w:val="0"/>
      <w:divBdr>
        <w:top w:val="none" w:sz="0" w:space="0" w:color="auto"/>
        <w:left w:val="none" w:sz="0" w:space="0" w:color="auto"/>
        <w:bottom w:val="none" w:sz="0" w:space="0" w:color="auto"/>
        <w:right w:val="none" w:sz="0" w:space="0" w:color="auto"/>
      </w:divBdr>
    </w:div>
    <w:div w:id="574633872">
      <w:bodyDiv w:val="1"/>
      <w:marLeft w:val="0"/>
      <w:marRight w:val="0"/>
      <w:marTop w:val="0"/>
      <w:marBottom w:val="0"/>
      <w:divBdr>
        <w:top w:val="none" w:sz="0" w:space="0" w:color="auto"/>
        <w:left w:val="none" w:sz="0" w:space="0" w:color="auto"/>
        <w:bottom w:val="none" w:sz="0" w:space="0" w:color="auto"/>
        <w:right w:val="none" w:sz="0" w:space="0" w:color="auto"/>
      </w:divBdr>
    </w:div>
    <w:div w:id="582908312">
      <w:bodyDiv w:val="1"/>
      <w:marLeft w:val="0"/>
      <w:marRight w:val="0"/>
      <w:marTop w:val="0"/>
      <w:marBottom w:val="0"/>
      <w:divBdr>
        <w:top w:val="none" w:sz="0" w:space="0" w:color="auto"/>
        <w:left w:val="none" w:sz="0" w:space="0" w:color="auto"/>
        <w:bottom w:val="none" w:sz="0" w:space="0" w:color="auto"/>
        <w:right w:val="none" w:sz="0" w:space="0" w:color="auto"/>
      </w:divBdr>
    </w:div>
    <w:div w:id="586578775">
      <w:bodyDiv w:val="1"/>
      <w:marLeft w:val="0"/>
      <w:marRight w:val="0"/>
      <w:marTop w:val="0"/>
      <w:marBottom w:val="0"/>
      <w:divBdr>
        <w:top w:val="none" w:sz="0" w:space="0" w:color="auto"/>
        <w:left w:val="none" w:sz="0" w:space="0" w:color="auto"/>
        <w:bottom w:val="none" w:sz="0" w:space="0" w:color="auto"/>
        <w:right w:val="none" w:sz="0" w:space="0" w:color="auto"/>
      </w:divBdr>
    </w:div>
    <w:div w:id="603265069">
      <w:bodyDiv w:val="1"/>
      <w:marLeft w:val="0"/>
      <w:marRight w:val="0"/>
      <w:marTop w:val="0"/>
      <w:marBottom w:val="0"/>
      <w:divBdr>
        <w:top w:val="none" w:sz="0" w:space="0" w:color="auto"/>
        <w:left w:val="none" w:sz="0" w:space="0" w:color="auto"/>
        <w:bottom w:val="none" w:sz="0" w:space="0" w:color="auto"/>
        <w:right w:val="none" w:sz="0" w:space="0" w:color="auto"/>
      </w:divBdr>
    </w:div>
    <w:div w:id="603422019">
      <w:bodyDiv w:val="1"/>
      <w:marLeft w:val="0"/>
      <w:marRight w:val="0"/>
      <w:marTop w:val="0"/>
      <w:marBottom w:val="0"/>
      <w:divBdr>
        <w:top w:val="none" w:sz="0" w:space="0" w:color="auto"/>
        <w:left w:val="none" w:sz="0" w:space="0" w:color="auto"/>
        <w:bottom w:val="none" w:sz="0" w:space="0" w:color="auto"/>
        <w:right w:val="none" w:sz="0" w:space="0" w:color="auto"/>
      </w:divBdr>
    </w:div>
    <w:div w:id="605234209">
      <w:bodyDiv w:val="1"/>
      <w:marLeft w:val="0"/>
      <w:marRight w:val="0"/>
      <w:marTop w:val="0"/>
      <w:marBottom w:val="0"/>
      <w:divBdr>
        <w:top w:val="none" w:sz="0" w:space="0" w:color="auto"/>
        <w:left w:val="none" w:sz="0" w:space="0" w:color="auto"/>
        <w:bottom w:val="none" w:sz="0" w:space="0" w:color="auto"/>
        <w:right w:val="none" w:sz="0" w:space="0" w:color="auto"/>
      </w:divBdr>
    </w:div>
    <w:div w:id="610473255">
      <w:bodyDiv w:val="1"/>
      <w:marLeft w:val="0"/>
      <w:marRight w:val="0"/>
      <w:marTop w:val="0"/>
      <w:marBottom w:val="0"/>
      <w:divBdr>
        <w:top w:val="none" w:sz="0" w:space="0" w:color="auto"/>
        <w:left w:val="none" w:sz="0" w:space="0" w:color="auto"/>
        <w:bottom w:val="none" w:sz="0" w:space="0" w:color="auto"/>
        <w:right w:val="none" w:sz="0" w:space="0" w:color="auto"/>
      </w:divBdr>
    </w:div>
    <w:div w:id="639917609">
      <w:bodyDiv w:val="1"/>
      <w:marLeft w:val="0"/>
      <w:marRight w:val="0"/>
      <w:marTop w:val="0"/>
      <w:marBottom w:val="0"/>
      <w:divBdr>
        <w:top w:val="none" w:sz="0" w:space="0" w:color="auto"/>
        <w:left w:val="none" w:sz="0" w:space="0" w:color="auto"/>
        <w:bottom w:val="none" w:sz="0" w:space="0" w:color="auto"/>
        <w:right w:val="none" w:sz="0" w:space="0" w:color="auto"/>
      </w:divBdr>
    </w:div>
    <w:div w:id="640813539">
      <w:bodyDiv w:val="1"/>
      <w:marLeft w:val="0"/>
      <w:marRight w:val="0"/>
      <w:marTop w:val="0"/>
      <w:marBottom w:val="0"/>
      <w:divBdr>
        <w:top w:val="none" w:sz="0" w:space="0" w:color="auto"/>
        <w:left w:val="none" w:sz="0" w:space="0" w:color="auto"/>
        <w:bottom w:val="none" w:sz="0" w:space="0" w:color="auto"/>
        <w:right w:val="none" w:sz="0" w:space="0" w:color="auto"/>
      </w:divBdr>
    </w:div>
    <w:div w:id="653293816">
      <w:bodyDiv w:val="1"/>
      <w:marLeft w:val="0"/>
      <w:marRight w:val="0"/>
      <w:marTop w:val="0"/>
      <w:marBottom w:val="0"/>
      <w:divBdr>
        <w:top w:val="none" w:sz="0" w:space="0" w:color="auto"/>
        <w:left w:val="none" w:sz="0" w:space="0" w:color="auto"/>
        <w:bottom w:val="none" w:sz="0" w:space="0" w:color="auto"/>
        <w:right w:val="none" w:sz="0" w:space="0" w:color="auto"/>
      </w:divBdr>
    </w:div>
    <w:div w:id="663972152">
      <w:bodyDiv w:val="1"/>
      <w:marLeft w:val="0"/>
      <w:marRight w:val="0"/>
      <w:marTop w:val="0"/>
      <w:marBottom w:val="0"/>
      <w:divBdr>
        <w:top w:val="none" w:sz="0" w:space="0" w:color="auto"/>
        <w:left w:val="none" w:sz="0" w:space="0" w:color="auto"/>
        <w:bottom w:val="none" w:sz="0" w:space="0" w:color="auto"/>
        <w:right w:val="none" w:sz="0" w:space="0" w:color="auto"/>
      </w:divBdr>
    </w:div>
    <w:div w:id="677345161">
      <w:bodyDiv w:val="1"/>
      <w:marLeft w:val="0"/>
      <w:marRight w:val="0"/>
      <w:marTop w:val="0"/>
      <w:marBottom w:val="0"/>
      <w:divBdr>
        <w:top w:val="none" w:sz="0" w:space="0" w:color="auto"/>
        <w:left w:val="none" w:sz="0" w:space="0" w:color="auto"/>
        <w:bottom w:val="none" w:sz="0" w:space="0" w:color="auto"/>
        <w:right w:val="none" w:sz="0" w:space="0" w:color="auto"/>
      </w:divBdr>
    </w:div>
    <w:div w:id="688529398">
      <w:bodyDiv w:val="1"/>
      <w:marLeft w:val="0"/>
      <w:marRight w:val="0"/>
      <w:marTop w:val="0"/>
      <w:marBottom w:val="0"/>
      <w:divBdr>
        <w:top w:val="none" w:sz="0" w:space="0" w:color="auto"/>
        <w:left w:val="none" w:sz="0" w:space="0" w:color="auto"/>
        <w:bottom w:val="none" w:sz="0" w:space="0" w:color="auto"/>
        <w:right w:val="none" w:sz="0" w:space="0" w:color="auto"/>
      </w:divBdr>
    </w:div>
    <w:div w:id="697782133">
      <w:bodyDiv w:val="1"/>
      <w:marLeft w:val="0"/>
      <w:marRight w:val="0"/>
      <w:marTop w:val="0"/>
      <w:marBottom w:val="0"/>
      <w:divBdr>
        <w:top w:val="none" w:sz="0" w:space="0" w:color="auto"/>
        <w:left w:val="none" w:sz="0" w:space="0" w:color="auto"/>
        <w:bottom w:val="none" w:sz="0" w:space="0" w:color="auto"/>
        <w:right w:val="none" w:sz="0" w:space="0" w:color="auto"/>
      </w:divBdr>
    </w:div>
    <w:div w:id="712920220">
      <w:bodyDiv w:val="1"/>
      <w:marLeft w:val="0"/>
      <w:marRight w:val="0"/>
      <w:marTop w:val="0"/>
      <w:marBottom w:val="0"/>
      <w:divBdr>
        <w:top w:val="none" w:sz="0" w:space="0" w:color="auto"/>
        <w:left w:val="none" w:sz="0" w:space="0" w:color="auto"/>
        <w:bottom w:val="none" w:sz="0" w:space="0" w:color="auto"/>
        <w:right w:val="none" w:sz="0" w:space="0" w:color="auto"/>
      </w:divBdr>
    </w:div>
    <w:div w:id="713390347">
      <w:bodyDiv w:val="1"/>
      <w:marLeft w:val="0"/>
      <w:marRight w:val="0"/>
      <w:marTop w:val="0"/>
      <w:marBottom w:val="0"/>
      <w:divBdr>
        <w:top w:val="none" w:sz="0" w:space="0" w:color="auto"/>
        <w:left w:val="none" w:sz="0" w:space="0" w:color="auto"/>
        <w:bottom w:val="none" w:sz="0" w:space="0" w:color="auto"/>
        <w:right w:val="none" w:sz="0" w:space="0" w:color="auto"/>
      </w:divBdr>
    </w:div>
    <w:div w:id="723412542">
      <w:bodyDiv w:val="1"/>
      <w:marLeft w:val="0"/>
      <w:marRight w:val="0"/>
      <w:marTop w:val="0"/>
      <w:marBottom w:val="0"/>
      <w:divBdr>
        <w:top w:val="none" w:sz="0" w:space="0" w:color="auto"/>
        <w:left w:val="none" w:sz="0" w:space="0" w:color="auto"/>
        <w:bottom w:val="none" w:sz="0" w:space="0" w:color="auto"/>
        <w:right w:val="none" w:sz="0" w:space="0" w:color="auto"/>
      </w:divBdr>
    </w:div>
    <w:div w:id="766998868">
      <w:bodyDiv w:val="1"/>
      <w:marLeft w:val="0"/>
      <w:marRight w:val="0"/>
      <w:marTop w:val="0"/>
      <w:marBottom w:val="0"/>
      <w:divBdr>
        <w:top w:val="none" w:sz="0" w:space="0" w:color="auto"/>
        <w:left w:val="none" w:sz="0" w:space="0" w:color="auto"/>
        <w:bottom w:val="none" w:sz="0" w:space="0" w:color="auto"/>
        <w:right w:val="none" w:sz="0" w:space="0" w:color="auto"/>
      </w:divBdr>
    </w:div>
    <w:div w:id="777993000">
      <w:bodyDiv w:val="1"/>
      <w:marLeft w:val="0"/>
      <w:marRight w:val="0"/>
      <w:marTop w:val="0"/>
      <w:marBottom w:val="0"/>
      <w:divBdr>
        <w:top w:val="none" w:sz="0" w:space="0" w:color="auto"/>
        <w:left w:val="none" w:sz="0" w:space="0" w:color="auto"/>
        <w:bottom w:val="none" w:sz="0" w:space="0" w:color="auto"/>
        <w:right w:val="none" w:sz="0" w:space="0" w:color="auto"/>
      </w:divBdr>
    </w:div>
    <w:div w:id="826214169">
      <w:bodyDiv w:val="1"/>
      <w:marLeft w:val="0"/>
      <w:marRight w:val="0"/>
      <w:marTop w:val="0"/>
      <w:marBottom w:val="0"/>
      <w:divBdr>
        <w:top w:val="none" w:sz="0" w:space="0" w:color="auto"/>
        <w:left w:val="none" w:sz="0" w:space="0" w:color="auto"/>
        <w:bottom w:val="none" w:sz="0" w:space="0" w:color="auto"/>
        <w:right w:val="none" w:sz="0" w:space="0" w:color="auto"/>
      </w:divBdr>
    </w:div>
    <w:div w:id="861865692">
      <w:bodyDiv w:val="1"/>
      <w:marLeft w:val="0"/>
      <w:marRight w:val="0"/>
      <w:marTop w:val="0"/>
      <w:marBottom w:val="0"/>
      <w:divBdr>
        <w:top w:val="none" w:sz="0" w:space="0" w:color="auto"/>
        <w:left w:val="none" w:sz="0" w:space="0" w:color="auto"/>
        <w:bottom w:val="none" w:sz="0" w:space="0" w:color="auto"/>
        <w:right w:val="none" w:sz="0" w:space="0" w:color="auto"/>
      </w:divBdr>
    </w:div>
    <w:div w:id="887448740">
      <w:bodyDiv w:val="1"/>
      <w:marLeft w:val="0"/>
      <w:marRight w:val="0"/>
      <w:marTop w:val="0"/>
      <w:marBottom w:val="0"/>
      <w:divBdr>
        <w:top w:val="none" w:sz="0" w:space="0" w:color="auto"/>
        <w:left w:val="none" w:sz="0" w:space="0" w:color="auto"/>
        <w:bottom w:val="none" w:sz="0" w:space="0" w:color="auto"/>
        <w:right w:val="none" w:sz="0" w:space="0" w:color="auto"/>
      </w:divBdr>
    </w:div>
    <w:div w:id="906264195">
      <w:bodyDiv w:val="1"/>
      <w:marLeft w:val="0"/>
      <w:marRight w:val="0"/>
      <w:marTop w:val="0"/>
      <w:marBottom w:val="0"/>
      <w:divBdr>
        <w:top w:val="none" w:sz="0" w:space="0" w:color="auto"/>
        <w:left w:val="none" w:sz="0" w:space="0" w:color="auto"/>
        <w:bottom w:val="none" w:sz="0" w:space="0" w:color="auto"/>
        <w:right w:val="none" w:sz="0" w:space="0" w:color="auto"/>
      </w:divBdr>
    </w:div>
    <w:div w:id="914120358">
      <w:bodyDiv w:val="1"/>
      <w:marLeft w:val="0"/>
      <w:marRight w:val="0"/>
      <w:marTop w:val="0"/>
      <w:marBottom w:val="0"/>
      <w:divBdr>
        <w:top w:val="none" w:sz="0" w:space="0" w:color="auto"/>
        <w:left w:val="none" w:sz="0" w:space="0" w:color="auto"/>
        <w:bottom w:val="none" w:sz="0" w:space="0" w:color="auto"/>
        <w:right w:val="none" w:sz="0" w:space="0" w:color="auto"/>
      </w:divBdr>
    </w:div>
    <w:div w:id="936331592">
      <w:bodyDiv w:val="1"/>
      <w:marLeft w:val="0"/>
      <w:marRight w:val="0"/>
      <w:marTop w:val="0"/>
      <w:marBottom w:val="0"/>
      <w:divBdr>
        <w:top w:val="none" w:sz="0" w:space="0" w:color="auto"/>
        <w:left w:val="none" w:sz="0" w:space="0" w:color="auto"/>
        <w:bottom w:val="none" w:sz="0" w:space="0" w:color="auto"/>
        <w:right w:val="none" w:sz="0" w:space="0" w:color="auto"/>
      </w:divBdr>
    </w:div>
    <w:div w:id="954868762">
      <w:bodyDiv w:val="1"/>
      <w:marLeft w:val="0"/>
      <w:marRight w:val="0"/>
      <w:marTop w:val="0"/>
      <w:marBottom w:val="0"/>
      <w:divBdr>
        <w:top w:val="none" w:sz="0" w:space="0" w:color="auto"/>
        <w:left w:val="none" w:sz="0" w:space="0" w:color="auto"/>
        <w:bottom w:val="none" w:sz="0" w:space="0" w:color="auto"/>
        <w:right w:val="none" w:sz="0" w:space="0" w:color="auto"/>
      </w:divBdr>
    </w:div>
    <w:div w:id="961113634">
      <w:bodyDiv w:val="1"/>
      <w:marLeft w:val="0"/>
      <w:marRight w:val="0"/>
      <w:marTop w:val="0"/>
      <w:marBottom w:val="0"/>
      <w:divBdr>
        <w:top w:val="none" w:sz="0" w:space="0" w:color="auto"/>
        <w:left w:val="none" w:sz="0" w:space="0" w:color="auto"/>
        <w:bottom w:val="none" w:sz="0" w:space="0" w:color="auto"/>
        <w:right w:val="none" w:sz="0" w:space="0" w:color="auto"/>
      </w:divBdr>
    </w:div>
    <w:div w:id="986477588">
      <w:bodyDiv w:val="1"/>
      <w:marLeft w:val="0"/>
      <w:marRight w:val="0"/>
      <w:marTop w:val="0"/>
      <w:marBottom w:val="0"/>
      <w:divBdr>
        <w:top w:val="none" w:sz="0" w:space="0" w:color="auto"/>
        <w:left w:val="none" w:sz="0" w:space="0" w:color="auto"/>
        <w:bottom w:val="none" w:sz="0" w:space="0" w:color="auto"/>
        <w:right w:val="none" w:sz="0" w:space="0" w:color="auto"/>
      </w:divBdr>
    </w:div>
    <w:div w:id="995644663">
      <w:bodyDiv w:val="1"/>
      <w:marLeft w:val="0"/>
      <w:marRight w:val="0"/>
      <w:marTop w:val="0"/>
      <w:marBottom w:val="0"/>
      <w:divBdr>
        <w:top w:val="none" w:sz="0" w:space="0" w:color="auto"/>
        <w:left w:val="none" w:sz="0" w:space="0" w:color="auto"/>
        <w:bottom w:val="none" w:sz="0" w:space="0" w:color="auto"/>
        <w:right w:val="none" w:sz="0" w:space="0" w:color="auto"/>
      </w:divBdr>
    </w:div>
    <w:div w:id="1018310648">
      <w:bodyDiv w:val="1"/>
      <w:marLeft w:val="0"/>
      <w:marRight w:val="0"/>
      <w:marTop w:val="0"/>
      <w:marBottom w:val="0"/>
      <w:divBdr>
        <w:top w:val="none" w:sz="0" w:space="0" w:color="auto"/>
        <w:left w:val="none" w:sz="0" w:space="0" w:color="auto"/>
        <w:bottom w:val="none" w:sz="0" w:space="0" w:color="auto"/>
        <w:right w:val="none" w:sz="0" w:space="0" w:color="auto"/>
      </w:divBdr>
    </w:div>
    <w:div w:id="1025909008">
      <w:bodyDiv w:val="1"/>
      <w:marLeft w:val="0"/>
      <w:marRight w:val="0"/>
      <w:marTop w:val="0"/>
      <w:marBottom w:val="0"/>
      <w:divBdr>
        <w:top w:val="none" w:sz="0" w:space="0" w:color="auto"/>
        <w:left w:val="none" w:sz="0" w:space="0" w:color="auto"/>
        <w:bottom w:val="none" w:sz="0" w:space="0" w:color="auto"/>
        <w:right w:val="none" w:sz="0" w:space="0" w:color="auto"/>
      </w:divBdr>
    </w:div>
    <w:div w:id="1073087047">
      <w:bodyDiv w:val="1"/>
      <w:marLeft w:val="0"/>
      <w:marRight w:val="0"/>
      <w:marTop w:val="0"/>
      <w:marBottom w:val="0"/>
      <w:divBdr>
        <w:top w:val="none" w:sz="0" w:space="0" w:color="auto"/>
        <w:left w:val="none" w:sz="0" w:space="0" w:color="auto"/>
        <w:bottom w:val="none" w:sz="0" w:space="0" w:color="auto"/>
        <w:right w:val="none" w:sz="0" w:space="0" w:color="auto"/>
      </w:divBdr>
    </w:div>
    <w:div w:id="1093623537">
      <w:bodyDiv w:val="1"/>
      <w:marLeft w:val="0"/>
      <w:marRight w:val="0"/>
      <w:marTop w:val="0"/>
      <w:marBottom w:val="0"/>
      <w:divBdr>
        <w:top w:val="none" w:sz="0" w:space="0" w:color="auto"/>
        <w:left w:val="none" w:sz="0" w:space="0" w:color="auto"/>
        <w:bottom w:val="none" w:sz="0" w:space="0" w:color="auto"/>
        <w:right w:val="none" w:sz="0" w:space="0" w:color="auto"/>
      </w:divBdr>
    </w:div>
    <w:div w:id="1113011880">
      <w:bodyDiv w:val="1"/>
      <w:marLeft w:val="0"/>
      <w:marRight w:val="0"/>
      <w:marTop w:val="0"/>
      <w:marBottom w:val="0"/>
      <w:divBdr>
        <w:top w:val="none" w:sz="0" w:space="0" w:color="auto"/>
        <w:left w:val="none" w:sz="0" w:space="0" w:color="auto"/>
        <w:bottom w:val="none" w:sz="0" w:space="0" w:color="auto"/>
        <w:right w:val="none" w:sz="0" w:space="0" w:color="auto"/>
      </w:divBdr>
    </w:div>
    <w:div w:id="1133720271">
      <w:bodyDiv w:val="1"/>
      <w:marLeft w:val="0"/>
      <w:marRight w:val="0"/>
      <w:marTop w:val="0"/>
      <w:marBottom w:val="0"/>
      <w:divBdr>
        <w:top w:val="none" w:sz="0" w:space="0" w:color="auto"/>
        <w:left w:val="none" w:sz="0" w:space="0" w:color="auto"/>
        <w:bottom w:val="none" w:sz="0" w:space="0" w:color="auto"/>
        <w:right w:val="none" w:sz="0" w:space="0" w:color="auto"/>
      </w:divBdr>
    </w:div>
    <w:div w:id="1135951439">
      <w:bodyDiv w:val="1"/>
      <w:marLeft w:val="0"/>
      <w:marRight w:val="0"/>
      <w:marTop w:val="0"/>
      <w:marBottom w:val="0"/>
      <w:divBdr>
        <w:top w:val="none" w:sz="0" w:space="0" w:color="auto"/>
        <w:left w:val="none" w:sz="0" w:space="0" w:color="auto"/>
        <w:bottom w:val="none" w:sz="0" w:space="0" w:color="auto"/>
        <w:right w:val="none" w:sz="0" w:space="0" w:color="auto"/>
      </w:divBdr>
    </w:div>
    <w:div w:id="1143425885">
      <w:bodyDiv w:val="1"/>
      <w:marLeft w:val="0"/>
      <w:marRight w:val="0"/>
      <w:marTop w:val="0"/>
      <w:marBottom w:val="0"/>
      <w:divBdr>
        <w:top w:val="none" w:sz="0" w:space="0" w:color="auto"/>
        <w:left w:val="none" w:sz="0" w:space="0" w:color="auto"/>
        <w:bottom w:val="none" w:sz="0" w:space="0" w:color="auto"/>
        <w:right w:val="none" w:sz="0" w:space="0" w:color="auto"/>
      </w:divBdr>
    </w:div>
    <w:div w:id="1165047671">
      <w:bodyDiv w:val="1"/>
      <w:marLeft w:val="0"/>
      <w:marRight w:val="0"/>
      <w:marTop w:val="0"/>
      <w:marBottom w:val="0"/>
      <w:divBdr>
        <w:top w:val="none" w:sz="0" w:space="0" w:color="auto"/>
        <w:left w:val="none" w:sz="0" w:space="0" w:color="auto"/>
        <w:bottom w:val="none" w:sz="0" w:space="0" w:color="auto"/>
        <w:right w:val="none" w:sz="0" w:space="0" w:color="auto"/>
      </w:divBdr>
    </w:div>
    <w:div w:id="1166483587">
      <w:bodyDiv w:val="1"/>
      <w:marLeft w:val="0"/>
      <w:marRight w:val="0"/>
      <w:marTop w:val="0"/>
      <w:marBottom w:val="0"/>
      <w:divBdr>
        <w:top w:val="none" w:sz="0" w:space="0" w:color="auto"/>
        <w:left w:val="none" w:sz="0" w:space="0" w:color="auto"/>
        <w:bottom w:val="none" w:sz="0" w:space="0" w:color="auto"/>
        <w:right w:val="none" w:sz="0" w:space="0" w:color="auto"/>
      </w:divBdr>
    </w:div>
    <w:div w:id="1182084759">
      <w:bodyDiv w:val="1"/>
      <w:marLeft w:val="0"/>
      <w:marRight w:val="0"/>
      <w:marTop w:val="0"/>
      <w:marBottom w:val="0"/>
      <w:divBdr>
        <w:top w:val="none" w:sz="0" w:space="0" w:color="auto"/>
        <w:left w:val="none" w:sz="0" w:space="0" w:color="auto"/>
        <w:bottom w:val="none" w:sz="0" w:space="0" w:color="auto"/>
        <w:right w:val="none" w:sz="0" w:space="0" w:color="auto"/>
      </w:divBdr>
    </w:div>
    <w:div w:id="1201013249">
      <w:bodyDiv w:val="1"/>
      <w:marLeft w:val="0"/>
      <w:marRight w:val="0"/>
      <w:marTop w:val="0"/>
      <w:marBottom w:val="0"/>
      <w:divBdr>
        <w:top w:val="none" w:sz="0" w:space="0" w:color="auto"/>
        <w:left w:val="none" w:sz="0" w:space="0" w:color="auto"/>
        <w:bottom w:val="none" w:sz="0" w:space="0" w:color="auto"/>
        <w:right w:val="none" w:sz="0" w:space="0" w:color="auto"/>
      </w:divBdr>
    </w:div>
    <w:div w:id="1214657081">
      <w:bodyDiv w:val="1"/>
      <w:marLeft w:val="0"/>
      <w:marRight w:val="0"/>
      <w:marTop w:val="0"/>
      <w:marBottom w:val="0"/>
      <w:divBdr>
        <w:top w:val="none" w:sz="0" w:space="0" w:color="auto"/>
        <w:left w:val="none" w:sz="0" w:space="0" w:color="auto"/>
        <w:bottom w:val="none" w:sz="0" w:space="0" w:color="auto"/>
        <w:right w:val="none" w:sz="0" w:space="0" w:color="auto"/>
      </w:divBdr>
    </w:div>
    <w:div w:id="1219704742">
      <w:bodyDiv w:val="1"/>
      <w:marLeft w:val="0"/>
      <w:marRight w:val="0"/>
      <w:marTop w:val="0"/>
      <w:marBottom w:val="0"/>
      <w:divBdr>
        <w:top w:val="none" w:sz="0" w:space="0" w:color="auto"/>
        <w:left w:val="none" w:sz="0" w:space="0" w:color="auto"/>
        <w:bottom w:val="none" w:sz="0" w:space="0" w:color="auto"/>
        <w:right w:val="none" w:sz="0" w:space="0" w:color="auto"/>
      </w:divBdr>
    </w:div>
    <w:div w:id="1273322565">
      <w:bodyDiv w:val="1"/>
      <w:marLeft w:val="0"/>
      <w:marRight w:val="0"/>
      <w:marTop w:val="0"/>
      <w:marBottom w:val="0"/>
      <w:divBdr>
        <w:top w:val="none" w:sz="0" w:space="0" w:color="auto"/>
        <w:left w:val="none" w:sz="0" w:space="0" w:color="auto"/>
        <w:bottom w:val="none" w:sz="0" w:space="0" w:color="auto"/>
        <w:right w:val="none" w:sz="0" w:space="0" w:color="auto"/>
      </w:divBdr>
    </w:div>
    <w:div w:id="1285308241">
      <w:bodyDiv w:val="1"/>
      <w:marLeft w:val="0"/>
      <w:marRight w:val="0"/>
      <w:marTop w:val="0"/>
      <w:marBottom w:val="0"/>
      <w:divBdr>
        <w:top w:val="none" w:sz="0" w:space="0" w:color="auto"/>
        <w:left w:val="none" w:sz="0" w:space="0" w:color="auto"/>
        <w:bottom w:val="none" w:sz="0" w:space="0" w:color="auto"/>
        <w:right w:val="none" w:sz="0" w:space="0" w:color="auto"/>
      </w:divBdr>
    </w:div>
    <w:div w:id="1315330408">
      <w:bodyDiv w:val="1"/>
      <w:marLeft w:val="0"/>
      <w:marRight w:val="0"/>
      <w:marTop w:val="0"/>
      <w:marBottom w:val="0"/>
      <w:divBdr>
        <w:top w:val="none" w:sz="0" w:space="0" w:color="auto"/>
        <w:left w:val="none" w:sz="0" w:space="0" w:color="auto"/>
        <w:bottom w:val="none" w:sz="0" w:space="0" w:color="auto"/>
        <w:right w:val="none" w:sz="0" w:space="0" w:color="auto"/>
      </w:divBdr>
    </w:div>
    <w:div w:id="1316228305">
      <w:bodyDiv w:val="1"/>
      <w:marLeft w:val="0"/>
      <w:marRight w:val="0"/>
      <w:marTop w:val="0"/>
      <w:marBottom w:val="0"/>
      <w:divBdr>
        <w:top w:val="none" w:sz="0" w:space="0" w:color="auto"/>
        <w:left w:val="none" w:sz="0" w:space="0" w:color="auto"/>
        <w:bottom w:val="none" w:sz="0" w:space="0" w:color="auto"/>
        <w:right w:val="none" w:sz="0" w:space="0" w:color="auto"/>
      </w:divBdr>
    </w:div>
    <w:div w:id="1323463237">
      <w:bodyDiv w:val="1"/>
      <w:marLeft w:val="0"/>
      <w:marRight w:val="0"/>
      <w:marTop w:val="0"/>
      <w:marBottom w:val="0"/>
      <w:divBdr>
        <w:top w:val="none" w:sz="0" w:space="0" w:color="auto"/>
        <w:left w:val="none" w:sz="0" w:space="0" w:color="auto"/>
        <w:bottom w:val="none" w:sz="0" w:space="0" w:color="auto"/>
        <w:right w:val="none" w:sz="0" w:space="0" w:color="auto"/>
      </w:divBdr>
    </w:div>
    <w:div w:id="1332029748">
      <w:bodyDiv w:val="1"/>
      <w:marLeft w:val="0"/>
      <w:marRight w:val="0"/>
      <w:marTop w:val="0"/>
      <w:marBottom w:val="0"/>
      <w:divBdr>
        <w:top w:val="none" w:sz="0" w:space="0" w:color="auto"/>
        <w:left w:val="none" w:sz="0" w:space="0" w:color="auto"/>
        <w:bottom w:val="none" w:sz="0" w:space="0" w:color="auto"/>
        <w:right w:val="none" w:sz="0" w:space="0" w:color="auto"/>
      </w:divBdr>
    </w:div>
    <w:div w:id="1356812816">
      <w:bodyDiv w:val="1"/>
      <w:marLeft w:val="0"/>
      <w:marRight w:val="0"/>
      <w:marTop w:val="0"/>
      <w:marBottom w:val="0"/>
      <w:divBdr>
        <w:top w:val="none" w:sz="0" w:space="0" w:color="auto"/>
        <w:left w:val="none" w:sz="0" w:space="0" w:color="auto"/>
        <w:bottom w:val="none" w:sz="0" w:space="0" w:color="auto"/>
        <w:right w:val="none" w:sz="0" w:space="0" w:color="auto"/>
      </w:divBdr>
    </w:div>
    <w:div w:id="1366834587">
      <w:bodyDiv w:val="1"/>
      <w:marLeft w:val="0"/>
      <w:marRight w:val="0"/>
      <w:marTop w:val="0"/>
      <w:marBottom w:val="0"/>
      <w:divBdr>
        <w:top w:val="none" w:sz="0" w:space="0" w:color="auto"/>
        <w:left w:val="none" w:sz="0" w:space="0" w:color="auto"/>
        <w:bottom w:val="none" w:sz="0" w:space="0" w:color="auto"/>
        <w:right w:val="none" w:sz="0" w:space="0" w:color="auto"/>
      </w:divBdr>
    </w:div>
    <w:div w:id="1373114515">
      <w:bodyDiv w:val="1"/>
      <w:marLeft w:val="0"/>
      <w:marRight w:val="0"/>
      <w:marTop w:val="0"/>
      <w:marBottom w:val="0"/>
      <w:divBdr>
        <w:top w:val="none" w:sz="0" w:space="0" w:color="auto"/>
        <w:left w:val="none" w:sz="0" w:space="0" w:color="auto"/>
        <w:bottom w:val="none" w:sz="0" w:space="0" w:color="auto"/>
        <w:right w:val="none" w:sz="0" w:space="0" w:color="auto"/>
      </w:divBdr>
    </w:div>
    <w:div w:id="1391420187">
      <w:bodyDiv w:val="1"/>
      <w:marLeft w:val="0"/>
      <w:marRight w:val="0"/>
      <w:marTop w:val="0"/>
      <w:marBottom w:val="0"/>
      <w:divBdr>
        <w:top w:val="none" w:sz="0" w:space="0" w:color="auto"/>
        <w:left w:val="none" w:sz="0" w:space="0" w:color="auto"/>
        <w:bottom w:val="none" w:sz="0" w:space="0" w:color="auto"/>
        <w:right w:val="none" w:sz="0" w:space="0" w:color="auto"/>
      </w:divBdr>
    </w:div>
    <w:div w:id="1431268665">
      <w:bodyDiv w:val="1"/>
      <w:marLeft w:val="0"/>
      <w:marRight w:val="0"/>
      <w:marTop w:val="0"/>
      <w:marBottom w:val="0"/>
      <w:divBdr>
        <w:top w:val="none" w:sz="0" w:space="0" w:color="auto"/>
        <w:left w:val="none" w:sz="0" w:space="0" w:color="auto"/>
        <w:bottom w:val="none" w:sz="0" w:space="0" w:color="auto"/>
        <w:right w:val="none" w:sz="0" w:space="0" w:color="auto"/>
      </w:divBdr>
    </w:div>
    <w:div w:id="1480339874">
      <w:bodyDiv w:val="1"/>
      <w:marLeft w:val="0"/>
      <w:marRight w:val="0"/>
      <w:marTop w:val="0"/>
      <w:marBottom w:val="0"/>
      <w:divBdr>
        <w:top w:val="none" w:sz="0" w:space="0" w:color="auto"/>
        <w:left w:val="none" w:sz="0" w:space="0" w:color="auto"/>
        <w:bottom w:val="none" w:sz="0" w:space="0" w:color="auto"/>
        <w:right w:val="none" w:sz="0" w:space="0" w:color="auto"/>
      </w:divBdr>
    </w:div>
    <w:div w:id="1489519019">
      <w:bodyDiv w:val="1"/>
      <w:marLeft w:val="0"/>
      <w:marRight w:val="0"/>
      <w:marTop w:val="0"/>
      <w:marBottom w:val="0"/>
      <w:divBdr>
        <w:top w:val="none" w:sz="0" w:space="0" w:color="auto"/>
        <w:left w:val="none" w:sz="0" w:space="0" w:color="auto"/>
        <w:bottom w:val="none" w:sz="0" w:space="0" w:color="auto"/>
        <w:right w:val="none" w:sz="0" w:space="0" w:color="auto"/>
      </w:divBdr>
    </w:div>
    <w:div w:id="1496460679">
      <w:bodyDiv w:val="1"/>
      <w:marLeft w:val="0"/>
      <w:marRight w:val="0"/>
      <w:marTop w:val="0"/>
      <w:marBottom w:val="0"/>
      <w:divBdr>
        <w:top w:val="none" w:sz="0" w:space="0" w:color="auto"/>
        <w:left w:val="none" w:sz="0" w:space="0" w:color="auto"/>
        <w:bottom w:val="none" w:sz="0" w:space="0" w:color="auto"/>
        <w:right w:val="none" w:sz="0" w:space="0" w:color="auto"/>
      </w:divBdr>
    </w:div>
    <w:div w:id="1503546216">
      <w:bodyDiv w:val="1"/>
      <w:marLeft w:val="0"/>
      <w:marRight w:val="0"/>
      <w:marTop w:val="0"/>
      <w:marBottom w:val="0"/>
      <w:divBdr>
        <w:top w:val="none" w:sz="0" w:space="0" w:color="auto"/>
        <w:left w:val="none" w:sz="0" w:space="0" w:color="auto"/>
        <w:bottom w:val="none" w:sz="0" w:space="0" w:color="auto"/>
        <w:right w:val="none" w:sz="0" w:space="0" w:color="auto"/>
      </w:divBdr>
    </w:div>
    <w:div w:id="1508596046">
      <w:bodyDiv w:val="1"/>
      <w:marLeft w:val="0"/>
      <w:marRight w:val="0"/>
      <w:marTop w:val="0"/>
      <w:marBottom w:val="0"/>
      <w:divBdr>
        <w:top w:val="none" w:sz="0" w:space="0" w:color="auto"/>
        <w:left w:val="none" w:sz="0" w:space="0" w:color="auto"/>
        <w:bottom w:val="none" w:sz="0" w:space="0" w:color="auto"/>
        <w:right w:val="none" w:sz="0" w:space="0" w:color="auto"/>
      </w:divBdr>
    </w:div>
    <w:div w:id="1515152061">
      <w:bodyDiv w:val="1"/>
      <w:marLeft w:val="0"/>
      <w:marRight w:val="0"/>
      <w:marTop w:val="0"/>
      <w:marBottom w:val="0"/>
      <w:divBdr>
        <w:top w:val="none" w:sz="0" w:space="0" w:color="auto"/>
        <w:left w:val="none" w:sz="0" w:space="0" w:color="auto"/>
        <w:bottom w:val="none" w:sz="0" w:space="0" w:color="auto"/>
        <w:right w:val="none" w:sz="0" w:space="0" w:color="auto"/>
      </w:divBdr>
    </w:div>
    <w:div w:id="1562983252">
      <w:bodyDiv w:val="1"/>
      <w:marLeft w:val="0"/>
      <w:marRight w:val="0"/>
      <w:marTop w:val="0"/>
      <w:marBottom w:val="0"/>
      <w:divBdr>
        <w:top w:val="none" w:sz="0" w:space="0" w:color="auto"/>
        <w:left w:val="none" w:sz="0" w:space="0" w:color="auto"/>
        <w:bottom w:val="none" w:sz="0" w:space="0" w:color="auto"/>
        <w:right w:val="none" w:sz="0" w:space="0" w:color="auto"/>
      </w:divBdr>
    </w:div>
    <w:div w:id="1572689330">
      <w:bodyDiv w:val="1"/>
      <w:marLeft w:val="0"/>
      <w:marRight w:val="0"/>
      <w:marTop w:val="0"/>
      <w:marBottom w:val="0"/>
      <w:divBdr>
        <w:top w:val="none" w:sz="0" w:space="0" w:color="auto"/>
        <w:left w:val="none" w:sz="0" w:space="0" w:color="auto"/>
        <w:bottom w:val="none" w:sz="0" w:space="0" w:color="auto"/>
        <w:right w:val="none" w:sz="0" w:space="0" w:color="auto"/>
      </w:divBdr>
    </w:div>
    <w:div w:id="1618949287">
      <w:bodyDiv w:val="1"/>
      <w:marLeft w:val="0"/>
      <w:marRight w:val="0"/>
      <w:marTop w:val="0"/>
      <w:marBottom w:val="0"/>
      <w:divBdr>
        <w:top w:val="none" w:sz="0" w:space="0" w:color="auto"/>
        <w:left w:val="none" w:sz="0" w:space="0" w:color="auto"/>
        <w:bottom w:val="none" w:sz="0" w:space="0" w:color="auto"/>
        <w:right w:val="none" w:sz="0" w:space="0" w:color="auto"/>
      </w:divBdr>
    </w:div>
    <w:div w:id="1636524824">
      <w:bodyDiv w:val="1"/>
      <w:marLeft w:val="0"/>
      <w:marRight w:val="0"/>
      <w:marTop w:val="0"/>
      <w:marBottom w:val="0"/>
      <w:divBdr>
        <w:top w:val="none" w:sz="0" w:space="0" w:color="auto"/>
        <w:left w:val="none" w:sz="0" w:space="0" w:color="auto"/>
        <w:bottom w:val="none" w:sz="0" w:space="0" w:color="auto"/>
        <w:right w:val="none" w:sz="0" w:space="0" w:color="auto"/>
      </w:divBdr>
    </w:div>
    <w:div w:id="1637297744">
      <w:bodyDiv w:val="1"/>
      <w:marLeft w:val="0"/>
      <w:marRight w:val="0"/>
      <w:marTop w:val="0"/>
      <w:marBottom w:val="0"/>
      <w:divBdr>
        <w:top w:val="none" w:sz="0" w:space="0" w:color="auto"/>
        <w:left w:val="none" w:sz="0" w:space="0" w:color="auto"/>
        <w:bottom w:val="none" w:sz="0" w:space="0" w:color="auto"/>
        <w:right w:val="none" w:sz="0" w:space="0" w:color="auto"/>
      </w:divBdr>
    </w:div>
    <w:div w:id="1668437724">
      <w:bodyDiv w:val="1"/>
      <w:marLeft w:val="0"/>
      <w:marRight w:val="0"/>
      <w:marTop w:val="0"/>
      <w:marBottom w:val="0"/>
      <w:divBdr>
        <w:top w:val="none" w:sz="0" w:space="0" w:color="auto"/>
        <w:left w:val="none" w:sz="0" w:space="0" w:color="auto"/>
        <w:bottom w:val="none" w:sz="0" w:space="0" w:color="auto"/>
        <w:right w:val="none" w:sz="0" w:space="0" w:color="auto"/>
      </w:divBdr>
    </w:div>
    <w:div w:id="1696077235">
      <w:bodyDiv w:val="1"/>
      <w:marLeft w:val="0"/>
      <w:marRight w:val="0"/>
      <w:marTop w:val="0"/>
      <w:marBottom w:val="0"/>
      <w:divBdr>
        <w:top w:val="none" w:sz="0" w:space="0" w:color="auto"/>
        <w:left w:val="none" w:sz="0" w:space="0" w:color="auto"/>
        <w:bottom w:val="none" w:sz="0" w:space="0" w:color="auto"/>
        <w:right w:val="none" w:sz="0" w:space="0" w:color="auto"/>
      </w:divBdr>
    </w:div>
    <w:div w:id="1702243602">
      <w:bodyDiv w:val="1"/>
      <w:marLeft w:val="0"/>
      <w:marRight w:val="0"/>
      <w:marTop w:val="0"/>
      <w:marBottom w:val="0"/>
      <w:divBdr>
        <w:top w:val="none" w:sz="0" w:space="0" w:color="auto"/>
        <w:left w:val="none" w:sz="0" w:space="0" w:color="auto"/>
        <w:bottom w:val="none" w:sz="0" w:space="0" w:color="auto"/>
        <w:right w:val="none" w:sz="0" w:space="0" w:color="auto"/>
      </w:divBdr>
    </w:div>
    <w:div w:id="1711613583">
      <w:bodyDiv w:val="1"/>
      <w:marLeft w:val="0"/>
      <w:marRight w:val="0"/>
      <w:marTop w:val="0"/>
      <w:marBottom w:val="0"/>
      <w:divBdr>
        <w:top w:val="none" w:sz="0" w:space="0" w:color="auto"/>
        <w:left w:val="none" w:sz="0" w:space="0" w:color="auto"/>
        <w:bottom w:val="none" w:sz="0" w:space="0" w:color="auto"/>
        <w:right w:val="none" w:sz="0" w:space="0" w:color="auto"/>
      </w:divBdr>
    </w:div>
    <w:div w:id="1718434254">
      <w:bodyDiv w:val="1"/>
      <w:marLeft w:val="0"/>
      <w:marRight w:val="0"/>
      <w:marTop w:val="0"/>
      <w:marBottom w:val="0"/>
      <w:divBdr>
        <w:top w:val="none" w:sz="0" w:space="0" w:color="auto"/>
        <w:left w:val="none" w:sz="0" w:space="0" w:color="auto"/>
        <w:bottom w:val="none" w:sz="0" w:space="0" w:color="auto"/>
        <w:right w:val="none" w:sz="0" w:space="0" w:color="auto"/>
      </w:divBdr>
    </w:div>
    <w:div w:id="1720737559">
      <w:bodyDiv w:val="1"/>
      <w:marLeft w:val="0"/>
      <w:marRight w:val="0"/>
      <w:marTop w:val="0"/>
      <w:marBottom w:val="0"/>
      <w:divBdr>
        <w:top w:val="none" w:sz="0" w:space="0" w:color="auto"/>
        <w:left w:val="none" w:sz="0" w:space="0" w:color="auto"/>
        <w:bottom w:val="none" w:sz="0" w:space="0" w:color="auto"/>
        <w:right w:val="none" w:sz="0" w:space="0" w:color="auto"/>
      </w:divBdr>
    </w:div>
    <w:div w:id="1752582279">
      <w:bodyDiv w:val="1"/>
      <w:marLeft w:val="0"/>
      <w:marRight w:val="0"/>
      <w:marTop w:val="0"/>
      <w:marBottom w:val="0"/>
      <w:divBdr>
        <w:top w:val="none" w:sz="0" w:space="0" w:color="auto"/>
        <w:left w:val="none" w:sz="0" w:space="0" w:color="auto"/>
        <w:bottom w:val="none" w:sz="0" w:space="0" w:color="auto"/>
        <w:right w:val="none" w:sz="0" w:space="0" w:color="auto"/>
      </w:divBdr>
    </w:div>
    <w:div w:id="1761829900">
      <w:bodyDiv w:val="1"/>
      <w:marLeft w:val="0"/>
      <w:marRight w:val="0"/>
      <w:marTop w:val="0"/>
      <w:marBottom w:val="0"/>
      <w:divBdr>
        <w:top w:val="none" w:sz="0" w:space="0" w:color="auto"/>
        <w:left w:val="none" w:sz="0" w:space="0" w:color="auto"/>
        <w:bottom w:val="none" w:sz="0" w:space="0" w:color="auto"/>
        <w:right w:val="none" w:sz="0" w:space="0" w:color="auto"/>
      </w:divBdr>
    </w:div>
    <w:div w:id="1762332160">
      <w:bodyDiv w:val="1"/>
      <w:marLeft w:val="0"/>
      <w:marRight w:val="0"/>
      <w:marTop w:val="0"/>
      <w:marBottom w:val="0"/>
      <w:divBdr>
        <w:top w:val="none" w:sz="0" w:space="0" w:color="auto"/>
        <w:left w:val="none" w:sz="0" w:space="0" w:color="auto"/>
        <w:bottom w:val="none" w:sz="0" w:space="0" w:color="auto"/>
        <w:right w:val="none" w:sz="0" w:space="0" w:color="auto"/>
      </w:divBdr>
    </w:div>
    <w:div w:id="1770006047">
      <w:bodyDiv w:val="1"/>
      <w:marLeft w:val="0"/>
      <w:marRight w:val="0"/>
      <w:marTop w:val="0"/>
      <w:marBottom w:val="0"/>
      <w:divBdr>
        <w:top w:val="none" w:sz="0" w:space="0" w:color="auto"/>
        <w:left w:val="none" w:sz="0" w:space="0" w:color="auto"/>
        <w:bottom w:val="none" w:sz="0" w:space="0" w:color="auto"/>
        <w:right w:val="none" w:sz="0" w:space="0" w:color="auto"/>
      </w:divBdr>
    </w:div>
    <w:div w:id="1779134386">
      <w:bodyDiv w:val="1"/>
      <w:marLeft w:val="0"/>
      <w:marRight w:val="0"/>
      <w:marTop w:val="0"/>
      <w:marBottom w:val="0"/>
      <w:divBdr>
        <w:top w:val="none" w:sz="0" w:space="0" w:color="auto"/>
        <w:left w:val="none" w:sz="0" w:space="0" w:color="auto"/>
        <w:bottom w:val="none" w:sz="0" w:space="0" w:color="auto"/>
        <w:right w:val="none" w:sz="0" w:space="0" w:color="auto"/>
      </w:divBdr>
    </w:div>
    <w:div w:id="1779912492">
      <w:bodyDiv w:val="1"/>
      <w:marLeft w:val="0"/>
      <w:marRight w:val="0"/>
      <w:marTop w:val="0"/>
      <w:marBottom w:val="0"/>
      <w:divBdr>
        <w:top w:val="none" w:sz="0" w:space="0" w:color="auto"/>
        <w:left w:val="none" w:sz="0" w:space="0" w:color="auto"/>
        <w:bottom w:val="none" w:sz="0" w:space="0" w:color="auto"/>
        <w:right w:val="none" w:sz="0" w:space="0" w:color="auto"/>
      </w:divBdr>
    </w:div>
    <w:div w:id="1820615200">
      <w:bodyDiv w:val="1"/>
      <w:marLeft w:val="0"/>
      <w:marRight w:val="0"/>
      <w:marTop w:val="0"/>
      <w:marBottom w:val="0"/>
      <w:divBdr>
        <w:top w:val="none" w:sz="0" w:space="0" w:color="auto"/>
        <w:left w:val="none" w:sz="0" w:space="0" w:color="auto"/>
        <w:bottom w:val="none" w:sz="0" w:space="0" w:color="auto"/>
        <w:right w:val="none" w:sz="0" w:space="0" w:color="auto"/>
      </w:divBdr>
    </w:div>
    <w:div w:id="1820879659">
      <w:bodyDiv w:val="1"/>
      <w:marLeft w:val="0"/>
      <w:marRight w:val="0"/>
      <w:marTop w:val="0"/>
      <w:marBottom w:val="0"/>
      <w:divBdr>
        <w:top w:val="none" w:sz="0" w:space="0" w:color="auto"/>
        <w:left w:val="none" w:sz="0" w:space="0" w:color="auto"/>
        <w:bottom w:val="none" w:sz="0" w:space="0" w:color="auto"/>
        <w:right w:val="none" w:sz="0" w:space="0" w:color="auto"/>
      </w:divBdr>
    </w:div>
    <w:div w:id="1850174696">
      <w:bodyDiv w:val="1"/>
      <w:marLeft w:val="0"/>
      <w:marRight w:val="0"/>
      <w:marTop w:val="0"/>
      <w:marBottom w:val="0"/>
      <w:divBdr>
        <w:top w:val="none" w:sz="0" w:space="0" w:color="auto"/>
        <w:left w:val="none" w:sz="0" w:space="0" w:color="auto"/>
        <w:bottom w:val="none" w:sz="0" w:space="0" w:color="auto"/>
        <w:right w:val="none" w:sz="0" w:space="0" w:color="auto"/>
      </w:divBdr>
    </w:div>
    <w:div w:id="1850365596">
      <w:bodyDiv w:val="1"/>
      <w:marLeft w:val="0"/>
      <w:marRight w:val="0"/>
      <w:marTop w:val="0"/>
      <w:marBottom w:val="0"/>
      <w:divBdr>
        <w:top w:val="none" w:sz="0" w:space="0" w:color="auto"/>
        <w:left w:val="none" w:sz="0" w:space="0" w:color="auto"/>
        <w:bottom w:val="none" w:sz="0" w:space="0" w:color="auto"/>
        <w:right w:val="none" w:sz="0" w:space="0" w:color="auto"/>
      </w:divBdr>
    </w:div>
    <w:div w:id="1857890404">
      <w:bodyDiv w:val="1"/>
      <w:marLeft w:val="0"/>
      <w:marRight w:val="0"/>
      <w:marTop w:val="0"/>
      <w:marBottom w:val="0"/>
      <w:divBdr>
        <w:top w:val="none" w:sz="0" w:space="0" w:color="auto"/>
        <w:left w:val="none" w:sz="0" w:space="0" w:color="auto"/>
        <w:bottom w:val="none" w:sz="0" w:space="0" w:color="auto"/>
        <w:right w:val="none" w:sz="0" w:space="0" w:color="auto"/>
      </w:divBdr>
    </w:div>
    <w:div w:id="1858540373">
      <w:bodyDiv w:val="1"/>
      <w:marLeft w:val="0"/>
      <w:marRight w:val="0"/>
      <w:marTop w:val="0"/>
      <w:marBottom w:val="0"/>
      <w:divBdr>
        <w:top w:val="none" w:sz="0" w:space="0" w:color="auto"/>
        <w:left w:val="none" w:sz="0" w:space="0" w:color="auto"/>
        <w:bottom w:val="none" w:sz="0" w:space="0" w:color="auto"/>
        <w:right w:val="none" w:sz="0" w:space="0" w:color="auto"/>
      </w:divBdr>
    </w:div>
    <w:div w:id="1870099989">
      <w:bodyDiv w:val="1"/>
      <w:marLeft w:val="0"/>
      <w:marRight w:val="0"/>
      <w:marTop w:val="0"/>
      <w:marBottom w:val="0"/>
      <w:divBdr>
        <w:top w:val="none" w:sz="0" w:space="0" w:color="auto"/>
        <w:left w:val="none" w:sz="0" w:space="0" w:color="auto"/>
        <w:bottom w:val="none" w:sz="0" w:space="0" w:color="auto"/>
        <w:right w:val="none" w:sz="0" w:space="0" w:color="auto"/>
      </w:divBdr>
    </w:div>
    <w:div w:id="1889956394">
      <w:bodyDiv w:val="1"/>
      <w:marLeft w:val="0"/>
      <w:marRight w:val="0"/>
      <w:marTop w:val="0"/>
      <w:marBottom w:val="0"/>
      <w:divBdr>
        <w:top w:val="none" w:sz="0" w:space="0" w:color="auto"/>
        <w:left w:val="none" w:sz="0" w:space="0" w:color="auto"/>
        <w:bottom w:val="none" w:sz="0" w:space="0" w:color="auto"/>
        <w:right w:val="none" w:sz="0" w:space="0" w:color="auto"/>
      </w:divBdr>
    </w:div>
    <w:div w:id="1895694995">
      <w:bodyDiv w:val="1"/>
      <w:marLeft w:val="0"/>
      <w:marRight w:val="0"/>
      <w:marTop w:val="0"/>
      <w:marBottom w:val="0"/>
      <w:divBdr>
        <w:top w:val="none" w:sz="0" w:space="0" w:color="auto"/>
        <w:left w:val="none" w:sz="0" w:space="0" w:color="auto"/>
        <w:bottom w:val="none" w:sz="0" w:space="0" w:color="auto"/>
        <w:right w:val="none" w:sz="0" w:space="0" w:color="auto"/>
      </w:divBdr>
    </w:div>
    <w:div w:id="1898785640">
      <w:bodyDiv w:val="1"/>
      <w:marLeft w:val="0"/>
      <w:marRight w:val="0"/>
      <w:marTop w:val="0"/>
      <w:marBottom w:val="0"/>
      <w:divBdr>
        <w:top w:val="none" w:sz="0" w:space="0" w:color="auto"/>
        <w:left w:val="none" w:sz="0" w:space="0" w:color="auto"/>
        <w:bottom w:val="none" w:sz="0" w:space="0" w:color="auto"/>
        <w:right w:val="none" w:sz="0" w:space="0" w:color="auto"/>
      </w:divBdr>
    </w:div>
    <w:div w:id="1915044789">
      <w:bodyDiv w:val="1"/>
      <w:marLeft w:val="0"/>
      <w:marRight w:val="0"/>
      <w:marTop w:val="0"/>
      <w:marBottom w:val="0"/>
      <w:divBdr>
        <w:top w:val="none" w:sz="0" w:space="0" w:color="auto"/>
        <w:left w:val="none" w:sz="0" w:space="0" w:color="auto"/>
        <w:bottom w:val="none" w:sz="0" w:space="0" w:color="auto"/>
        <w:right w:val="none" w:sz="0" w:space="0" w:color="auto"/>
      </w:divBdr>
    </w:div>
    <w:div w:id="1918705055">
      <w:bodyDiv w:val="1"/>
      <w:marLeft w:val="0"/>
      <w:marRight w:val="0"/>
      <w:marTop w:val="0"/>
      <w:marBottom w:val="0"/>
      <w:divBdr>
        <w:top w:val="none" w:sz="0" w:space="0" w:color="auto"/>
        <w:left w:val="none" w:sz="0" w:space="0" w:color="auto"/>
        <w:bottom w:val="none" w:sz="0" w:space="0" w:color="auto"/>
        <w:right w:val="none" w:sz="0" w:space="0" w:color="auto"/>
      </w:divBdr>
    </w:div>
    <w:div w:id="1970043271">
      <w:bodyDiv w:val="1"/>
      <w:marLeft w:val="0"/>
      <w:marRight w:val="0"/>
      <w:marTop w:val="0"/>
      <w:marBottom w:val="0"/>
      <w:divBdr>
        <w:top w:val="none" w:sz="0" w:space="0" w:color="auto"/>
        <w:left w:val="none" w:sz="0" w:space="0" w:color="auto"/>
        <w:bottom w:val="none" w:sz="0" w:space="0" w:color="auto"/>
        <w:right w:val="none" w:sz="0" w:space="0" w:color="auto"/>
      </w:divBdr>
    </w:div>
    <w:div w:id="1980457939">
      <w:bodyDiv w:val="1"/>
      <w:marLeft w:val="0"/>
      <w:marRight w:val="0"/>
      <w:marTop w:val="0"/>
      <w:marBottom w:val="0"/>
      <w:divBdr>
        <w:top w:val="none" w:sz="0" w:space="0" w:color="auto"/>
        <w:left w:val="none" w:sz="0" w:space="0" w:color="auto"/>
        <w:bottom w:val="none" w:sz="0" w:space="0" w:color="auto"/>
        <w:right w:val="none" w:sz="0" w:space="0" w:color="auto"/>
      </w:divBdr>
    </w:div>
    <w:div w:id="2001421441">
      <w:bodyDiv w:val="1"/>
      <w:marLeft w:val="0"/>
      <w:marRight w:val="0"/>
      <w:marTop w:val="0"/>
      <w:marBottom w:val="0"/>
      <w:divBdr>
        <w:top w:val="none" w:sz="0" w:space="0" w:color="auto"/>
        <w:left w:val="none" w:sz="0" w:space="0" w:color="auto"/>
        <w:bottom w:val="none" w:sz="0" w:space="0" w:color="auto"/>
        <w:right w:val="none" w:sz="0" w:space="0" w:color="auto"/>
      </w:divBdr>
    </w:div>
    <w:div w:id="2041279116">
      <w:bodyDiv w:val="1"/>
      <w:marLeft w:val="0"/>
      <w:marRight w:val="0"/>
      <w:marTop w:val="0"/>
      <w:marBottom w:val="0"/>
      <w:divBdr>
        <w:top w:val="none" w:sz="0" w:space="0" w:color="auto"/>
        <w:left w:val="none" w:sz="0" w:space="0" w:color="auto"/>
        <w:bottom w:val="none" w:sz="0" w:space="0" w:color="auto"/>
        <w:right w:val="none" w:sz="0" w:space="0" w:color="auto"/>
      </w:divBdr>
    </w:div>
    <w:div w:id="2054188858">
      <w:bodyDiv w:val="1"/>
      <w:marLeft w:val="0"/>
      <w:marRight w:val="0"/>
      <w:marTop w:val="0"/>
      <w:marBottom w:val="0"/>
      <w:divBdr>
        <w:top w:val="none" w:sz="0" w:space="0" w:color="auto"/>
        <w:left w:val="none" w:sz="0" w:space="0" w:color="auto"/>
        <w:bottom w:val="none" w:sz="0" w:space="0" w:color="auto"/>
        <w:right w:val="none" w:sz="0" w:space="0" w:color="auto"/>
      </w:divBdr>
    </w:div>
    <w:div w:id="2070764371">
      <w:bodyDiv w:val="1"/>
      <w:marLeft w:val="0"/>
      <w:marRight w:val="0"/>
      <w:marTop w:val="0"/>
      <w:marBottom w:val="0"/>
      <w:divBdr>
        <w:top w:val="none" w:sz="0" w:space="0" w:color="auto"/>
        <w:left w:val="none" w:sz="0" w:space="0" w:color="auto"/>
        <w:bottom w:val="none" w:sz="0" w:space="0" w:color="auto"/>
        <w:right w:val="none" w:sz="0" w:space="0" w:color="auto"/>
      </w:divBdr>
    </w:div>
    <w:div w:id="2086947600">
      <w:bodyDiv w:val="1"/>
      <w:marLeft w:val="0"/>
      <w:marRight w:val="0"/>
      <w:marTop w:val="0"/>
      <w:marBottom w:val="0"/>
      <w:divBdr>
        <w:top w:val="none" w:sz="0" w:space="0" w:color="auto"/>
        <w:left w:val="none" w:sz="0" w:space="0" w:color="auto"/>
        <w:bottom w:val="none" w:sz="0" w:space="0" w:color="auto"/>
        <w:right w:val="none" w:sz="0" w:space="0" w:color="auto"/>
      </w:divBdr>
    </w:div>
    <w:div w:id="2090731530">
      <w:bodyDiv w:val="1"/>
      <w:marLeft w:val="0"/>
      <w:marRight w:val="0"/>
      <w:marTop w:val="0"/>
      <w:marBottom w:val="0"/>
      <w:divBdr>
        <w:top w:val="none" w:sz="0" w:space="0" w:color="auto"/>
        <w:left w:val="none" w:sz="0" w:space="0" w:color="auto"/>
        <w:bottom w:val="none" w:sz="0" w:space="0" w:color="auto"/>
        <w:right w:val="none" w:sz="0" w:space="0" w:color="auto"/>
      </w:divBdr>
    </w:div>
    <w:div w:id="2094432164">
      <w:bodyDiv w:val="1"/>
      <w:marLeft w:val="0"/>
      <w:marRight w:val="0"/>
      <w:marTop w:val="0"/>
      <w:marBottom w:val="0"/>
      <w:divBdr>
        <w:top w:val="none" w:sz="0" w:space="0" w:color="auto"/>
        <w:left w:val="none" w:sz="0" w:space="0" w:color="auto"/>
        <w:bottom w:val="none" w:sz="0" w:space="0" w:color="auto"/>
        <w:right w:val="none" w:sz="0" w:space="0" w:color="auto"/>
      </w:divBdr>
    </w:div>
    <w:div w:id="2133861846">
      <w:bodyDiv w:val="1"/>
      <w:marLeft w:val="0"/>
      <w:marRight w:val="0"/>
      <w:marTop w:val="0"/>
      <w:marBottom w:val="0"/>
      <w:divBdr>
        <w:top w:val="none" w:sz="0" w:space="0" w:color="auto"/>
        <w:left w:val="none" w:sz="0" w:space="0" w:color="auto"/>
        <w:bottom w:val="none" w:sz="0" w:space="0" w:color="auto"/>
        <w:right w:val="none" w:sz="0" w:space="0" w:color="auto"/>
      </w:divBdr>
    </w:div>
    <w:div w:id="21445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consultantplus://offline/ref=28DD8D2F28F0F36F3A0D1B8203D421B7E23D89D0C82F3DE25AC8F2585C7705A1E45F96017EA0147EEC6B3Fb7f3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D:\&#1053;&#1040;%20&#1057;&#1040;&#1049;&#1058;%202018\26.07.2018\&#1087;&#1086;&#1089;&#1090;&#1072;&#1085;&#1086;&#1074;&#1083;&#1077;&#1085;&#1080;&#1077;%20&#1055;&#1043;.d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EBC0A74CE37F66154B11DC197DDA19EB03BC915D5B9292B4B5FA04A4121380D9EEDCC07C2C7BEBA0F73E7w07F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FEBC0A74CE37F66154B103CC81B1FE96B5359111D6B6237A1700FB171628325AD9A2954586CABEBCw07CE" TargetMode="External"/><Relationship Id="rId4" Type="http://schemas.openxmlformats.org/officeDocument/2006/relationships/settings" Target="settings.xml"/><Relationship Id="rId9" Type="http://schemas.openxmlformats.org/officeDocument/2006/relationships/hyperlink" Target="consultantplus://offline/ref=FEBC0A74CE37F66154B103CC81B1FE96B5349F11DFB8237A1700FB171628325AD9A2954582CAwB77E"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9BD2E-69D7-44BC-893C-462C4F681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7233</Words>
  <Characters>41233</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48370</CharactersWithSpaces>
  <SharedDoc>false</SharedDoc>
  <HLinks>
    <vt:vector size="72" baseType="variant">
      <vt:variant>
        <vt:i4>3276912</vt:i4>
      </vt:variant>
      <vt:variant>
        <vt:i4>33</vt:i4>
      </vt:variant>
      <vt:variant>
        <vt:i4>0</vt:i4>
      </vt:variant>
      <vt:variant>
        <vt:i4>5</vt:i4>
      </vt:variant>
      <vt:variant>
        <vt:lpwstr/>
      </vt:variant>
      <vt:variant>
        <vt:lpwstr>P29</vt:lpwstr>
      </vt:variant>
      <vt:variant>
        <vt:i4>262210</vt:i4>
      </vt:variant>
      <vt:variant>
        <vt:i4>30</vt:i4>
      </vt:variant>
      <vt:variant>
        <vt:i4>0</vt:i4>
      </vt:variant>
      <vt:variant>
        <vt:i4>5</vt:i4>
      </vt:variant>
      <vt:variant>
        <vt:lpwstr/>
      </vt:variant>
      <vt:variant>
        <vt:lpwstr>P521</vt:lpwstr>
      </vt:variant>
      <vt:variant>
        <vt:i4>262210</vt:i4>
      </vt:variant>
      <vt:variant>
        <vt:i4>27</vt:i4>
      </vt:variant>
      <vt:variant>
        <vt:i4>0</vt:i4>
      </vt:variant>
      <vt:variant>
        <vt:i4>5</vt:i4>
      </vt:variant>
      <vt:variant>
        <vt:lpwstr/>
      </vt:variant>
      <vt:variant>
        <vt:lpwstr>P521</vt:lpwstr>
      </vt:variant>
      <vt:variant>
        <vt:i4>262210</vt:i4>
      </vt:variant>
      <vt:variant>
        <vt:i4>24</vt:i4>
      </vt:variant>
      <vt:variant>
        <vt:i4>0</vt:i4>
      </vt:variant>
      <vt:variant>
        <vt:i4>5</vt:i4>
      </vt:variant>
      <vt:variant>
        <vt:lpwstr/>
      </vt:variant>
      <vt:variant>
        <vt:lpwstr>P521</vt:lpwstr>
      </vt:variant>
      <vt:variant>
        <vt:i4>4718672</vt:i4>
      </vt:variant>
      <vt:variant>
        <vt:i4>21</vt:i4>
      </vt:variant>
      <vt:variant>
        <vt:i4>0</vt:i4>
      </vt:variant>
      <vt:variant>
        <vt:i4>5</vt:i4>
      </vt:variant>
      <vt:variant>
        <vt:lpwstr>consultantplus://offline/ref=28DD8D2F28F0F36F3A0D1B8203D421B7E23D89D0C82F3DE25AC8F2585C7705A1E45F96017EA0147EEC6B3Fb7f3L</vt:lpwstr>
      </vt:variant>
      <vt:variant>
        <vt:lpwstr/>
      </vt:variant>
      <vt:variant>
        <vt:i4>262210</vt:i4>
      </vt:variant>
      <vt:variant>
        <vt:i4>18</vt:i4>
      </vt:variant>
      <vt:variant>
        <vt:i4>0</vt:i4>
      </vt:variant>
      <vt:variant>
        <vt:i4>5</vt:i4>
      </vt:variant>
      <vt:variant>
        <vt:lpwstr/>
      </vt:variant>
      <vt:variant>
        <vt:lpwstr>P521</vt:lpwstr>
      </vt:variant>
      <vt:variant>
        <vt:i4>3276912</vt:i4>
      </vt:variant>
      <vt:variant>
        <vt:i4>15</vt:i4>
      </vt:variant>
      <vt:variant>
        <vt:i4>0</vt:i4>
      </vt:variant>
      <vt:variant>
        <vt:i4>5</vt:i4>
      </vt:variant>
      <vt:variant>
        <vt:lpwstr/>
      </vt:variant>
      <vt:variant>
        <vt:lpwstr>P29</vt:lpwstr>
      </vt:variant>
      <vt:variant>
        <vt:i4>3276912</vt:i4>
      </vt:variant>
      <vt:variant>
        <vt:i4>12</vt:i4>
      </vt:variant>
      <vt:variant>
        <vt:i4>0</vt:i4>
      </vt:variant>
      <vt:variant>
        <vt:i4>5</vt:i4>
      </vt:variant>
      <vt:variant>
        <vt:lpwstr/>
      </vt:variant>
      <vt:variant>
        <vt:lpwstr>P29</vt:lpwstr>
      </vt:variant>
      <vt:variant>
        <vt:i4>71893001</vt:i4>
      </vt:variant>
      <vt:variant>
        <vt:i4>9</vt:i4>
      </vt:variant>
      <vt:variant>
        <vt:i4>0</vt:i4>
      </vt:variant>
      <vt:variant>
        <vt:i4>5</vt:i4>
      </vt:variant>
      <vt:variant>
        <vt:lpwstr>постановление ПГ.doc</vt:lpwstr>
      </vt:variant>
      <vt:variant>
        <vt:lpwstr>Par34#Par34</vt:lpwstr>
      </vt:variant>
      <vt:variant>
        <vt:i4>5963856</vt:i4>
      </vt:variant>
      <vt:variant>
        <vt:i4>6</vt:i4>
      </vt:variant>
      <vt:variant>
        <vt:i4>0</vt:i4>
      </vt:variant>
      <vt:variant>
        <vt:i4>5</vt:i4>
      </vt:variant>
      <vt:variant>
        <vt:lpwstr>consultantplus://offline/ref=FEBC0A74CE37F66154B11DC197DDA19EB03BC915D5B9292B4B5FA04A4121380D9EEDCC07C2C7BEBA0F73E7w07FE</vt:lpwstr>
      </vt:variant>
      <vt:variant>
        <vt:lpwstr/>
      </vt:variant>
      <vt:variant>
        <vt:i4>3735605</vt:i4>
      </vt:variant>
      <vt:variant>
        <vt:i4>3</vt:i4>
      </vt:variant>
      <vt:variant>
        <vt:i4>0</vt:i4>
      </vt:variant>
      <vt:variant>
        <vt:i4>5</vt:i4>
      </vt:variant>
      <vt:variant>
        <vt:lpwstr>consultantplus://offline/ref=FEBC0A74CE37F66154B103CC81B1FE96B5359111D6B6237A1700FB171628325AD9A2954586CABEBCw07CE</vt:lpwstr>
      </vt:variant>
      <vt:variant>
        <vt:lpwstr/>
      </vt:variant>
      <vt:variant>
        <vt:i4>3735609</vt:i4>
      </vt:variant>
      <vt:variant>
        <vt:i4>0</vt:i4>
      </vt:variant>
      <vt:variant>
        <vt:i4>0</vt:i4>
      </vt:variant>
      <vt:variant>
        <vt:i4>5</vt:i4>
      </vt:variant>
      <vt:variant>
        <vt:lpwstr>consultantplus://offline/ref=FEBC0A74CE37F66154B103CC81B1FE96B5349F11DFB8237A1700FB171628325AD9A2954582CAwB77E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2014-03-25T12:41:00Z</cp:lastPrinted>
  <dcterms:created xsi:type="dcterms:W3CDTF">2018-07-27T05:07:00Z</dcterms:created>
  <dcterms:modified xsi:type="dcterms:W3CDTF">2018-07-27T05:13:00Z</dcterms:modified>
</cp:coreProperties>
</file>