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41" w:rsidRPr="007535A4" w:rsidRDefault="009550BA" w:rsidP="007535A4">
      <w:pPr>
        <w:ind w:right="-44"/>
        <w:jc w:val="center"/>
        <w:rPr>
          <w:rFonts w:ascii="Arial" w:hAnsi="Arial" w:cs="Arial"/>
          <w:sz w:val="20"/>
          <w:szCs w:val="20"/>
        </w:rPr>
      </w:pPr>
      <w:r>
        <w:rPr>
          <w:noProof/>
          <w:sz w:val="16"/>
          <w:szCs w:val="16"/>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FF0DD8" w:rsidRPr="007535A4">
        <w:rPr>
          <w:rFonts w:ascii="Arial" w:hAnsi="Arial" w:cs="Arial"/>
          <w:b/>
          <w:sz w:val="20"/>
          <w:szCs w:val="20"/>
        </w:rPr>
        <w:t>ОБЪЯВЛЕНИЕ</w:t>
      </w:r>
    </w:p>
    <w:p w:rsidR="00FF0DD8" w:rsidRDefault="00FF0DD8" w:rsidP="00E95519">
      <w:pPr>
        <w:jc w:val="both"/>
        <w:rPr>
          <w:rFonts w:ascii="Arial" w:hAnsi="Arial" w:cs="Arial"/>
          <w:sz w:val="16"/>
          <w:szCs w:val="16"/>
        </w:rPr>
      </w:pPr>
      <w:r>
        <w:rPr>
          <w:rFonts w:ascii="Arial" w:hAnsi="Arial" w:cs="Arial"/>
          <w:sz w:val="16"/>
          <w:szCs w:val="16"/>
        </w:rPr>
        <w:t>В Единую дежурно-диспетчерскую службу Валдайского района требуется старший диспетчер. Требования: образование не ниже среднего професс</w:t>
      </w:r>
      <w:r>
        <w:rPr>
          <w:rFonts w:ascii="Arial" w:hAnsi="Arial" w:cs="Arial"/>
          <w:sz w:val="16"/>
          <w:szCs w:val="16"/>
        </w:rPr>
        <w:t>и</w:t>
      </w:r>
      <w:r>
        <w:rPr>
          <w:rFonts w:ascii="Arial" w:hAnsi="Arial" w:cs="Arial"/>
          <w:sz w:val="16"/>
          <w:szCs w:val="16"/>
        </w:rPr>
        <w:t xml:space="preserve">онального, уверенное пользование ПК. Обращаться по телефону:  </w:t>
      </w:r>
      <w:r w:rsidRPr="007535A4">
        <w:rPr>
          <w:rFonts w:ascii="Arial" w:hAnsi="Arial" w:cs="Arial"/>
          <w:b/>
          <w:sz w:val="16"/>
          <w:szCs w:val="16"/>
        </w:rPr>
        <w:t>2-33-48.</w:t>
      </w:r>
    </w:p>
    <w:p w:rsidR="00C92E4F" w:rsidRPr="00C92E4F" w:rsidRDefault="00C92E4F" w:rsidP="00E95519">
      <w:pPr>
        <w:pStyle w:val="2"/>
        <w:ind w:left="-142" w:right="-126"/>
        <w:rPr>
          <w:rFonts w:ascii="Arial" w:hAnsi="Arial" w:cs="Arial"/>
          <w:color w:val="000000"/>
          <w:sz w:val="16"/>
          <w:szCs w:val="16"/>
        </w:rPr>
      </w:pPr>
      <w:bookmarkStart w:id="0" w:name="_GoBack"/>
      <w:bookmarkEnd w:id="0"/>
      <w:r w:rsidRPr="00C92E4F">
        <w:rPr>
          <w:rFonts w:ascii="Arial" w:hAnsi="Arial" w:cs="Arial"/>
          <w:color w:val="000000"/>
          <w:sz w:val="16"/>
          <w:szCs w:val="16"/>
        </w:rPr>
        <w:t>АДМИНИСТРАЦИЯ ВАЛДАЙСКОГО МУНИЦИПАЛЬНОГО РАЙОНА</w:t>
      </w:r>
    </w:p>
    <w:p w:rsidR="00C92E4F" w:rsidRPr="00C92E4F" w:rsidRDefault="00C92E4F" w:rsidP="00E95519">
      <w:pPr>
        <w:pStyle w:val="3"/>
        <w:ind w:left="-142" w:right="-126"/>
        <w:rPr>
          <w:rFonts w:ascii="Arial" w:hAnsi="Arial" w:cs="Arial"/>
          <w:b w:val="0"/>
          <w:color w:val="000000"/>
          <w:sz w:val="16"/>
          <w:szCs w:val="16"/>
        </w:rPr>
      </w:pPr>
      <w:r w:rsidRPr="00C92E4F">
        <w:rPr>
          <w:rFonts w:ascii="Arial" w:hAnsi="Arial" w:cs="Arial"/>
          <w:b w:val="0"/>
          <w:sz w:val="16"/>
          <w:szCs w:val="16"/>
        </w:rPr>
        <w:t xml:space="preserve">П О С Т А Н О В Л Е Н И Е 13.09.2017 № 1804     </w:t>
      </w:r>
    </w:p>
    <w:p w:rsidR="00C92E4F" w:rsidRDefault="00C92E4F" w:rsidP="00E95519">
      <w:pPr>
        <w:ind w:left="-142" w:right="-126"/>
        <w:jc w:val="center"/>
        <w:rPr>
          <w:rFonts w:ascii="Arial" w:hAnsi="Arial" w:cs="Arial"/>
          <w:b/>
          <w:sz w:val="16"/>
          <w:szCs w:val="16"/>
        </w:rPr>
      </w:pPr>
      <w:r>
        <w:rPr>
          <w:rFonts w:ascii="Arial" w:hAnsi="Arial" w:cs="Arial"/>
          <w:b/>
          <w:sz w:val="16"/>
          <w:szCs w:val="16"/>
        </w:rPr>
        <w:t>Об утверждении технического задания на разработку  инвестиционной программы «В отношении системы водоотведения, находящейся  на территории  Валдайского муниципального района на 2018-2024 годы»</w:t>
      </w:r>
    </w:p>
    <w:p w:rsidR="00C92E4F" w:rsidRDefault="00C92E4F" w:rsidP="00E95519">
      <w:pPr>
        <w:pStyle w:val="ConsPlusNormal"/>
        <w:ind w:left="-142" w:right="-126"/>
        <w:jc w:val="both"/>
        <w:rPr>
          <w:b/>
          <w:bCs/>
          <w:color w:val="000000"/>
          <w:sz w:val="16"/>
          <w:szCs w:val="16"/>
        </w:rPr>
      </w:pPr>
      <w:proofErr w:type="gramStart"/>
      <w:r>
        <w:rPr>
          <w:sz w:val="16"/>
          <w:szCs w:val="16"/>
        </w:rPr>
        <w:t>В соответствии с Федеральным законом от 6 октября 2003 года № 131-ФЗ «Об общих принципах организации местного самоуправления в Ро</w:t>
      </w:r>
      <w:r>
        <w:rPr>
          <w:sz w:val="16"/>
          <w:szCs w:val="16"/>
        </w:rPr>
        <w:t>с</w:t>
      </w:r>
      <w:r>
        <w:rPr>
          <w:sz w:val="16"/>
          <w:szCs w:val="16"/>
        </w:rPr>
        <w:t>сийской Федерации», Федеральным законом от 7 декабря 2011 года № </w:t>
      </w:r>
      <w:r>
        <w:rPr>
          <w:rStyle w:val="affffc"/>
          <w:i w:val="0"/>
          <w:color w:val="000000"/>
          <w:sz w:val="16"/>
          <w:szCs w:val="16"/>
        </w:rPr>
        <w:t>416</w:t>
      </w:r>
      <w:r>
        <w:rPr>
          <w:i/>
          <w:sz w:val="16"/>
          <w:szCs w:val="16"/>
        </w:rPr>
        <w:t>-</w:t>
      </w:r>
      <w:r>
        <w:rPr>
          <w:rStyle w:val="affffc"/>
          <w:i w:val="0"/>
          <w:color w:val="000000"/>
          <w:sz w:val="16"/>
          <w:szCs w:val="16"/>
        </w:rPr>
        <w:t>ФЗ  «</w:t>
      </w:r>
      <w:r>
        <w:rPr>
          <w:sz w:val="16"/>
          <w:szCs w:val="16"/>
        </w:rPr>
        <w:t xml:space="preserve">О </w:t>
      </w:r>
      <w:r>
        <w:rPr>
          <w:rStyle w:val="affffc"/>
          <w:i w:val="0"/>
          <w:color w:val="000000"/>
          <w:sz w:val="16"/>
          <w:szCs w:val="16"/>
        </w:rPr>
        <w:t>водоснабжении</w:t>
      </w:r>
      <w:r>
        <w:rPr>
          <w:sz w:val="16"/>
          <w:szCs w:val="16"/>
        </w:rPr>
        <w:t xml:space="preserve"> и </w:t>
      </w:r>
      <w:r>
        <w:rPr>
          <w:rStyle w:val="affffc"/>
          <w:i w:val="0"/>
          <w:color w:val="000000"/>
          <w:sz w:val="16"/>
          <w:szCs w:val="16"/>
        </w:rPr>
        <w:t>водоотведении</w:t>
      </w:r>
      <w:r>
        <w:rPr>
          <w:sz w:val="16"/>
          <w:szCs w:val="16"/>
        </w:rPr>
        <w:t>», приказом Министерства реги</w:t>
      </w:r>
      <w:r>
        <w:rPr>
          <w:sz w:val="16"/>
          <w:szCs w:val="16"/>
        </w:rPr>
        <w:t>о</w:t>
      </w:r>
      <w:r>
        <w:rPr>
          <w:sz w:val="16"/>
          <w:szCs w:val="16"/>
        </w:rPr>
        <w:t>нального развития Российской Федерации от 10 октября   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приказом</w:t>
      </w:r>
      <w:proofErr w:type="gramEnd"/>
      <w:r>
        <w:rPr>
          <w:sz w:val="16"/>
          <w:szCs w:val="16"/>
        </w:rPr>
        <w:t xml:space="preserve"> Министерства регионального развития Росси</w:t>
      </w:r>
      <w:r>
        <w:rPr>
          <w:sz w:val="16"/>
          <w:szCs w:val="16"/>
        </w:rPr>
        <w:t>й</w:t>
      </w:r>
      <w:r>
        <w:rPr>
          <w:sz w:val="16"/>
          <w:szCs w:val="16"/>
        </w:rPr>
        <w:t>ской Федерации от 6 мая 2011 года № 204 «О разработке программ комплексного развития систем коммунальной инфраструктуры  муниципальных образований», Уст</w:t>
      </w:r>
      <w:r>
        <w:rPr>
          <w:sz w:val="16"/>
          <w:szCs w:val="16"/>
        </w:rPr>
        <w:t>а</w:t>
      </w:r>
      <w:r>
        <w:rPr>
          <w:sz w:val="16"/>
          <w:szCs w:val="16"/>
        </w:rPr>
        <w:t xml:space="preserve">вом   Валдайского муниципального района, </w:t>
      </w:r>
      <w:hyperlink r:id="rId10" w:anchor="Par30#Par30" w:tooltip="Ссылка на текущий документ" w:history="1">
        <w:r w:rsidRPr="00C92E4F">
          <w:rPr>
            <w:rStyle w:val="af0"/>
            <w:color w:val="auto"/>
            <w:sz w:val="16"/>
            <w:szCs w:val="16"/>
            <w:u w:val="none"/>
          </w:rPr>
          <w:t>Правила</w:t>
        </w:r>
      </w:hyperlink>
      <w:r w:rsidRPr="00C92E4F">
        <w:rPr>
          <w:sz w:val="16"/>
          <w:szCs w:val="16"/>
        </w:rPr>
        <w:t>м</w:t>
      </w:r>
      <w:r>
        <w:rPr>
          <w:sz w:val="16"/>
          <w:szCs w:val="16"/>
        </w:rPr>
        <w:t>и разработки, утверждения и корректировки инвестиционных программ организаций,    осуществл</w:t>
      </w:r>
      <w:r>
        <w:rPr>
          <w:sz w:val="16"/>
          <w:szCs w:val="16"/>
        </w:rPr>
        <w:t>я</w:t>
      </w:r>
      <w:r>
        <w:rPr>
          <w:sz w:val="16"/>
          <w:szCs w:val="16"/>
        </w:rPr>
        <w:t>ющих горячее водоснабжение, холодное водоснабжение и (или) водоотведение, утвержденными постановлением Правительства Российской Федер</w:t>
      </w:r>
      <w:r>
        <w:rPr>
          <w:sz w:val="16"/>
          <w:szCs w:val="16"/>
        </w:rPr>
        <w:t>а</w:t>
      </w:r>
      <w:r>
        <w:rPr>
          <w:sz w:val="16"/>
          <w:szCs w:val="16"/>
        </w:rPr>
        <w:t xml:space="preserve">ции </w:t>
      </w:r>
      <w:r>
        <w:rPr>
          <w:bCs/>
          <w:sz w:val="16"/>
          <w:szCs w:val="16"/>
        </w:rPr>
        <w:t xml:space="preserve"> 29 июля 2013 года № 641 Администрация Валдайского муниципального района </w:t>
      </w:r>
      <w:r>
        <w:rPr>
          <w:b/>
          <w:bCs/>
          <w:sz w:val="16"/>
          <w:szCs w:val="16"/>
        </w:rPr>
        <w:t>ПОСТАНОВЛЯЕТ:</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1.Утвердить прилагаемое техническое задание на разработку инвестиционной программы «В отношении водоотведения, находящейся на те</w:t>
      </w:r>
      <w:r>
        <w:rPr>
          <w:rFonts w:ascii="Arial" w:hAnsi="Arial" w:cs="Arial"/>
          <w:sz w:val="16"/>
          <w:szCs w:val="16"/>
        </w:rPr>
        <w:t>р</w:t>
      </w:r>
      <w:r>
        <w:rPr>
          <w:rFonts w:ascii="Arial" w:hAnsi="Arial" w:cs="Arial"/>
          <w:sz w:val="16"/>
          <w:szCs w:val="16"/>
        </w:rPr>
        <w:t xml:space="preserve">ритории   Валдайского  муниципального района на 2018-2024 годы» для общества с  ограниченной ответственностью  Строительное Управление № 53» </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2.</w:t>
      </w:r>
      <w:r>
        <w:rPr>
          <w:rFonts w:ascii="Arial" w:hAnsi="Arial" w:cs="Arial"/>
          <w:spacing w:val="-1"/>
          <w:sz w:val="16"/>
          <w:szCs w:val="16"/>
        </w:rPr>
        <w:t xml:space="preserve">Опубликовать постановление в бюллетене «Валдайский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92E4F" w:rsidRDefault="00C92E4F" w:rsidP="00E9551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92E4F" w:rsidRDefault="00C92E4F" w:rsidP="00E95519">
      <w:pPr>
        <w:ind w:left="-142" w:right="-126" w:hanging="709"/>
        <w:rPr>
          <w:rFonts w:ascii="Arial" w:hAnsi="Arial" w:cs="Arial"/>
          <w:sz w:val="16"/>
          <w:szCs w:val="16"/>
        </w:rPr>
      </w:pPr>
      <w:r>
        <w:rPr>
          <w:rFonts w:ascii="Arial" w:hAnsi="Arial" w:cs="Arial"/>
          <w:b/>
          <w:sz w:val="16"/>
          <w:szCs w:val="16"/>
        </w:rPr>
        <w:tab/>
      </w:r>
      <w:r>
        <w:rPr>
          <w:rFonts w:ascii="Arial" w:hAnsi="Arial" w:cs="Arial"/>
          <w:sz w:val="16"/>
          <w:szCs w:val="16"/>
        </w:rPr>
        <w:t xml:space="preserve">                                                 УТВЕРЖДЕНО постановлением Администрации муниципального района от 13.09.2017 №1804</w:t>
      </w:r>
    </w:p>
    <w:p w:rsidR="00C92E4F" w:rsidRDefault="00C92E4F" w:rsidP="00E95519">
      <w:pPr>
        <w:tabs>
          <w:tab w:val="left" w:pos="900"/>
        </w:tabs>
        <w:ind w:left="-142" w:right="-126"/>
        <w:jc w:val="center"/>
        <w:rPr>
          <w:rFonts w:ascii="Arial" w:hAnsi="Arial" w:cs="Arial"/>
          <w:b/>
          <w:sz w:val="16"/>
          <w:szCs w:val="16"/>
        </w:rPr>
      </w:pPr>
      <w:r>
        <w:rPr>
          <w:rFonts w:ascii="Arial" w:hAnsi="Arial" w:cs="Arial"/>
          <w:b/>
          <w:sz w:val="16"/>
          <w:szCs w:val="16"/>
        </w:rPr>
        <w:t>ТЕХНИЧЕСКОЕ ЗАДАНИЕ</w:t>
      </w:r>
    </w:p>
    <w:p w:rsidR="00C92E4F" w:rsidRDefault="00C92E4F" w:rsidP="00E95519">
      <w:pPr>
        <w:tabs>
          <w:tab w:val="left" w:pos="900"/>
        </w:tabs>
        <w:ind w:left="-142" w:right="-126"/>
        <w:jc w:val="center"/>
        <w:rPr>
          <w:rFonts w:ascii="Arial" w:hAnsi="Arial" w:cs="Arial"/>
          <w:sz w:val="16"/>
          <w:szCs w:val="16"/>
        </w:rPr>
      </w:pPr>
      <w:r>
        <w:rPr>
          <w:rFonts w:ascii="Arial" w:hAnsi="Arial" w:cs="Arial"/>
          <w:sz w:val="16"/>
          <w:szCs w:val="16"/>
        </w:rPr>
        <w:t>на разработку инвестиционной программы общества с ограниченной  ответственностью «Строительное Управление № 53» в отношении  системы вод</w:t>
      </w:r>
      <w:r>
        <w:rPr>
          <w:rFonts w:ascii="Arial" w:hAnsi="Arial" w:cs="Arial"/>
          <w:sz w:val="16"/>
          <w:szCs w:val="16"/>
        </w:rPr>
        <w:t>о</w:t>
      </w:r>
      <w:r>
        <w:rPr>
          <w:rFonts w:ascii="Arial" w:hAnsi="Arial" w:cs="Arial"/>
          <w:sz w:val="16"/>
          <w:szCs w:val="16"/>
        </w:rPr>
        <w:t>отведения, находящейся на территории Валдайского муниципального района на 2018 -2024 годы</w:t>
      </w:r>
    </w:p>
    <w:p w:rsidR="00C92E4F" w:rsidRDefault="00C92E4F" w:rsidP="00E95519">
      <w:pPr>
        <w:ind w:left="-142" w:right="-126" w:firstLine="708"/>
        <w:jc w:val="both"/>
        <w:rPr>
          <w:rFonts w:ascii="Arial" w:hAnsi="Arial" w:cs="Arial"/>
          <w:b/>
          <w:sz w:val="16"/>
          <w:szCs w:val="16"/>
        </w:rPr>
      </w:pPr>
      <w:r>
        <w:rPr>
          <w:rFonts w:ascii="Arial" w:hAnsi="Arial" w:cs="Arial"/>
          <w:b/>
          <w:sz w:val="16"/>
          <w:szCs w:val="16"/>
        </w:rPr>
        <w:t>1.Общие положения</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 xml:space="preserve">1.1.Техническое задание  на разработку инвестиционной  Программы разработано для ООО « Строительное Управление № 53»  наделенного статусом гарантирующей организации  постановлениями:   </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Администрации Валдайского муниципального района  от 19.07.2017  № 1358 «Об определении гарантирующей организации для централиз</w:t>
      </w:r>
      <w:r>
        <w:rPr>
          <w:rFonts w:ascii="Arial" w:hAnsi="Arial" w:cs="Arial"/>
          <w:sz w:val="16"/>
          <w:szCs w:val="16"/>
        </w:rPr>
        <w:t>о</w:t>
      </w:r>
      <w:r>
        <w:rPr>
          <w:rFonts w:ascii="Arial" w:hAnsi="Arial" w:cs="Arial"/>
          <w:sz w:val="16"/>
          <w:szCs w:val="16"/>
        </w:rPr>
        <w:t>ванной системы холодного водоснабжения и водоотведения на территории Валдайского муниципального района»;</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Администрации Валдайского муниципального района  от 30.08.2017  № 1967  «О внесении изменения в постановление Администрации Валда</w:t>
      </w:r>
      <w:r>
        <w:rPr>
          <w:rFonts w:ascii="Arial" w:hAnsi="Arial" w:cs="Arial"/>
          <w:sz w:val="16"/>
          <w:szCs w:val="16"/>
        </w:rPr>
        <w:t>й</w:t>
      </w:r>
      <w:r>
        <w:rPr>
          <w:rFonts w:ascii="Arial" w:hAnsi="Arial" w:cs="Arial"/>
          <w:sz w:val="16"/>
          <w:szCs w:val="16"/>
        </w:rPr>
        <w:t>ского муниципального района от 19.07.2017  № 1358».</w:t>
      </w:r>
    </w:p>
    <w:p w:rsidR="00C92E4F" w:rsidRDefault="00C92E4F" w:rsidP="00E95519">
      <w:pPr>
        <w:ind w:left="-142" w:right="-126"/>
        <w:jc w:val="both"/>
        <w:rPr>
          <w:rFonts w:ascii="Arial" w:hAnsi="Arial" w:cs="Arial"/>
          <w:sz w:val="16"/>
          <w:szCs w:val="16"/>
        </w:rPr>
      </w:pPr>
      <w:r>
        <w:rPr>
          <w:rFonts w:ascii="Arial" w:hAnsi="Arial" w:cs="Arial"/>
          <w:sz w:val="16"/>
          <w:szCs w:val="16"/>
        </w:rPr>
        <w:tab/>
        <w:t>1.2.Основанием для разработки инвестиционной Программы   является:</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постановлением Правительства  Российской Федерации  от 13 мая 2013  года № 406 «О государственном регулировании  тарифов в  сфере в</w:t>
      </w:r>
      <w:r>
        <w:rPr>
          <w:rFonts w:ascii="Arial" w:hAnsi="Arial" w:cs="Arial"/>
          <w:sz w:val="16"/>
          <w:szCs w:val="16"/>
        </w:rPr>
        <w:t>о</w:t>
      </w:r>
      <w:r>
        <w:rPr>
          <w:rFonts w:ascii="Arial" w:hAnsi="Arial" w:cs="Arial"/>
          <w:sz w:val="16"/>
          <w:szCs w:val="16"/>
        </w:rPr>
        <w:t>доснабжения и водоотведения»;</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постановление  Правительства  Российской Федерации  от 29 июля 2013 года № 641 «Об инвестиционных и производственных программах о</w:t>
      </w:r>
      <w:r>
        <w:rPr>
          <w:rFonts w:ascii="Arial" w:hAnsi="Arial" w:cs="Arial"/>
          <w:sz w:val="16"/>
          <w:szCs w:val="16"/>
        </w:rPr>
        <w:t>р</w:t>
      </w:r>
      <w:r>
        <w:rPr>
          <w:rFonts w:ascii="Arial" w:hAnsi="Arial" w:cs="Arial"/>
          <w:sz w:val="16"/>
          <w:szCs w:val="16"/>
        </w:rPr>
        <w:t>ганизаций, осуществляющих деятельность в сфере  водоснабжения и водоотведения»;</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31.01.2014   № 173 № «Об утверждении схемы водоснабжения и вод</w:t>
      </w:r>
      <w:r>
        <w:rPr>
          <w:rFonts w:ascii="Arial" w:hAnsi="Arial" w:cs="Arial"/>
          <w:sz w:val="16"/>
          <w:szCs w:val="16"/>
        </w:rPr>
        <w:t>о</w:t>
      </w:r>
      <w:r>
        <w:rPr>
          <w:rFonts w:ascii="Arial" w:hAnsi="Arial" w:cs="Arial"/>
          <w:sz w:val="16"/>
          <w:szCs w:val="16"/>
        </w:rPr>
        <w:t>отведения муниципального образования Валдайское городское поселение Валдайского муниципального района Новгородской области на 2013-2023 годы»;</w:t>
      </w:r>
    </w:p>
    <w:p w:rsidR="00C92E4F" w:rsidRDefault="00C92E4F" w:rsidP="00E95519">
      <w:pPr>
        <w:ind w:left="-142" w:right="-126" w:firstLine="709"/>
        <w:jc w:val="both"/>
        <w:rPr>
          <w:rFonts w:ascii="Arial" w:hAnsi="Arial" w:cs="Arial"/>
          <w:b/>
          <w:sz w:val="16"/>
          <w:szCs w:val="16"/>
        </w:rPr>
      </w:pPr>
      <w:r>
        <w:rPr>
          <w:rFonts w:ascii="Arial" w:hAnsi="Arial" w:cs="Arial"/>
          <w:b/>
          <w:sz w:val="16"/>
          <w:szCs w:val="16"/>
        </w:rPr>
        <w:t>2.Цели и задачи разработки и реализации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sz w:val="16"/>
          <w:szCs w:val="16"/>
        </w:rPr>
        <w:tab/>
        <w:t>2.1. Основная цель разработки и реализации инвестиционной программы «В отношении системы водоотведения, находящейся на территории Валда</w:t>
      </w:r>
      <w:r>
        <w:rPr>
          <w:rFonts w:ascii="Arial" w:hAnsi="Arial" w:cs="Arial"/>
          <w:sz w:val="16"/>
          <w:szCs w:val="16"/>
        </w:rPr>
        <w:t>й</w:t>
      </w:r>
      <w:r>
        <w:rPr>
          <w:rFonts w:ascii="Arial" w:hAnsi="Arial" w:cs="Arial"/>
          <w:sz w:val="16"/>
          <w:szCs w:val="16"/>
        </w:rPr>
        <w:t>ского муниципального   района» -  повышение надежности работы системы хозяйственно-бытового водоотведения, достижение плановых значений надежности, качества и энергетической эффективности централизованной  системы водоотведения, предотвращение экологического ущерба техногенн</w:t>
      </w:r>
      <w:r>
        <w:rPr>
          <w:rFonts w:ascii="Arial" w:hAnsi="Arial" w:cs="Arial"/>
          <w:sz w:val="16"/>
          <w:szCs w:val="16"/>
        </w:rPr>
        <w:t>о</w:t>
      </w:r>
      <w:r>
        <w:rPr>
          <w:rFonts w:ascii="Arial" w:hAnsi="Arial" w:cs="Arial"/>
          <w:sz w:val="16"/>
          <w:szCs w:val="16"/>
        </w:rPr>
        <w:t xml:space="preserve">го характера на территории  Валдайского городского поселения.  </w:t>
      </w:r>
    </w:p>
    <w:p w:rsidR="00C92E4F" w:rsidRDefault="00C92E4F" w:rsidP="00E95519">
      <w:pPr>
        <w:ind w:left="-142" w:right="-126"/>
        <w:jc w:val="both"/>
        <w:rPr>
          <w:rFonts w:ascii="Arial" w:hAnsi="Arial" w:cs="Arial"/>
          <w:sz w:val="16"/>
          <w:szCs w:val="16"/>
        </w:rPr>
      </w:pPr>
      <w:r>
        <w:rPr>
          <w:rFonts w:ascii="Arial" w:hAnsi="Arial" w:cs="Arial"/>
          <w:sz w:val="16"/>
          <w:szCs w:val="16"/>
        </w:rPr>
        <w:tab/>
        <w:t>2.2. Задачи разработки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sz w:val="16"/>
          <w:szCs w:val="16"/>
        </w:rPr>
        <w:t xml:space="preserve">           Разработка мероприятий, направленных на повышение надежности и бесперебойности системы водоотведения Валдайского городского посел</w:t>
      </w:r>
      <w:r>
        <w:rPr>
          <w:rFonts w:ascii="Arial" w:hAnsi="Arial" w:cs="Arial"/>
          <w:sz w:val="16"/>
          <w:szCs w:val="16"/>
        </w:rPr>
        <w:t>е</w:t>
      </w:r>
      <w:r>
        <w:rPr>
          <w:rFonts w:ascii="Arial" w:hAnsi="Arial" w:cs="Arial"/>
          <w:sz w:val="16"/>
          <w:szCs w:val="16"/>
        </w:rPr>
        <w:t>ния.</w:t>
      </w:r>
    </w:p>
    <w:p w:rsidR="00C92E4F" w:rsidRDefault="00C92E4F" w:rsidP="00E95519">
      <w:pPr>
        <w:ind w:left="-142" w:right="-126" w:firstLine="709"/>
        <w:jc w:val="both"/>
        <w:rPr>
          <w:rFonts w:ascii="Arial" w:hAnsi="Arial" w:cs="Arial"/>
          <w:b/>
          <w:sz w:val="16"/>
          <w:szCs w:val="16"/>
        </w:rPr>
      </w:pPr>
      <w:r>
        <w:rPr>
          <w:rFonts w:ascii="Arial" w:hAnsi="Arial" w:cs="Arial"/>
          <w:b/>
          <w:sz w:val="16"/>
          <w:szCs w:val="16"/>
        </w:rPr>
        <w:t>3.Мероприятия  для включения в инвестиционную  Программу</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 xml:space="preserve">3.1.Мероприятия по повышению  качества систем водоотведения: </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 xml:space="preserve">3.1.1. Строительство напорного канализационного коллектора в г. Валдай. </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Источник финансирования - инвестиционная составляющая в тарифе, средства               федерального бюджета Российской Федерации, сре</w:t>
      </w:r>
      <w:r>
        <w:rPr>
          <w:rFonts w:ascii="Arial" w:hAnsi="Arial" w:cs="Arial"/>
          <w:sz w:val="16"/>
          <w:szCs w:val="16"/>
        </w:rPr>
        <w:t>д</w:t>
      </w:r>
      <w:r>
        <w:rPr>
          <w:rFonts w:ascii="Arial" w:hAnsi="Arial" w:cs="Arial"/>
          <w:sz w:val="16"/>
          <w:szCs w:val="16"/>
        </w:rPr>
        <w:t>ства бюджета Новгородской области, средства бюджета Валдайского городского поселения,  средств</w:t>
      </w:r>
      <w:proofErr w:type="gramStart"/>
      <w:r>
        <w:rPr>
          <w:rFonts w:ascii="Arial" w:hAnsi="Arial" w:cs="Arial"/>
          <w:sz w:val="16"/>
          <w:szCs w:val="16"/>
        </w:rPr>
        <w:t>а ООО</w:t>
      </w:r>
      <w:proofErr w:type="gramEnd"/>
      <w:r>
        <w:rPr>
          <w:rFonts w:ascii="Arial" w:hAnsi="Arial" w:cs="Arial"/>
          <w:sz w:val="16"/>
          <w:szCs w:val="16"/>
        </w:rPr>
        <w:t xml:space="preserve"> «Строительное Управление № 53»</w:t>
      </w:r>
    </w:p>
    <w:p w:rsidR="00C92E4F" w:rsidRDefault="00C92E4F" w:rsidP="00E95519">
      <w:pPr>
        <w:ind w:left="-142" w:right="-126" w:firstLine="709"/>
        <w:jc w:val="both"/>
        <w:rPr>
          <w:rFonts w:ascii="Arial" w:hAnsi="Arial" w:cs="Arial"/>
          <w:sz w:val="16"/>
          <w:szCs w:val="16"/>
        </w:rPr>
      </w:pPr>
      <w:r>
        <w:rPr>
          <w:rFonts w:ascii="Arial" w:hAnsi="Arial" w:cs="Arial"/>
          <w:sz w:val="16"/>
          <w:szCs w:val="16"/>
        </w:rPr>
        <w:t>3.2.Мероприятия по повышению надежности и качества оказываемых услуг системы водоотведения и обеспечению экологической безопасн</w:t>
      </w:r>
      <w:r>
        <w:rPr>
          <w:rFonts w:ascii="Arial" w:hAnsi="Arial" w:cs="Arial"/>
          <w:sz w:val="16"/>
          <w:szCs w:val="16"/>
        </w:rPr>
        <w:t>о</w:t>
      </w:r>
      <w:r>
        <w:rPr>
          <w:rFonts w:ascii="Arial" w:hAnsi="Arial" w:cs="Arial"/>
          <w:sz w:val="16"/>
          <w:szCs w:val="16"/>
        </w:rPr>
        <w:t xml:space="preserve">сти.  </w:t>
      </w:r>
    </w:p>
    <w:p w:rsidR="00C92E4F" w:rsidRDefault="00C92E4F" w:rsidP="00E95519">
      <w:pPr>
        <w:ind w:left="-142" w:right="-126" w:firstLine="709"/>
        <w:jc w:val="both"/>
        <w:rPr>
          <w:rFonts w:ascii="Arial" w:hAnsi="Arial" w:cs="Arial"/>
          <w:b/>
          <w:sz w:val="16"/>
          <w:szCs w:val="16"/>
        </w:rPr>
      </w:pPr>
      <w:r>
        <w:rPr>
          <w:rFonts w:ascii="Arial" w:hAnsi="Arial" w:cs="Arial"/>
          <w:b/>
          <w:sz w:val="16"/>
          <w:szCs w:val="16"/>
        </w:rPr>
        <w:t>4. Планируемые результаты  при реализации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b/>
          <w:sz w:val="16"/>
          <w:szCs w:val="16"/>
        </w:rPr>
        <w:tab/>
      </w:r>
      <w:r>
        <w:rPr>
          <w:rFonts w:ascii="Arial" w:hAnsi="Arial" w:cs="Arial"/>
          <w:sz w:val="16"/>
          <w:szCs w:val="16"/>
        </w:rPr>
        <w:t>4.1. Планируемые результаты  надёжности, качества и  энергетической эффективности   при реализации инвестиционной программы  по водоотвед</w:t>
      </w:r>
      <w:r>
        <w:rPr>
          <w:rFonts w:ascii="Arial" w:hAnsi="Arial" w:cs="Arial"/>
          <w:sz w:val="16"/>
          <w:szCs w:val="16"/>
        </w:rPr>
        <w:t>е</w:t>
      </w:r>
      <w:r>
        <w:rPr>
          <w:rFonts w:ascii="Arial" w:hAnsi="Arial" w:cs="Arial"/>
          <w:sz w:val="16"/>
          <w:szCs w:val="16"/>
        </w:rPr>
        <w:t xml:space="preserve">нию: </w:t>
      </w:r>
    </w:p>
    <w:p w:rsidR="00C92E4F" w:rsidRDefault="00C92E4F" w:rsidP="00E95519">
      <w:pPr>
        <w:ind w:left="-142" w:right="-126"/>
        <w:rPr>
          <w:rFonts w:ascii="Arial" w:hAnsi="Arial" w:cs="Arial"/>
          <w:sz w:val="16"/>
          <w:szCs w:val="16"/>
        </w:rPr>
      </w:pPr>
      <w:r>
        <w:rPr>
          <w:rFonts w:ascii="Arial" w:hAnsi="Arial" w:cs="Arial"/>
          <w:sz w:val="16"/>
          <w:szCs w:val="16"/>
        </w:rPr>
        <w:t xml:space="preserve">          показатели энергосбережения и энергетической эффективности объектов: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0182"/>
      </w:tblGrid>
      <w:tr w:rsidR="00C92E4F" w:rsidTr="00F95F5A">
        <w:tc>
          <w:tcPr>
            <w:tcW w:w="1408" w:type="dxa"/>
            <w:vMerge w:val="restart"/>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Год</w:t>
            </w: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удельный расход электрический энергии, потреляемой в технологическом процессе траспотировки сточных вод, на единицу объема транспортируемых сточных вод</w:t>
            </w:r>
          </w:p>
        </w:tc>
      </w:tr>
      <w:tr w:rsidR="00C92E4F" w:rsidTr="00F95F5A">
        <w:tc>
          <w:tcPr>
            <w:tcW w:w="0" w:type="auto"/>
            <w:vMerge/>
            <w:tcBorders>
              <w:top w:val="single" w:sz="4" w:space="0" w:color="auto"/>
              <w:left w:val="single" w:sz="4" w:space="0" w:color="auto"/>
              <w:bottom w:val="single" w:sz="4" w:space="0" w:color="auto"/>
              <w:right w:val="single" w:sz="4" w:space="0" w:color="auto"/>
            </w:tcBorders>
            <w:vAlign w:val="center"/>
            <w:hideMark/>
          </w:tcPr>
          <w:p w:rsidR="00C92E4F" w:rsidRPr="00C92E4F" w:rsidRDefault="00C92E4F" w:rsidP="00E95519">
            <w:pPr>
              <w:ind w:left="-142" w:right="-126"/>
              <w:rPr>
                <w:rFonts w:ascii="Arial" w:hAnsi="Arial" w:cs="Arial"/>
                <w:noProof/>
                <w:sz w:val="16"/>
                <w:szCs w:val="16"/>
                <w:lang w:eastAsia="en-US"/>
              </w:rPr>
            </w:pP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кВт*ч/куб. м</w:t>
            </w:r>
          </w:p>
        </w:tc>
      </w:tr>
      <w:tr w:rsidR="00C92E4F" w:rsidTr="00F95F5A">
        <w:tc>
          <w:tcPr>
            <w:tcW w:w="1408"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jc w:val="both"/>
              <w:rPr>
                <w:rFonts w:cs="Arial"/>
                <w:sz w:val="16"/>
                <w:szCs w:val="16"/>
                <w:lang w:val="ru-RU"/>
              </w:rPr>
            </w:pPr>
            <w:r w:rsidRPr="00C92E4F">
              <w:rPr>
                <w:rFonts w:cs="Arial"/>
                <w:sz w:val="16"/>
                <w:szCs w:val="16"/>
                <w:lang w:val="ru-RU"/>
              </w:rPr>
              <w:t>2018-2024</w:t>
            </w: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0,968</w:t>
            </w:r>
          </w:p>
        </w:tc>
      </w:tr>
    </w:tbl>
    <w:p w:rsidR="00C92E4F" w:rsidRDefault="00C92E4F" w:rsidP="00E95519">
      <w:pPr>
        <w:ind w:left="-142" w:right="-126"/>
        <w:rPr>
          <w:rFonts w:ascii="Arial" w:hAnsi="Arial" w:cs="Arial"/>
          <w:sz w:val="16"/>
          <w:szCs w:val="16"/>
        </w:rPr>
      </w:pPr>
      <w:r>
        <w:rPr>
          <w:rFonts w:ascii="Arial" w:hAnsi="Arial" w:cs="Arial"/>
          <w:sz w:val="16"/>
          <w:szCs w:val="16"/>
        </w:rPr>
        <w:t xml:space="preserve">                       показатели надежности и бесперебойности водоотведения: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0182"/>
      </w:tblGrid>
      <w:tr w:rsidR="00C92E4F" w:rsidTr="00F95F5A">
        <w:tc>
          <w:tcPr>
            <w:tcW w:w="1408" w:type="dxa"/>
            <w:vMerge w:val="restart"/>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Год</w:t>
            </w: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 xml:space="preserve">удельное количество аварий и засоров в расчете на протяженность канализационной сети в год </w:t>
            </w:r>
          </w:p>
        </w:tc>
      </w:tr>
      <w:tr w:rsidR="00C92E4F" w:rsidTr="00F95F5A">
        <w:tc>
          <w:tcPr>
            <w:tcW w:w="0" w:type="auto"/>
            <w:vMerge/>
            <w:tcBorders>
              <w:top w:val="single" w:sz="4" w:space="0" w:color="auto"/>
              <w:left w:val="single" w:sz="4" w:space="0" w:color="auto"/>
              <w:bottom w:val="single" w:sz="4" w:space="0" w:color="auto"/>
              <w:right w:val="single" w:sz="4" w:space="0" w:color="auto"/>
            </w:tcBorders>
            <w:vAlign w:val="center"/>
            <w:hideMark/>
          </w:tcPr>
          <w:p w:rsidR="00C92E4F" w:rsidRPr="00C92E4F" w:rsidRDefault="00C92E4F" w:rsidP="00E95519">
            <w:pPr>
              <w:ind w:left="-142" w:right="-126"/>
              <w:rPr>
                <w:rFonts w:ascii="Arial" w:hAnsi="Arial" w:cs="Arial"/>
                <w:noProof/>
                <w:sz w:val="16"/>
                <w:szCs w:val="16"/>
                <w:lang w:eastAsia="en-US"/>
              </w:rPr>
            </w:pP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(ед./км)</w:t>
            </w:r>
          </w:p>
        </w:tc>
      </w:tr>
      <w:tr w:rsidR="00C92E4F" w:rsidTr="00F95F5A">
        <w:tc>
          <w:tcPr>
            <w:tcW w:w="1408"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jc w:val="both"/>
              <w:rPr>
                <w:rFonts w:cs="Arial"/>
                <w:sz w:val="16"/>
                <w:szCs w:val="16"/>
                <w:lang w:val="ru-RU"/>
              </w:rPr>
            </w:pPr>
            <w:r w:rsidRPr="00C92E4F">
              <w:rPr>
                <w:rFonts w:cs="Arial"/>
                <w:sz w:val="16"/>
                <w:szCs w:val="16"/>
                <w:lang w:val="ru-RU"/>
              </w:rPr>
              <w:t>2018-2024</w:t>
            </w:r>
          </w:p>
        </w:tc>
        <w:tc>
          <w:tcPr>
            <w:tcW w:w="10182" w:type="dxa"/>
            <w:tcBorders>
              <w:top w:val="single" w:sz="4" w:space="0" w:color="auto"/>
              <w:left w:val="single" w:sz="4" w:space="0" w:color="auto"/>
              <w:bottom w:val="single" w:sz="4" w:space="0" w:color="auto"/>
              <w:right w:val="single" w:sz="4" w:space="0" w:color="auto"/>
            </w:tcBorders>
            <w:hideMark/>
          </w:tcPr>
          <w:p w:rsidR="00C92E4F" w:rsidRPr="00C92E4F" w:rsidRDefault="00C92E4F" w:rsidP="00E95519">
            <w:pPr>
              <w:pStyle w:val="affffd"/>
              <w:framePr w:hSpace="0" w:wrap="auto" w:vAnchor="margin" w:hAnchor="text" w:xAlign="left" w:yAlign="inline"/>
              <w:ind w:left="-142" w:right="-126"/>
              <w:rPr>
                <w:rFonts w:cs="Arial"/>
                <w:sz w:val="16"/>
                <w:szCs w:val="16"/>
                <w:lang w:val="ru-RU"/>
              </w:rPr>
            </w:pPr>
            <w:r w:rsidRPr="00C92E4F">
              <w:rPr>
                <w:rFonts w:cs="Arial"/>
                <w:sz w:val="16"/>
                <w:szCs w:val="16"/>
                <w:lang w:val="ru-RU"/>
              </w:rPr>
              <w:t>2,2</w:t>
            </w:r>
          </w:p>
        </w:tc>
      </w:tr>
    </w:tbl>
    <w:p w:rsidR="00C92E4F" w:rsidRDefault="00C92E4F" w:rsidP="00E95519">
      <w:pPr>
        <w:ind w:left="-142" w:right="-126"/>
        <w:jc w:val="both"/>
        <w:rPr>
          <w:rFonts w:ascii="Arial" w:hAnsi="Arial" w:cs="Arial"/>
          <w:b/>
          <w:sz w:val="16"/>
          <w:szCs w:val="16"/>
        </w:rPr>
      </w:pPr>
      <w:r>
        <w:rPr>
          <w:rFonts w:ascii="Arial" w:hAnsi="Arial" w:cs="Arial"/>
          <w:color w:val="000000"/>
          <w:sz w:val="16"/>
          <w:szCs w:val="16"/>
        </w:rPr>
        <w:t xml:space="preserve">   </w:t>
      </w:r>
      <w:r>
        <w:rPr>
          <w:rFonts w:ascii="Arial" w:hAnsi="Arial" w:cs="Arial"/>
          <w:b/>
          <w:sz w:val="16"/>
          <w:szCs w:val="16"/>
        </w:rPr>
        <w:t xml:space="preserve">     </w:t>
      </w:r>
      <w:r>
        <w:rPr>
          <w:rFonts w:ascii="Arial" w:hAnsi="Arial" w:cs="Arial"/>
          <w:b/>
          <w:sz w:val="16"/>
          <w:szCs w:val="16"/>
        </w:rPr>
        <w:tab/>
        <w:t>5. Срок разработки инвестиционной программы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Срок разработки инвестиционной программы – в течени</w:t>
      </w:r>
      <w:proofErr w:type="gramStart"/>
      <w:r>
        <w:rPr>
          <w:rFonts w:ascii="Arial" w:hAnsi="Arial" w:cs="Arial"/>
          <w:sz w:val="16"/>
          <w:szCs w:val="16"/>
        </w:rPr>
        <w:t>и</w:t>
      </w:r>
      <w:proofErr w:type="gramEnd"/>
      <w:r>
        <w:rPr>
          <w:rFonts w:ascii="Arial" w:hAnsi="Arial" w:cs="Arial"/>
          <w:sz w:val="16"/>
          <w:szCs w:val="16"/>
        </w:rPr>
        <w:t xml:space="preserve"> 30 дней с момента      вступления в силу настоящего технического задания. </w:t>
      </w:r>
    </w:p>
    <w:p w:rsidR="00C92E4F" w:rsidRDefault="00C92E4F" w:rsidP="00E95519">
      <w:pPr>
        <w:ind w:left="-142" w:right="-126"/>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6.Разработчик инвестиционной программы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Разработчик инвестиционной программы  –  ООО  «Строительное Управление №53».</w:t>
      </w:r>
    </w:p>
    <w:p w:rsidR="00C92E4F" w:rsidRDefault="00C92E4F" w:rsidP="00E95519">
      <w:pPr>
        <w:ind w:left="-142" w:right="-126"/>
        <w:rPr>
          <w:rFonts w:ascii="Arial" w:hAnsi="Arial" w:cs="Arial"/>
          <w:b/>
          <w:sz w:val="16"/>
          <w:szCs w:val="16"/>
        </w:rPr>
      </w:pPr>
      <w:r>
        <w:rPr>
          <w:rFonts w:ascii="Arial" w:hAnsi="Arial" w:cs="Arial"/>
          <w:b/>
          <w:sz w:val="16"/>
          <w:szCs w:val="16"/>
        </w:rPr>
        <w:t xml:space="preserve">        </w:t>
      </w:r>
      <w:r>
        <w:rPr>
          <w:rFonts w:ascii="Arial" w:hAnsi="Arial" w:cs="Arial"/>
          <w:b/>
          <w:sz w:val="16"/>
          <w:szCs w:val="16"/>
        </w:rPr>
        <w:tab/>
        <w:t>7.Требования к инвестиционной программе</w:t>
      </w:r>
    </w:p>
    <w:p w:rsidR="00C92E4F" w:rsidRDefault="00C92E4F" w:rsidP="00E95519">
      <w:pPr>
        <w:ind w:left="-142" w:right="-126"/>
        <w:jc w:val="both"/>
        <w:rPr>
          <w:rFonts w:ascii="Arial" w:hAnsi="Arial" w:cs="Arial"/>
          <w:sz w:val="16"/>
          <w:szCs w:val="16"/>
        </w:rPr>
      </w:pPr>
      <w:r>
        <w:rPr>
          <w:rFonts w:ascii="Arial" w:hAnsi="Arial" w:cs="Arial"/>
          <w:sz w:val="16"/>
          <w:szCs w:val="16"/>
        </w:rPr>
        <w:lastRenderedPageBreak/>
        <w:tab/>
        <w:t>7.1. Инвестиционная программа должна быть разработана в соответствии  с   настоящим техническим заданием и Постановлением Прав</w:t>
      </w:r>
      <w:r>
        <w:rPr>
          <w:rFonts w:ascii="Arial" w:hAnsi="Arial" w:cs="Arial"/>
          <w:sz w:val="16"/>
          <w:szCs w:val="16"/>
        </w:rPr>
        <w:t>и</w:t>
      </w:r>
      <w:r>
        <w:rPr>
          <w:rFonts w:ascii="Arial" w:hAnsi="Arial" w:cs="Arial"/>
          <w:sz w:val="16"/>
          <w:szCs w:val="16"/>
        </w:rPr>
        <w:t xml:space="preserve">тельства Российской Федерации от 29.07.2013 № 641 « Об </w:t>
      </w:r>
      <w:proofErr w:type="gramStart"/>
      <w:r>
        <w:rPr>
          <w:rFonts w:ascii="Arial" w:hAnsi="Arial" w:cs="Arial"/>
          <w:sz w:val="16"/>
          <w:szCs w:val="16"/>
        </w:rPr>
        <w:t>инвестиционных</w:t>
      </w:r>
      <w:proofErr w:type="gramEnd"/>
      <w:r>
        <w:rPr>
          <w:rFonts w:ascii="Arial" w:hAnsi="Arial" w:cs="Arial"/>
          <w:sz w:val="16"/>
          <w:szCs w:val="16"/>
        </w:rPr>
        <w:t xml:space="preserve"> и производственных программа организации, осуществляющих деятел</w:t>
      </w:r>
      <w:r>
        <w:rPr>
          <w:rFonts w:ascii="Arial" w:hAnsi="Arial" w:cs="Arial"/>
          <w:sz w:val="16"/>
          <w:szCs w:val="16"/>
        </w:rPr>
        <w:t>ь</w:t>
      </w:r>
      <w:r>
        <w:rPr>
          <w:rFonts w:ascii="Arial" w:hAnsi="Arial" w:cs="Arial"/>
          <w:sz w:val="16"/>
          <w:szCs w:val="16"/>
        </w:rPr>
        <w:t xml:space="preserve">ность в сфере водоснабжения и водоотведения»; </w:t>
      </w:r>
    </w:p>
    <w:p w:rsidR="00C92E4F" w:rsidRDefault="00C92E4F" w:rsidP="00E95519">
      <w:pPr>
        <w:ind w:left="-142" w:right="-126"/>
        <w:jc w:val="both"/>
        <w:rPr>
          <w:rFonts w:ascii="Arial" w:hAnsi="Arial" w:cs="Arial"/>
          <w:sz w:val="16"/>
          <w:szCs w:val="16"/>
        </w:rPr>
      </w:pPr>
      <w:r>
        <w:rPr>
          <w:rFonts w:ascii="Arial" w:hAnsi="Arial" w:cs="Arial"/>
          <w:sz w:val="16"/>
          <w:szCs w:val="16"/>
        </w:rPr>
        <w:tab/>
        <w:t>7.2. В инвестиционной программе должны быть отражены показатели                        существующего состояния  системы водоотведения;</w:t>
      </w:r>
    </w:p>
    <w:p w:rsidR="00C92E4F" w:rsidRDefault="00C92E4F" w:rsidP="00E95519">
      <w:pPr>
        <w:ind w:left="-142" w:right="-126"/>
        <w:jc w:val="both"/>
        <w:rPr>
          <w:rFonts w:ascii="Arial" w:hAnsi="Arial" w:cs="Arial"/>
          <w:sz w:val="16"/>
          <w:szCs w:val="16"/>
        </w:rPr>
      </w:pPr>
      <w:r>
        <w:rPr>
          <w:rFonts w:ascii="Arial" w:hAnsi="Arial" w:cs="Arial"/>
          <w:sz w:val="16"/>
          <w:szCs w:val="16"/>
        </w:rPr>
        <w:tab/>
        <w:t>7.3. Надежность (бесперебойность) снабжения потребителей товарами (услугами);</w:t>
      </w:r>
    </w:p>
    <w:p w:rsidR="00C92E4F" w:rsidRDefault="00C92E4F" w:rsidP="00E95519">
      <w:pPr>
        <w:ind w:left="-142" w:right="-126"/>
        <w:jc w:val="both"/>
        <w:rPr>
          <w:rFonts w:ascii="Arial" w:hAnsi="Arial" w:cs="Arial"/>
          <w:sz w:val="16"/>
          <w:szCs w:val="16"/>
        </w:rPr>
      </w:pPr>
      <w:r>
        <w:rPr>
          <w:rFonts w:ascii="Arial" w:hAnsi="Arial" w:cs="Arial"/>
          <w:sz w:val="16"/>
          <w:szCs w:val="16"/>
        </w:rPr>
        <w:tab/>
        <w:t xml:space="preserve">7.4.Инвестиционная программа должна состоять из следующих разделов: </w:t>
      </w:r>
    </w:p>
    <w:p w:rsidR="00C92E4F" w:rsidRDefault="00C92E4F" w:rsidP="00E95519">
      <w:pPr>
        <w:ind w:left="-142" w:right="-126"/>
        <w:jc w:val="both"/>
        <w:rPr>
          <w:rFonts w:ascii="Arial" w:hAnsi="Arial" w:cs="Arial"/>
          <w:sz w:val="16"/>
          <w:szCs w:val="16"/>
        </w:rPr>
      </w:pPr>
      <w:r>
        <w:rPr>
          <w:rFonts w:ascii="Arial" w:hAnsi="Arial" w:cs="Arial"/>
          <w:sz w:val="16"/>
          <w:szCs w:val="16"/>
        </w:rPr>
        <w:tab/>
        <w:t>7.4.1.Пояснительная записка</w:t>
      </w:r>
    </w:p>
    <w:p w:rsidR="00C92E4F" w:rsidRDefault="00C92E4F" w:rsidP="00E95519">
      <w:pPr>
        <w:ind w:left="-142" w:right="-126"/>
        <w:jc w:val="both"/>
        <w:rPr>
          <w:rFonts w:ascii="Arial" w:hAnsi="Arial" w:cs="Arial"/>
          <w:sz w:val="16"/>
          <w:szCs w:val="16"/>
        </w:rPr>
      </w:pPr>
      <w:r>
        <w:rPr>
          <w:rFonts w:ascii="Arial" w:hAnsi="Arial" w:cs="Arial"/>
          <w:sz w:val="16"/>
          <w:szCs w:val="16"/>
        </w:rPr>
        <w:tab/>
        <w:t>7.4.2. Сведения, обосновывающие необходимость проведения мероприятий;</w:t>
      </w:r>
    </w:p>
    <w:p w:rsidR="00C92E4F" w:rsidRDefault="00C92E4F" w:rsidP="00E95519">
      <w:pPr>
        <w:ind w:left="-142" w:right="-126"/>
        <w:jc w:val="both"/>
        <w:rPr>
          <w:rFonts w:ascii="Arial" w:hAnsi="Arial" w:cs="Arial"/>
          <w:sz w:val="16"/>
          <w:szCs w:val="16"/>
        </w:rPr>
      </w:pPr>
      <w:r>
        <w:rPr>
          <w:rFonts w:ascii="Arial" w:hAnsi="Arial" w:cs="Arial"/>
          <w:sz w:val="16"/>
          <w:szCs w:val="16"/>
        </w:rPr>
        <w:tab/>
        <w:t>7.4.3. Затраты на их финансирование, в том числе проектно-сметная документация;</w:t>
      </w:r>
    </w:p>
    <w:p w:rsidR="00C92E4F" w:rsidRDefault="00C92E4F" w:rsidP="00E95519">
      <w:pPr>
        <w:ind w:left="-142" w:right="-126"/>
        <w:jc w:val="both"/>
        <w:rPr>
          <w:rFonts w:ascii="Arial" w:hAnsi="Arial" w:cs="Arial"/>
          <w:sz w:val="16"/>
          <w:szCs w:val="16"/>
        </w:rPr>
      </w:pPr>
      <w:r>
        <w:rPr>
          <w:rFonts w:ascii="Arial" w:hAnsi="Arial" w:cs="Arial"/>
          <w:sz w:val="16"/>
          <w:szCs w:val="16"/>
        </w:rPr>
        <w:tab/>
        <w:t xml:space="preserve">7.4.4. Объем финансовых потребностей  на реализацию.   </w:t>
      </w:r>
    </w:p>
    <w:p w:rsidR="00C92E4F" w:rsidRDefault="00C92E4F" w:rsidP="00E95519">
      <w:pPr>
        <w:ind w:left="-142" w:right="-126"/>
        <w:jc w:val="both"/>
        <w:rPr>
          <w:rFonts w:ascii="Arial" w:hAnsi="Arial" w:cs="Arial"/>
          <w:sz w:val="16"/>
          <w:szCs w:val="16"/>
        </w:rPr>
      </w:pPr>
      <w:r>
        <w:rPr>
          <w:rFonts w:ascii="Arial" w:hAnsi="Arial" w:cs="Arial"/>
          <w:sz w:val="16"/>
          <w:szCs w:val="16"/>
        </w:rPr>
        <w:tab/>
        <w:t>7.5. В инвестиционной программе необходимо привести распределение финансовых потребностей по определенным источникам финанс</w:t>
      </w:r>
      <w:r>
        <w:rPr>
          <w:rFonts w:ascii="Arial" w:hAnsi="Arial" w:cs="Arial"/>
          <w:sz w:val="16"/>
          <w:szCs w:val="16"/>
        </w:rPr>
        <w:t>и</w:t>
      </w:r>
      <w:r>
        <w:rPr>
          <w:rFonts w:ascii="Arial" w:hAnsi="Arial" w:cs="Arial"/>
          <w:sz w:val="16"/>
          <w:szCs w:val="16"/>
        </w:rPr>
        <w:t>рования, в том числе с распределением по годам и этапам реализации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sz w:val="16"/>
          <w:szCs w:val="16"/>
        </w:rPr>
        <w:tab/>
        <w:t>7.6. Обеспечить согласованность разрабатываемой инвестиционной программы с производственной программой с целью исключения во</w:t>
      </w:r>
      <w:r>
        <w:rPr>
          <w:rFonts w:ascii="Arial" w:hAnsi="Arial" w:cs="Arial"/>
          <w:sz w:val="16"/>
          <w:szCs w:val="16"/>
        </w:rPr>
        <w:t>з</w:t>
      </w:r>
      <w:r>
        <w:rPr>
          <w:rFonts w:ascii="Arial" w:hAnsi="Arial" w:cs="Arial"/>
          <w:sz w:val="16"/>
          <w:szCs w:val="16"/>
        </w:rPr>
        <w:t>можного двойного учета реализуемых мероприятий инвестиционной программы в рамках различных программ.</w:t>
      </w:r>
    </w:p>
    <w:p w:rsidR="00C92E4F" w:rsidRDefault="00C92E4F" w:rsidP="00E95519">
      <w:pPr>
        <w:ind w:left="-142" w:right="-126"/>
        <w:jc w:val="both"/>
        <w:rPr>
          <w:rFonts w:ascii="Arial" w:hAnsi="Arial" w:cs="Arial"/>
          <w:sz w:val="16"/>
          <w:szCs w:val="16"/>
        </w:rPr>
      </w:pPr>
      <w:r>
        <w:rPr>
          <w:rFonts w:ascii="Arial" w:hAnsi="Arial" w:cs="Arial"/>
          <w:sz w:val="16"/>
          <w:szCs w:val="16"/>
        </w:rPr>
        <w:tab/>
        <w:t>7.7. Координацию работ по инвестиционной программе осуществляют ООО  «Строительное Управление  № 53», и заместитель Главы адм</w:t>
      </w:r>
      <w:r>
        <w:rPr>
          <w:rFonts w:ascii="Arial" w:hAnsi="Arial" w:cs="Arial"/>
          <w:sz w:val="16"/>
          <w:szCs w:val="16"/>
        </w:rPr>
        <w:t>и</w:t>
      </w:r>
      <w:r>
        <w:rPr>
          <w:rFonts w:ascii="Arial" w:hAnsi="Arial" w:cs="Arial"/>
          <w:sz w:val="16"/>
          <w:szCs w:val="16"/>
        </w:rPr>
        <w:t>нистрации Валдайского  муниципального района – Карпенко А.Г.</w:t>
      </w:r>
    </w:p>
    <w:p w:rsidR="00C92E4F" w:rsidRDefault="00C92E4F" w:rsidP="00E95519">
      <w:pPr>
        <w:ind w:left="-142" w:right="-126"/>
        <w:jc w:val="both"/>
        <w:rPr>
          <w:rFonts w:ascii="Arial" w:hAnsi="Arial" w:cs="Arial"/>
          <w:sz w:val="16"/>
          <w:szCs w:val="16"/>
        </w:rPr>
      </w:pPr>
      <w:r>
        <w:rPr>
          <w:rFonts w:ascii="Arial" w:hAnsi="Arial" w:cs="Arial"/>
          <w:sz w:val="16"/>
          <w:szCs w:val="16"/>
        </w:rPr>
        <w:tab/>
        <w:t>7.8. Инвестиционная программа должна состоять из описательной и табличной частей.</w:t>
      </w:r>
    </w:p>
    <w:p w:rsidR="00C92E4F" w:rsidRDefault="00C92E4F" w:rsidP="00E95519">
      <w:pPr>
        <w:ind w:left="-142" w:right="-126"/>
        <w:jc w:val="both"/>
        <w:rPr>
          <w:rFonts w:ascii="Arial" w:hAnsi="Arial" w:cs="Arial"/>
          <w:sz w:val="16"/>
          <w:szCs w:val="16"/>
        </w:rPr>
      </w:pPr>
      <w:r>
        <w:rPr>
          <w:rFonts w:ascii="Arial" w:hAnsi="Arial" w:cs="Arial"/>
          <w:sz w:val="16"/>
          <w:szCs w:val="16"/>
        </w:rPr>
        <w:tab/>
        <w:t>7.9. Инвестиционная программа должна содержать:</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паспорт инвестиционной программы;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цели и задачи разработки и реализации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sz w:val="16"/>
          <w:szCs w:val="16"/>
        </w:rPr>
        <w:t>анализ существующего состояния систем водоснабжения и водоотведения;</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план технических мероприятий по системам водоотведения, обеспечивающий   доведение состояния систем водоотведения и условий их эк</w:t>
      </w:r>
      <w:r>
        <w:rPr>
          <w:rFonts w:ascii="Arial" w:hAnsi="Arial" w:cs="Arial"/>
          <w:sz w:val="16"/>
          <w:szCs w:val="16"/>
        </w:rPr>
        <w:t>с</w:t>
      </w:r>
      <w:r>
        <w:rPr>
          <w:rFonts w:ascii="Arial" w:hAnsi="Arial" w:cs="Arial"/>
          <w:sz w:val="16"/>
          <w:szCs w:val="16"/>
        </w:rPr>
        <w:t>плуатации;</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объем финансовых потребностей, необходимых для реализации мероприятий  инвестиционной программы, с разбивкой по источникам фина</w:t>
      </w:r>
      <w:r>
        <w:rPr>
          <w:rFonts w:ascii="Arial" w:hAnsi="Arial" w:cs="Arial"/>
          <w:sz w:val="16"/>
          <w:szCs w:val="16"/>
        </w:rPr>
        <w:t>н</w:t>
      </w:r>
      <w:r>
        <w:rPr>
          <w:rFonts w:ascii="Arial" w:hAnsi="Arial" w:cs="Arial"/>
          <w:sz w:val="16"/>
          <w:szCs w:val="16"/>
        </w:rPr>
        <w:t>сирования;</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срок реализации инвестиционной программы.</w:t>
      </w:r>
    </w:p>
    <w:p w:rsidR="00C92E4F" w:rsidRDefault="00C92E4F" w:rsidP="00E95519">
      <w:pPr>
        <w:ind w:left="-142" w:right="-126"/>
        <w:jc w:val="both"/>
        <w:rPr>
          <w:rFonts w:ascii="Arial" w:hAnsi="Arial" w:cs="Arial"/>
          <w:sz w:val="16"/>
          <w:szCs w:val="16"/>
        </w:rPr>
      </w:pPr>
      <w:r>
        <w:rPr>
          <w:rFonts w:ascii="Arial" w:hAnsi="Arial" w:cs="Arial"/>
          <w:sz w:val="16"/>
          <w:szCs w:val="16"/>
        </w:rPr>
        <w:tab/>
        <w:t xml:space="preserve">7.10. Срок реализации инвестиционной программы –  2018 -2024  годы. </w:t>
      </w:r>
    </w:p>
    <w:p w:rsidR="00C92E4F" w:rsidRDefault="00C92E4F" w:rsidP="00E95519">
      <w:pPr>
        <w:ind w:left="-142" w:right="-126"/>
        <w:jc w:val="both"/>
        <w:rPr>
          <w:rFonts w:ascii="Arial" w:hAnsi="Arial" w:cs="Arial"/>
          <w:sz w:val="16"/>
          <w:szCs w:val="16"/>
        </w:rPr>
      </w:pPr>
      <w:r>
        <w:rPr>
          <w:rFonts w:ascii="Arial" w:hAnsi="Arial" w:cs="Arial"/>
          <w:sz w:val="16"/>
          <w:szCs w:val="16"/>
        </w:rPr>
        <w:tab/>
        <w:t>7.11. Финансовые потребности включают весь комплекс расходов, связанных с проведением мероприятий инвестиционной программы: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приобретение материалов и оборудования;</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строительно-монтажные работы;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работы по замене оборудования с улучшением технико-экономических  характеристик;</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пусконаладочные работы;</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проведение регистрации объектов;</w:t>
      </w:r>
    </w:p>
    <w:p w:rsidR="00C92E4F" w:rsidRDefault="00C92E4F" w:rsidP="00E95519">
      <w:pPr>
        <w:ind w:left="-142" w:right="-126" w:firstLine="708"/>
        <w:jc w:val="both"/>
        <w:rPr>
          <w:rFonts w:ascii="Arial" w:hAnsi="Arial" w:cs="Arial"/>
          <w:sz w:val="16"/>
          <w:szCs w:val="16"/>
        </w:rPr>
      </w:pPr>
      <w:r>
        <w:rPr>
          <w:rFonts w:ascii="Arial" w:hAnsi="Arial" w:cs="Arial"/>
          <w:sz w:val="16"/>
          <w:szCs w:val="16"/>
        </w:rPr>
        <w:t>расходы, не относимые на стоимость основных средств (аренда земли на срок строительства и т. п.).</w:t>
      </w:r>
    </w:p>
    <w:p w:rsidR="00F95F5A" w:rsidRPr="00F95F5A" w:rsidRDefault="00F95F5A" w:rsidP="00E95519">
      <w:pPr>
        <w:pStyle w:val="2"/>
        <w:ind w:left="-142" w:right="-126"/>
        <w:rPr>
          <w:rFonts w:ascii="Arial" w:hAnsi="Arial" w:cs="Arial"/>
          <w:color w:val="000000"/>
          <w:sz w:val="16"/>
          <w:szCs w:val="16"/>
        </w:rPr>
      </w:pPr>
      <w:r w:rsidRPr="00F95F5A">
        <w:rPr>
          <w:rFonts w:ascii="Arial" w:hAnsi="Arial" w:cs="Arial"/>
          <w:color w:val="000000"/>
          <w:sz w:val="16"/>
          <w:szCs w:val="16"/>
        </w:rPr>
        <w:t>АДМИНИСТРАЦИЯ ВАЛДАЙСКОГО МУНИЦИПАЛЬНОГО РАЙОНА</w:t>
      </w:r>
    </w:p>
    <w:p w:rsidR="00F95F5A" w:rsidRPr="00F95F5A" w:rsidRDefault="00F95F5A" w:rsidP="00E95519">
      <w:pPr>
        <w:pStyle w:val="3"/>
        <w:ind w:left="-142" w:right="-126"/>
        <w:rPr>
          <w:rFonts w:ascii="Arial" w:hAnsi="Arial" w:cs="Arial"/>
          <w:b w:val="0"/>
          <w:color w:val="000000"/>
          <w:sz w:val="16"/>
          <w:szCs w:val="16"/>
        </w:rPr>
      </w:pPr>
      <w:r w:rsidRPr="00F95F5A">
        <w:rPr>
          <w:rFonts w:ascii="Arial" w:hAnsi="Arial" w:cs="Arial"/>
          <w:b w:val="0"/>
          <w:sz w:val="16"/>
          <w:szCs w:val="16"/>
        </w:rPr>
        <w:t xml:space="preserve">П О С Т А Н О В Л Е Н И Е  14.09.2017 № 1820    </w:t>
      </w:r>
    </w:p>
    <w:p w:rsidR="00F95F5A" w:rsidRDefault="00F95F5A" w:rsidP="00E95519">
      <w:pPr>
        <w:autoSpaceDE w:val="0"/>
        <w:ind w:left="-142" w:right="-126"/>
        <w:jc w:val="center"/>
        <w:rPr>
          <w:rFonts w:ascii="Arial" w:hAnsi="Arial" w:cs="Arial"/>
          <w:b/>
          <w:sz w:val="16"/>
          <w:szCs w:val="16"/>
        </w:rPr>
      </w:pPr>
      <w:proofErr w:type="gramStart"/>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договоров о </w:t>
      </w:r>
      <w:r>
        <w:rPr>
          <w:rFonts w:ascii="Arial" w:eastAsia="Calibri" w:hAnsi="Arial" w:cs="Arial"/>
          <w:b/>
          <w:color w:val="000000"/>
          <w:sz w:val="16"/>
          <w:szCs w:val="16"/>
          <w:lang w:eastAsia="en-US"/>
        </w:rPr>
        <w:t>предоставлении</w:t>
      </w:r>
      <w:r>
        <w:rPr>
          <w:rFonts w:ascii="Arial" w:hAnsi="Arial" w:cs="Arial"/>
          <w:b/>
          <w:sz w:val="16"/>
          <w:szCs w:val="16"/>
        </w:rPr>
        <w:t xml:space="preserve"> </w:t>
      </w:r>
      <w:r>
        <w:rPr>
          <w:rFonts w:ascii="Arial" w:eastAsia="Calibri" w:hAnsi="Arial" w:cs="Arial"/>
          <w:b/>
          <w:color w:val="000000"/>
          <w:sz w:val="16"/>
          <w:szCs w:val="16"/>
          <w:lang w:eastAsia="en-US"/>
        </w:rPr>
        <w:t xml:space="preserve">права на размещение </w:t>
      </w:r>
      <w:r>
        <w:rPr>
          <w:rFonts w:ascii="Arial" w:hAnsi="Arial" w:cs="Arial"/>
          <w:b/>
          <w:sz w:val="16"/>
          <w:szCs w:val="16"/>
        </w:rPr>
        <w:t xml:space="preserve"> </w:t>
      </w:r>
      <w:r>
        <w:rPr>
          <w:rFonts w:ascii="Arial" w:eastAsia="Calibri" w:hAnsi="Arial" w:cs="Arial"/>
          <w:b/>
          <w:color w:val="000000"/>
          <w:sz w:val="16"/>
          <w:szCs w:val="16"/>
          <w:lang w:eastAsia="en-US"/>
        </w:rPr>
        <w:t>нестационарных  торговых  объектов на территории</w:t>
      </w:r>
      <w:proofErr w:type="gramEnd"/>
      <w:r>
        <w:rPr>
          <w:rFonts w:ascii="Arial" w:eastAsia="Calibri" w:hAnsi="Arial" w:cs="Arial"/>
          <w:b/>
          <w:color w:val="000000"/>
          <w:sz w:val="16"/>
          <w:szCs w:val="16"/>
          <w:lang w:eastAsia="en-US"/>
        </w:rPr>
        <w:t xml:space="preserve"> Валдайского муниципального района </w:t>
      </w:r>
    </w:p>
    <w:p w:rsidR="00F95F5A" w:rsidRDefault="00F95F5A" w:rsidP="00E95519">
      <w:pPr>
        <w:autoSpaceDE w:val="0"/>
        <w:autoSpaceDN w:val="0"/>
        <w:adjustRightInd w:val="0"/>
        <w:ind w:left="-142" w:right="-126" w:firstLine="540"/>
        <w:jc w:val="both"/>
        <w:rPr>
          <w:rFonts w:ascii="Arial" w:hAnsi="Arial" w:cs="Arial"/>
          <w:b/>
          <w:sz w:val="16"/>
          <w:szCs w:val="16"/>
        </w:rPr>
      </w:pPr>
      <w:r>
        <w:rPr>
          <w:rFonts w:ascii="Arial" w:eastAsia="Calibri" w:hAnsi="Arial" w:cs="Arial"/>
          <w:kern w:val="2"/>
          <w:sz w:val="16"/>
          <w:szCs w:val="16"/>
          <w:lang w:eastAsia="ar-SA"/>
        </w:rPr>
        <w:t xml:space="preserve"> </w:t>
      </w:r>
      <w:proofErr w:type="gramStart"/>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w:t>
      </w:r>
      <w:r>
        <w:rPr>
          <w:rFonts w:ascii="Arial" w:hAnsi="Arial" w:cs="Arial"/>
          <w:sz w:val="16"/>
          <w:szCs w:val="16"/>
        </w:rPr>
        <w:t>б</w:t>
      </w:r>
      <w:r>
        <w:rPr>
          <w:rFonts w:ascii="Arial" w:hAnsi="Arial" w:cs="Arial"/>
          <w:sz w:val="16"/>
          <w:szCs w:val="16"/>
        </w:rPr>
        <w:t>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ПОСТАНОВЛЯЕТ:</w:t>
      </w:r>
    </w:p>
    <w:p w:rsidR="00F95F5A" w:rsidRDefault="00F95F5A" w:rsidP="00E95519">
      <w:pPr>
        <w:ind w:left="-142" w:right="-126"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 на право заключения договоров о предоставлении права на размещение нестационарных торговых объектов на террит</w:t>
      </w:r>
      <w:r>
        <w:rPr>
          <w:rFonts w:ascii="Arial" w:eastAsia="Calibri" w:hAnsi="Arial" w:cs="Arial"/>
          <w:kern w:val="2"/>
          <w:sz w:val="16"/>
          <w:szCs w:val="16"/>
          <w:lang w:eastAsia="ar-SA"/>
        </w:rPr>
        <w:t>о</w:t>
      </w:r>
      <w:r>
        <w:rPr>
          <w:rFonts w:ascii="Arial" w:eastAsia="Calibri" w:hAnsi="Arial" w:cs="Arial"/>
          <w:kern w:val="2"/>
          <w:sz w:val="16"/>
          <w:szCs w:val="16"/>
          <w:lang w:eastAsia="ar-SA"/>
        </w:rPr>
        <w:t>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 xml:space="preserve"> -</w:t>
      </w:r>
      <w:r>
        <w:rPr>
          <w:rFonts w:ascii="Arial" w:hAnsi="Arial" w:cs="Arial"/>
          <w:b/>
          <w:sz w:val="16"/>
          <w:szCs w:val="16"/>
        </w:rPr>
        <w:t xml:space="preserve"> </w:t>
      </w:r>
      <w:r>
        <w:rPr>
          <w:rFonts w:ascii="Arial" w:hAnsi="Arial" w:cs="Arial"/>
          <w:sz w:val="16"/>
          <w:szCs w:val="16"/>
        </w:rPr>
        <w:t>н</w:t>
      </w:r>
      <w:r>
        <w:rPr>
          <w:rFonts w:ascii="Arial" w:eastAsia="Calibri" w:hAnsi="Arial" w:cs="Arial"/>
          <w:kern w:val="2"/>
          <w:sz w:val="16"/>
          <w:szCs w:val="16"/>
          <w:lang w:eastAsia="ar-SA"/>
        </w:rPr>
        <w:t xml:space="preserve">естационарный торговый объект </w:t>
      </w:r>
      <w:r>
        <w:rPr>
          <w:rFonts w:ascii="Arial" w:hAnsi="Arial" w:cs="Arial"/>
          <w:sz w:val="16"/>
          <w:szCs w:val="16"/>
        </w:rPr>
        <w:t xml:space="preserve">общей площадью </w:t>
      </w:r>
      <w:smartTag w:uri="urn:schemas-microsoft-com:office:smarttags" w:element="metricconverter">
        <w:smartTagPr>
          <w:attr w:name="ProductID" w:val="6,0 кв. м"/>
        </w:smartTagPr>
        <w:r>
          <w:rPr>
            <w:rFonts w:ascii="Arial" w:hAnsi="Arial" w:cs="Arial"/>
            <w:sz w:val="16"/>
            <w:szCs w:val="16"/>
          </w:rPr>
          <w:t>6,0 кв. м</w:t>
        </w:r>
      </w:smartTag>
      <w:r>
        <w:rPr>
          <w:rFonts w:ascii="Arial" w:hAnsi="Arial" w:cs="Arial"/>
          <w:sz w:val="16"/>
          <w:szCs w:val="16"/>
        </w:rPr>
        <w:t xml:space="preserve">, расположенный в кадастровом квартале </w:t>
      </w:r>
      <w:r>
        <w:rPr>
          <w:rFonts w:ascii="Arial" w:hAnsi="Arial" w:cs="Arial"/>
          <w:color w:val="000000"/>
          <w:sz w:val="16"/>
          <w:szCs w:val="16"/>
        </w:rPr>
        <w:t>53:03:1513002,</w:t>
      </w:r>
      <w:r>
        <w:rPr>
          <w:rFonts w:ascii="Arial" w:hAnsi="Arial" w:cs="Arial"/>
          <w:sz w:val="16"/>
          <w:szCs w:val="16"/>
        </w:rPr>
        <w:t xml:space="preserve"> по адресу: Новгородская область, Валдайский район, с. Яжелбицы, ул. Усадьба, рядом с домом № 22, целевое назначение: розничная торговля </w:t>
      </w:r>
      <w:proofErr w:type="spellStart"/>
      <w:proofErr w:type="gramStart"/>
      <w:r>
        <w:rPr>
          <w:rFonts w:ascii="Arial" w:hAnsi="Arial" w:cs="Arial"/>
          <w:sz w:val="16"/>
          <w:szCs w:val="16"/>
        </w:rPr>
        <w:t>хлебо</w:t>
      </w:r>
      <w:proofErr w:type="spellEnd"/>
      <w:r>
        <w:rPr>
          <w:rFonts w:ascii="Arial" w:hAnsi="Arial" w:cs="Arial"/>
          <w:sz w:val="16"/>
          <w:szCs w:val="16"/>
        </w:rPr>
        <w:t>-булочными</w:t>
      </w:r>
      <w:proofErr w:type="gramEnd"/>
      <w:r>
        <w:rPr>
          <w:rFonts w:ascii="Arial" w:hAnsi="Arial" w:cs="Arial"/>
          <w:sz w:val="16"/>
          <w:szCs w:val="16"/>
        </w:rPr>
        <w:t xml:space="preserve"> изделиями.</w:t>
      </w:r>
    </w:p>
    <w:p w:rsidR="00F95F5A" w:rsidRDefault="00F95F5A" w:rsidP="00E95519">
      <w:pPr>
        <w:pStyle w:val="Standard"/>
        <w:ind w:left="-142" w:right="-126" w:firstLine="720"/>
        <w:jc w:val="both"/>
        <w:rPr>
          <w:rFonts w:ascii="Arial" w:hAnsi="Arial" w:cs="Arial"/>
          <w:sz w:val="16"/>
          <w:szCs w:val="16"/>
        </w:rPr>
      </w:pPr>
      <w:r>
        <w:rPr>
          <w:rFonts w:ascii="Arial" w:eastAsia="Calibri" w:hAnsi="Arial" w:cs="Arial"/>
          <w:kern w:val="2"/>
          <w:sz w:val="16"/>
          <w:szCs w:val="16"/>
          <w:lang w:eastAsia="ar-SA"/>
        </w:rPr>
        <w:t>2. Комитету экономического развития Администрации  муниципального района организовать подготовку и проведение аукциона в соответствии с действующим законодательством Российской Федерации, оформить договор о предоставлении права на размещение нестационарного торгового объекта на территории Валдайского муниципального района с победителем аукциона.</w:t>
      </w:r>
    </w:p>
    <w:p w:rsidR="00F95F5A" w:rsidRDefault="00F95F5A" w:rsidP="00E95519">
      <w:pPr>
        <w:suppressAutoHyphens/>
        <w:ind w:left="-142" w:right="-126"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15D7B" w:rsidRPr="00F95F5A" w:rsidRDefault="00F95F5A" w:rsidP="00E9551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w:t>
      </w:r>
    </w:p>
    <w:p w:rsidR="00A01DA5" w:rsidRPr="00A01DA5" w:rsidRDefault="00A01DA5" w:rsidP="00E95519">
      <w:pPr>
        <w:pStyle w:val="2"/>
        <w:ind w:left="-142" w:right="-126"/>
        <w:rPr>
          <w:rFonts w:ascii="Arial" w:hAnsi="Arial" w:cs="Arial"/>
          <w:color w:val="000000"/>
          <w:sz w:val="16"/>
          <w:szCs w:val="16"/>
        </w:rPr>
      </w:pPr>
      <w:r w:rsidRPr="00A01DA5">
        <w:rPr>
          <w:rFonts w:ascii="Arial" w:hAnsi="Arial" w:cs="Arial"/>
          <w:color w:val="000000"/>
          <w:sz w:val="16"/>
          <w:szCs w:val="16"/>
        </w:rPr>
        <w:t>АДМИНИСТРАЦИЯ ВАЛДАЙСКОГО МУНИЦИПАЛЬНОГО РАЙОНА</w:t>
      </w:r>
    </w:p>
    <w:p w:rsidR="00A01DA5" w:rsidRPr="00A01DA5" w:rsidRDefault="00A01DA5" w:rsidP="00E95519">
      <w:pPr>
        <w:pStyle w:val="3"/>
        <w:ind w:left="-142" w:right="-126"/>
        <w:rPr>
          <w:rFonts w:ascii="Arial" w:hAnsi="Arial" w:cs="Arial"/>
          <w:b w:val="0"/>
          <w:color w:val="000000"/>
          <w:sz w:val="16"/>
          <w:szCs w:val="16"/>
        </w:rPr>
      </w:pPr>
      <w:r w:rsidRPr="00A01DA5">
        <w:rPr>
          <w:rFonts w:ascii="Arial" w:hAnsi="Arial" w:cs="Arial"/>
          <w:b w:val="0"/>
          <w:sz w:val="16"/>
          <w:szCs w:val="16"/>
        </w:rPr>
        <w:t xml:space="preserve">П О С Т А Н О В Л Е Н И Е   19.09.2017 № 1847    </w:t>
      </w:r>
    </w:p>
    <w:p w:rsidR="00A01DA5" w:rsidRDefault="00A01DA5" w:rsidP="00E95519">
      <w:pPr>
        <w:ind w:left="-142" w:right="-126"/>
        <w:jc w:val="center"/>
        <w:rPr>
          <w:rFonts w:ascii="Arial" w:hAnsi="Arial" w:cs="Arial"/>
          <w:b/>
          <w:sz w:val="16"/>
          <w:szCs w:val="16"/>
        </w:rPr>
      </w:pPr>
      <w:r>
        <w:rPr>
          <w:rFonts w:ascii="Arial" w:hAnsi="Arial" w:cs="Arial"/>
          <w:b/>
          <w:sz w:val="16"/>
          <w:szCs w:val="16"/>
        </w:rPr>
        <w:t xml:space="preserve">О принятии решения об отсутствии </w:t>
      </w:r>
      <w:proofErr w:type="gramStart"/>
      <w:r>
        <w:rPr>
          <w:rFonts w:ascii="Arial" w:hAnsi="Arial" w:cs="Arial"/>
          <w:b/>
          <w:sz w:val="16"/>
          <w:szCs w:val="16"/>
        </w:rPr>
        <w:t>необходимости  разработки программы комплексного развития социальной инфраструктуры Валдайского городского поселения</w:t>
      </w:r>
      <w:proofErr w:type="gramEnd"/>
    </w:p>
    <w:p w:rsidR="00A01DA5" w:rsidRDefault="00A01DA5" w:rsidP="00E95519">
      <w:pPr>
        <w:autoSpaceDE w:val="0"/>
        <w:autoSpaceDN w:val="0"/>
        <w:adjustRightInd w:val="0"/>
        <w:ind w:left="-142" w:right="-126" w:firstLine="142"/>
        <w:jc w:val="both"/>
        <w:rPr>
          <w:rFonts w:ascii="Arial" w:hAnsi="Arial" w:cs="Arial"/>
          <w:sz w:val="16"/>
          <w:szCs w:val="16"/>
        </w:rPr>
      </w:pPr>
      <w:r>
        <w:rPr>
          <w:rFonts w:ascii="Arial" w:hAnsi="Arial" w:cs="Arial"/>
          <w:sz w:val="16"/>
          <w:szCs w:val="16"/>
        </w:rPr>
        <w:t xml:space="preserve">       В соответствии с подпунктом 8, пункта 1 статьи 8 Градостроительного кодекса Российской Федерации, после проведения анализа Генерального пл</w:t>
      </w:r>
      <w:r>
        <w:rPr>
          <w:rFonts w:ascii="Arial" w:hAnsi="Arial" w:cs="Arial"/>
          <w:sz w:val="16"/>
          <w:szCs w:val="16"/>
        </w:rPr>
        <w:t>а</w:t>
      </w:r>
      <w:r>
        <w:rPr>
          <w:rFonts w:ascii="Arial" w:hAnsi="Arial" w:cs="Arial"/>
          <w:sz w:val="16"/>
          <w:szCs w:val="16"/>
        </w:rPr>
        <w:t xml:space="preserve">на Валдайского городского поселения, утверждённого решением Совета депутатов Валдайского городского поселения от 28.12.2012 №118, в связи с отсутствием объектов комплексного развития социальной инфраструктуры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r>
        <w:rPr>
          <w:rFonts w:ascii="Arial" w:hAnsi="Arial" w:cs="Arial"/>
          <w:sz w:val="16"/>
          <w:szCs w:val="16"/>
        </w:rPr>
        <w:t xml:space="preserve">: </w:t>
      </w:r>
    </w:p>
    <w:p w:rsidR="00A01DA5" w:rsidRDefault="00A01DA5" w:rsidP="00E95519">
      <w:pPr>
        <w:ind w:left="-142" w:right="-126"/>
        <w:jc w:val="both"/>
        <w:rPr>
          <w:rFonts w:ascii="Arial" w:hAnsi="Arial" w:cs="Arial"/>
          <w:sz w:val="16"/>
          <w:szCs w:val="16"/>
        </w:rPr>
      </w:pPr>
      <w:r>
        <w:rPr>
          <w:rFonts w:ascii="Arial" w:hAnsi="Arial" w:cs="Arial"/>
          <w:sz w:val="16"/>
          <w:szCs w:val="16"/>
        </w:rPr>
        <w:t xml:space="preserve">          1. Принять решение об отсутствии </w:t>
      </w:r>
      <w:proofErr w:type="gramStart"/>
      <w:r>
        <w:rPr>
          <w:rFonts w:ascii="Arial" w:hAnsi="Arial" w:cs="Arial"/>
          <w:sz w:val="16"/>
          <w:szCs w:val="16"/>
        </w:rPr>
        <w:t>необходимости разработки программы комплексного развития социальной инфраструктуры Валдайского горо</w:t>
      </w:r>
      <w:r>
        <w:rPr>
          <w:rFonts w:ascii="Arial" w:hAnsi="Arial" w:cs="Arial"/>
          <w:sz w:val="16"/>
          <w:szCs w:val="16"/>
        </w:rPr>
        <w:t>д</w:t>
      </w:r>
      <w:r>
        <w:rPr>
          <w:rFonts w:ascii="Arial" w:hAnsi="Arial" w:cs="Arial"/>
          <w:sz w:val="16"/>
          <w:szCs w:val="16"/>
        </w:rPr>
        <w:t>ского поселения</w:t>
      </w:r>
      <w:proofErr w:type="gramEnd"/>
      <w:r>
        <w:rPr>
          <w:rFonts w:ascii="Arial" w:hAnsi="Arial" w:cs="Arial"/>
          <w:sz w:val="16"/>
          <w:szCs w:val="16"/>
        </w:rPr>
        <w:t xml:space="preserve"> на 2017-2027 годы. </w:t>
      </w:r>
    </w:p>
    <w:p w:rsidR="00A01DA5" w:rsidRDefault="00A01DA5" w:rsidP="00E95519">
      <w:pPr>
        <w:ind w:left="-142" w:right="-126"/>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E15D7B" w:rsidRPr="00E95519" w:rsidRDefault="00A01DA5" w:rsidP="00E95519">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87F79" w:rsidRPr="0010166B" w:rsidRDefault="00E87F79" w:rsidP="00E87F79">
      <w:pPr>
        <w:shd w:val="clear" w:color="auto" w:fill="FFFFFF"/>
        <w:suppressAutoHyphens/>
        <w:spacing w:line="240" w:lineRule="exact"/>
        <w:jc w:val="center"/>
        <w:rPr>
          <w:rFonts w:ascii="Arial" w:hAnsi="Arial" w:cs="Arial"/>
          <w:b/>
          <w:sz w:val="16"/>
          <w:szCs w:val="16"/>
        </w:rPr>
      </w:pPr>
      <w:r w:rsidRPr="0010166B">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10166B" w:rsidTr="00E95519">
        <w:tc>
          <w:tcPr>
            <w:tcW w:w="10911" w:type="dxa"/>
          </w:tcPr>
          <w:p w:rsidR="00E87F79" w:rsidRPr="00FF0DD8" w:rsidRDefault="00FF0DD8" w:rsidP="00E674A1">
            <w:pPr>
              <w:rPr>
                <w:rFonts w:ascii="Arial" w:hAnsi="Arial" w:cs="Arial"/>
                <w:sz w:val="16"/>
                <w:szCs w:val="16"/>
              </w:rPr>
            </w:pPr>
            <w:r w:rsidRPr="00FF0DD8">
              <w:rPr>
                <w:rFonts w:ascii="Arial" w:hAnsi="Arial" w:cs="Arial"/>
                <w:sz w:val="16"/>
                <w:szCs w:val="16"/>
              </w:rPr>
              <w:t>Объявление</w:t>
            </w:r>
            <w:r>
              <w:rPr>
                <w:rFonts w:ascii="Arial" w:hAnsi="Arial" w:cs="Arial"/>
                <w:sz w:val="16"/>
                <w:szCs w:val="16"/>
              </w:rPr>
              <w:t xml:space="preserve"> ……………………………………………………………………………………………………………………………………………………………….</w:t>
            </w:r>
          </w:p>
        </w:tc>
        <w:tc>
          <w:tcPr>
            <w:tcW w:w="709" w:type="dxa"/>
          </w:tcPr>
          <w:p w:rsidR="00E87F79" w:rsidRPr="00E95519" w:rsidRDefault="00E95519" w:rsidP="00286EDD">
            <w:pPr>
              <w:jc w:val="center"/>
              <w:rPr>
                <w:rFonts w:ascii="Arial" w:hAnsi="Arial" w:cs="Arial"/>
                <w:sz w:val="16"/>
                <w:szCs w:val="16"/>
              </w:rPr>
            </w:pPr>
            <w:r w:rsidRPr="00E95519">
              <w:rPr>
                <w:rFonts w:ascii="Arial" w:hAnsi="Arial" w:cs="Arial"/>
                <w:sz w:val="16"/>
                <w:szCs w:val="16"/>
              </w:rPr>
              <w:t>1</w:t>
            </w:r>
          </w:p>
        </w:tc>
      </w:tr>
      <w:tr w:rsidR="00E87F79" w:rsidRPr="0010166B" w:rsidTr="00E95519">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E95519">
        <w:tc>
          <w:tcPr>
            <w:tcW w:w="10911" w:type="dxa"/>
          </w:tcPr>
          <w:p w:rsidR="00E87F79" w:rsidRPr="00C92E4F" w:rsidRDefault="00C92E4F" w:rsidP="00634854">
            <w:pPr>
              <w:jc w:val="both"/>
              <w:rPr>
                <w:rFonts w:ascii="Arial" w:hAnsi="Arial" w:cs="Arial"/>
                <w:sz w:val="16"/>
                <w:szCs w:val="16"/>
              </w:rPr>
            </w:pPr>
            <w:r w:rsidRPr="00C92E4F">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C92E4F">
              <w:rPr>
                <w:rFonts w:ascii="Arial" w:hAnsi="Arial" w:cs="Arial"/>
                <w:sz w:val="16"/>
                <w:szCs w:val="16"/>
              </w:rPr>
              <w:t xml:space="preserve">13.09.2017 № 1804 </w:t>
            </w:r>
            <w:r w:rsidRPr="00F95F5A">
              <w:rPr>
                <w:rFonts w:ascii="Arial" w:hAnsi="Arial" w:cs="Arial"/>
                <w:sz w:val="16"/>
                <w:szCs w:val="16"/>
              </w:rPr>
              <w:t>«</w:t>
            </w:r>
            <w:r w:rsidRPr="00C92E4F">
              <w:rPr>
                <w:rFonts w:ascii="Arial" w:hAnsi="Arial" w:cs="Arial"/>
                <w:sz w:val="16"/>
                <w:szCs w:val="16"/>
              </w:rPr>
              <w:t>Об утверждении технического задания на разработку  инв</w:t>
            </w:r>
            <w:r w:rsidRPr="00C92E4F">
              <w:rPr>
                <w:rFonts w:ascii="Arial" w:hAnsi="Arial" w:cs="Arial"/>
                <w:sz w:val="16"/>
                <w:szCs w:val="16"/>
              </w:rPr>
              <w:t>е</w:t>
            </w:r>
            <w:r w:rsidRPr="00C92E4F">
              <w:rPr>
                <w:rFonts w:ascii="Arial" w:hAnsi="Arial" w:cs="Arial"/>
                <w:sz w:val="16"/>
                <w:szCs w:val="16"/>
              </w:rPr>
              <w:t>стиционной программы «В отношении системы водоотведения, находящейся  на террит</w:t>
            </w:r>
            <w:r w:rsidRPr="00C92E4F">
              <w:rPr>
                <w:rFonts w:ascii="Arial" w:hAnsi="Arial" w:cs="Arial"/>
                <w:sz w:val="16"/>
                <w:szCs w:val="16"/>
              </w:rPr>
              <w:t>о</w:t>
            </w:r>
            <w:r w:rsidRPr="00C92E4F">
              <w:rPr>
                <w:rFonts w:ascii="Arial" w:hAnsi="Arial" w:cs="Arial"/>
                <w:sz w:val="16"/>
                <w:szCs w:val="16"/>
              </w:rPr>
              <w:t>рии  Валдайского муниципального района на 2018-2024 годы»</w:t>
            </w:r>
            <w:r>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E95519" w:rsidRDefault="00E95519" w:rsidP="00286EDD">
            <w:pPr>
              <w:jc w:val="center"/>
              <w:rPr>
                <w:rFonts w:ascii="Arial" w:hAnsi="Arial" w:cs="Arial"/>
                <w:sz w:val="16"/>
                <w:szCs w:val="16"/>
              </w:rPr>
            </w:pPr>
          </w:p>
          <w:p w:rsidR="00E95519" w:rsidRPr="0010166B" w:rsidRDefault="00E95519" w:rsidP="00286EDD">
            <w:pPr>
              <w:jc w:val="center"/>
              <w:rPr>
                <w:rFonts w:ascii="Arial" w:hAnsi="Arial" w:cs="Arial"/>
                <w:sz w:val="16"/>
                <w:szCs w:val="16"/>
              </w:rPr>
            </w:pPr>
            <w:r>
              <w:rPr>
                <w:rFonts w:ascii="Arial" w:hAnsi="Arial" w:cs="Arial"/>
                <w:sz w:val="16"/>
                <w:szCs w:val="16"/>
              </w:rPr>
              <w:t>1-2</w:t>
            </w:r>
          </w:p>
        </w:tc>
      </w:tr>
      <w:tr w:rsidR="00E87F79" w:rsidRPr="0010166B" w:rsidTr="00E95519">
        <w:tc>
          <w:tcPr>
            <w:tcW w:w="10911" w:type="dxa"/>
          </w:tcPr>
          <w:p w:rsidR="00E87F79" w:rsidRPr="0010166B" w:rsidRDefault="00F95F5A" w:rsidP="00F95F5A">
            <w:pPr>
              <w:autoSpaceDE w:val="0"/>
              <w:ind w:right="51"/>
              <w:jc w:val="both"/>
              <w:rPr>
                <w:rFonts w:ascii="Arial" w:hAnsi="Arial" w:cs="Arial"/>
                <w:sz w:val="16"/>
                <w:szCs w:val="16"/>
              </w:rPr>
            </w:pPr>
            <w:r w:rsidRPr="00C92E4F">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F95F5A">
              <w:rPr>
                <w:rFonts w:ascii="Arial" w:hAnsi="Arial" w:cs="Arial"/>
                <w:sz w:val="16"/>
                <w:szCs w:val="16"/>
              </w:rPr>
              <w:t>14.09.2017 № 1820</w:t>
            </w:r>
            <w:r>
              <w:rPr>
                <w:rFonts w:ascii="Arial" w:hAnsi="Arial" w:cs="Arial"/>
                <w:sz w:val="16"/>
                <w:szCs w:val="16"/>
              </w:rPr>
              <w:t xml:space="preserve"> «</w:t>
            </w:r>
            <w:r w:rsidRPr="00F95F5A">
              <w:rPr>
                <w:rFonts w:ascii="Arial" w:eastAsia="Lucida Sans Unicode" w:hAnsi="Arial" w:cs="Arial"/>
                <w:bCs/>
                <w:color w:val="000000"/>
                <w:kern w:val="3"/>
                <w:sz w:val="16"/>
                <w:szCs w:val="16"/>
                <w:lang w:eastAsia="zh-CN" w:bidi="hi-IN"/>
              </w:rPr>
              <w:t xml:space="preserve">О </w:t>
            </w:r>
            <w:r w:rsidRPr="00F95F5A">
              <w:rPr>
                <w:rFonts w:ascii="Arial" w:hAnsi="Arial" w:cs="Arial"/>
                <w:sz w:val="16"/>
                <w:szCs w:val="16"/>
              </w:rPr>
              <w:t xml:space="preserve">проведении  открытого аукциона на право заключения  договоров о </w:t>
            </w:r>
            <w:r w:rsidRPr="00F95F5A">
              <w:rPr>
                <w:rFonts w:ascii="Arial" w:eastAsia="Calibri" w:hAnsi="Arial" w:cs="Arial"/>
                <w:color w:val="000000"/>
                <w:sz w:val="16"/>
                <w:szCs w:val="16"/>
                <w:lang w:eastAsia="en-US"/>
              </w:rPr>
              <w:t>предоставлении</w:t>
            </w:r>
            <w:r w:rsidRPr="00F95F5A">
              <w:rPr>
                <w:rFonts w:ascii="Arial" w:hAnsi="Arial" w:cs="Arial"/>
                <w:sz w:val="16"/>
                <w:szCs w:val="16"/>
              </w:rPr>
              <w:t xml:space="preserve"> </w:t>
            </w:r>
            <w:r w:rsidRPr="00F95F5A">
              <w:rPr>
                <w:rFonts w:ascii="Arial" w:eastAsia="Calibri" w:hAnsi="Arial" w:cs="Arial"/>
                <w:color w:val="000000"/>
                <w:sz w:val="16"/>
                <w:szCs w:val="16"/>
                <w:lang w:eastAsia="en-US"/>
              </w:rPr>
              <w:t xml:space="preserve">права на размещение </w:t>
            </w:r>
            <w:r w:rsidRPr="00F95F5A">
              <w:rPr>
                <w:rFonts w:ascii="Arial" w:hAnsi="Arial" w:cs="Arial"/>
                <w:sz w:val="16"/>
                <w:szCs w:val="16"/>
              </w:rPr>
              <w:t xml:space="preserve"> </w:t>
            </w:r>
            <w:r w:rsidRPr="00F95F5A">
              <w:rPr>
                <w:rFonts w:ascii="Arial" w:eastAsia="Calibri" w:hAnsi="Arial" w:cs="Arial"/>
                <w:color w:val="000000"/>
                <w:sz w:val="16"/>
                <w:szCs w:val="16"/>
                <w:lang w:eastAsia="en-US"/>
              </w:rPr>
              <w:t>нестационарных  торговых  объектов на территории Валдайского муниципального рай</w:t>
            </w:r>
            <w:r w:rsidRPr="00F95F5A">
              <w:rPr>
                <w:rFonts w:ascii="Arial" w:eastAsia="Calibri" w:hAnsi="Arial" w:cs="Arial"/>
                <w:color w:val="000000"/>
                <w:sz w:val="16"/>
                <w:szCs w:val="16"/>
                <w:lang w:eastAsia="en-US"/>
              </w:rPr>
              <w:t>о</w:t>
            </w:r>
            <w:r w:rsidRPr="00F95F5A">
              <w:rPr>
                <w:rFonts w:ascii="Arial" w:eastAsia="Calibri" w:hAnsi="Arial" w:cs="Arial"/>
                <w:color w:val="000000"/>
                <w:sz w:val="16"/>
                <w:szCs w:val="16"/>
                <w:lang w:eastAsia="en-US"/>
              </w:rPr>
              <w:t>на</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E95519" w:rsidRDefault="00E95519" w:rsidP="00286EDD">
            <w:pPr>
              <w:jc w:val="center"/>
              <w:rPr>
                <w:rFonts w:ascii="Arial" w:hAnsi="Arial" w:cs="Arial"/>
                <w:sz w:val="16"/>
                <w:szCs w:val="16"/>
              </w:rPr>
            </w:pPr>
          </w:p>
          <w:p w:rsidR="00E95519" w:rsidRPr="0010166B" w:rsidRDefault="00E95519" w:rsidP="00286EDD">
            <w:pPr>
              <w:jc w:val="center"/>
              <w:rPr>
                <w:rFonts w:ascii="Arial" w:hAnsi="Arial" w:cs="Arial"/>
                <w:sz w:val="16"/>
                <w:szCs w:val="16"/>
              </w:rPr>
            </w:pPr>
            <w:r>
              <w:rPr>
                <w:rFonts w:ascii="Arial" w:hAnsi="Arial" w:cs="Arial"/>
                <w:sz w:val="16"/>
                <w:szCs w:val="16"/>
              </w:rPr>
              <w:t>2</w:t>
            </w:r>
          </w:p>
        </w:tc>
      </w:tr>
      <w:tr w:rsidR="00E87F79" w:rsidRPr="0010166B" w:rsidTr="00E95519">
        <w:tc>
          <w:tcPr>
            <w:tcW w:w="10911" w:type="dxa"/>
          </w:tcPr>
          <w:p w:rsidR="00E87F79" w:rsidRPr="0010166B" w:rsidRDefault="00A01DA5" w:rsidP="00A01DA5">
            <w:pPr>
              <w:ind w:left="12" w:right="51"/>
              <w:jc w:val="both"/>
              <w:rPr>
                <w:rFonts w:ascii="Arial" w:hAnsi="Arial" w:cs="Arial"/>
                <w:sz w:val="16"/>
                <w:szCs w:val="16"/>
              </w:rPr>
            </w:pPr>
            <w:r>
              <w:rPr>
                <w:rFonts w:ascii="Arial" w:hAnsi="Arial" w:cs="Arial"/>
                <w:sz w:val="16"/>
                <w:szCs w:val="16"/>
              </w:rPr>
              <w:t>Постановление Администрации муниципального района от 19.09.2017 №1847 «</w:t>
            </w:r>
            <w:r w:rsidRPr="00A01DA5">
              <w:rPr>
                <w:rFonts w:ascii="Arial" w:hAnsi="Arial" w:cs="Arial"/>
                <w:sz w:val="16"/>
                <w:szCs w:val="16"/>
              </w:rPr>
              <w:t xml:space="preserve">О принятии решения об отсутствии </w:t>
            </w:r>
            <w:proofErr w:type="gramStart"/>
            <w:r w:rsidRPr="00A01DA5">
              <w:rPr>
                <w:rFonts w:ascii="Arial" w:hAnsi="Arial" w:cs="Arial"/>
                <w:sz w:val="16"/>
                <w:szCs w:val="16"/>
              </w:rPr>
              <w:t>необходимости  разр</w:t>
            </w:r>
            <w:r w:rsidRPr="00A01DA5">
              <w:rPr>
                <w:rFonts w:ascii="Arial" w:hAnsi="Arial" w:cs="Arial"/>
                <w:sz w:val="16"/>
                <w:szCs w:val="16"/>
              </w:rPr>
              <w:t>а</w:t>
            </w:r>
            <w:r w:rsidRPr="00A01DA5">
              <w:rPr>
                <w:rFonts w:ascii="Arial" w:hAnsi="Arial" w:cs="Arial"/>
                <w:sz w:val="16"/>
                <w:szCs w:val="16"/>
              </w:rPr>
              <w:t>ботки программы комплексного развития социальной инфраструктуры Валдайского городского поселения</w:t>
            </w:r>
            <w:proofErr w:type="gramEnd"/>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E95519" w:rsidRPr="0010166B" w:rsidRDefault="00E95519" w:rsidP="00286EDD">
            <w:pPr>
              <w:jc w:val="center"/>
              <w:rPr>
                <w:rFonts w:ascii="Arial" w:hAnsi="Arial" w:cs="Arial"/>
                <w:sz w:val="16"/>
                <w:szCs w:val="16"/>
              </w:rPr>
            </w:pPr>
            <w:r>
              <w:rPr>
                <w:rFonts w:ascii="Arial" w:hAnsi="Arial" w:cs="Arial"/>
                <w:sz w:val="16"/>
                <w:szCs w:val="16"/>
              </w:rPr>
              <w:t>2</w:t>
            </w:r>
          </w:p>
        </w:tc>
      </w:tr>
    </w:tbl>
    <w:p w:rsidR="00FF5F09" w:rsidRPr="00E13ADE" w:rsidRDefault="00FF5F09" w:rsidP="008054D1">
      <w:pPr>
        <w:rPr>
          <w:rFonts w:ascii="Arial" w:hAnsi="Arial" w:cs="Arial"/>
          <w:b/>
          <w:sz w:val="16"/>
          <w:szCs w:val="16"/>
        </w:rPr>
      </w:pPr>
    </w:p>
    <w:p w:rsidR="004774C0" w:rsidRPr="00E95519" w:rsidRDefault="00F95F5A" w:rsidP="00E95519">
      <w:pPr>
        <w:pStyle w:val="3"/>
        <w:ind w:left="-142" w:right="-126"/>
        <w:rPr>
          <w:rFonts w:ascii="Arial" w:hAnsi="Arial" w:cs="Arial"/>
          <w:b w:val="0"/>
          <w:color w:val="000000"/>
          <w:sz w:val="16"/>
          <w:szCs w:val="16"/>
          <w:lang w:val="ru-RU"/>
        </w:rPr>
      </w:pPr>
      <w:r w:rsidRPr="00F95F5A">
        <w:rPr>
          <w:rFonts w:ascii="Arial" w:hAnsi="Arial" w:cs="Arial"/>
          <w:b w:val="0"/>
          <w:sz w:val="16"/>
          <w:szCs w:val="16"/>
        </w:rPr>
        <w:t xml:space="preserve">  </w:t>
      </w: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DF7913">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DF7913">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DF7913">
        <w:rPr>
          <w:rFonts w:ascii="Arial" w:hAnsi="Arial" w:cs="Arial"/>
          <w:sz w:val="12"/>
          <w:szCs w:val="12"/>
        </w:rPr>
        <w:t>22</w:t>
      </w:r>
      <w:r w:rsidR="00F551FB">
        <w:rPr>
          <w:rFonts w:ascii="Arial" w:hAnsi="Arial" w:cs="Arial"/>
          <w:sz w:val="12"/>
          <w:szCs w:val="12"/>
        </w:rPr>
        <w:t>.</w:t>
      </w:r>
      <w:r w:rsidR="00830F37">
        <w:rPr>
          <w:rFonts w:ascii="Arial" w:hAnsi="Arial" w:cs="Arial"/>
          <w:sz w:val="12"/>
          <w:szCs w:val="12"/>
        </w:rPr>
        <w:t>0</w:t>
      </w:r>
      <w:r w:rsidR="0079781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95519">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535A4">
      <w:headerReference w:type="even" r:id="rId11"/>
      <w:headerReference w:type="default" r:id="rId1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59" w:rsidRDefault="00463C59">
      <w:r>
        <w:separator/>
      </w:r>
    </w:p>
  </w:endnote>
  <w:endnote w:type="continuationSeparator" w:id="0">
    <w:p w:rsidR="00463C59" w:rsidRDefault="0046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59" w:rsidRDefault="00463C59">
      <w:r>
        <w:separator/>
      </w:r>
    </w:p>
  </w:footnote>
  <w:footnote w:type="continuationSeparator" w:id="0">
    <w:p w:rsidR="00463C59" w:rsidRDefault="0046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535A4">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535A4">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4814"/>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7E0"/>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3C59"/>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5A4"/>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550BA"/>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1B3D"/>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1DA5"/>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42A2"/>
    <w:rsid w:val="00C6540D"/>
    <w:rsid w:val="00C66DCA"/>
    <w:rsid w:val="00C70735"/>
    <w:rsid w:val="00C71EC8"/>
    <w:rsid w:val="00C73087"/>
    <w:rsid w:val="00C760B8"/>
    <w:rsid w:val="00C77FF7"/>
    <w:rsid w:val="00C85016"/>
    <w:rsid w:val="00C86B6D"/>
    <w:rsid w:val="00C87240"/>
    <w:rsid w:val="00C9264D"/>
    <w:rsid w:val="00C92E4F"/>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530"/>
    <w:rsid w:val="00E918EA"/>
    <w:rsid w:val="00E94BA6"/>
    <w:rsid w:val="00E95519"/>
    <w:rsid w:val="00E96DB1"/>
    <w:rsid w:val="00E96EDD"/>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4E28"/>
    <w:rsid w:val="00F95F5A"/>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0DD8"/>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styleId="affffc">
    <w:name w:val="Emphasis"/>
    <w:basedOn w:val="a1"/>
    <w:qFormat/>
    <w:rsid w:val="00C92E4F"/>
    <w:rPr>
      <w:rFonts w:ascii="Times New Roman" w:hAnsi="Times New Roman" w:cs="Times New Roman" w:hint="default"/>
      <w:i/>
      <w:iCs/>
    </w:rPr>
  </w:style>
  <w:style w:type="paragraph" w:customStyle="1" w:styleId="affffd">
    <w:name w:val="Штамп"/>
    <w:rsid w:val="00C92E4F"/>
    <w:pPr>
      <w:framePr w:hSpace="180" w:wrap="auto" w:vAnchor="text" w:hAnchor="page" w:x="1014" w:y="-719"/>
      <w:jc w:val="center"/>
    </w:pPr>
    <w:rPr>
      <w:rFonts w:ascii="Arial" w:eastAsia="Times New Roman" w:hAnsi="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styleId="affffc">
    <w:name w:val="Emphasis"/>
    <w:basedOn w:val="a1"/>
    <w:qFormat/>
    <w:rsid w:val="00C92E4F"/>
    <w:rPr>
      <w:rFonts w:ascii="Times New Roman" w:hAnsi="Times New Roman" w:cs="Times New Roman" w:hint="default"/>
      <w:i/>
      <w:iCs/>
    </w:rPr>
  </w:style>
  <w:style w:type="paragraph" w:customStyle="1" w:styleId="affffd">
    <w:name w:val="Штамп"/>
    <w:rsid w:val="00C92E4F"/>
    <w:pPr>
      <w:framePr w:hSpace="180" w:wrap="auto" w:vAnchor="text" w:hAnchor="page" w:x="1014" w:y="-719"/>
      <w:jc w:val="center"/>
    </w:pPr>
    <w:rPr>
      <w:rFonts w:ascii="Arial" w:eastAsia="Times New Roman"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413026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5751137">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7391151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94045225">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Y:\&#1055;&#1091;&#1083;%20&#1086;&#1073;&#1084;&#1077;&#1085;&#1072;\&#1052;&#1040;&#1064;&#1041;&#1070;&#1056;&#1054;\&#1046;&#1050;&#1061;\&#1058;&#1045;&#1061;%20&#1079;&#1072;&#1076;&#1072;&#1085;&#1080;&#1077;%20%20&#1072;&#1087;&#1088;&#1077;&#1083;&#1100;%5b1%5d.doc"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A823-FFDC-47ED-B3C7-3E48DD0A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13380</CharactersWithSpaces>
  <SharedDoc>false</SharedDoc>
  <HLinks>
    <vt:vector size="6" baseType="variant">
      <vt:variant>
        <vt:i4>67698755</vt:i4>
      </vt:variant>
      <vt:variant>
        <vt:i4>0</vt:i4>
      </vt:variant>
      <vt:variant>
        <vt:i4>0</vt:i4>
      </vt:variant>
      <vt:variant>
        <vt:i4>5</vt:i4>
      </vt:variant>
      <vt:variant>
        <vt:lpwstr>\\192.168.1.10\res$\Пул обмена\МАШБЮРО\ЖКХ\ТЕХ задание  апрель[1].doc</vt:lpwstr>
      </vt:variant>
      <vt:variant>
        <vt:lpwstr>Par30#Par30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2017-09-22T07:28:00Z</dcterms:created>
  <dcterms:modified xsi:type="dcterms:W3CDTF">2017-09-22T07:30:00Z</dcterms:modified>
</cp:coreProperties>
</file>