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8B0A7C" w:rsidP="00C25899">
      <w:pPr>
        <w:ind w:right="-44"/>
        <w:rPr>
          <w:rFonts w:ascii="Arial" w:hAnsi="Arial" w:cs="Arial"/>
          <w:sz w:val="11"/>
          <w:szCs w:val="11"/>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1676400</wp:posOffset>
                </wp:positionV>
                <wp:extent cx="3124200" cy="459105"/>
                <wp:effectExtent l="0" t="254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6F68F5">
                            <w:pPr>
                              <w:rPr>
                                <w:b/>
                                <w:sz w:val="32"/>
                                <w:szCs w:val="32"/>
                              </w:rPr>
                            </w:pPr>
                            <w:r>
                              <w:rPr>
                                <w:b/>
                                <w:sz w:val="32"/>
                                <w:szCs w:val="32"/>
                              </w:rPr>
                              <w:t>6</w:t>
                            </w:r>
                            <w:r w:rsidR="00F3034B" w:rsidRPr="00FF5F09">
                              <w:rPr>
                                <w:b/>
                                <w:sz w:val="32"/>
                                <w:szCs w:val="32"/>
                              </w:rPr>
                              <w:t>(</w:t>
                            </w:r>
                            <w:r w:rsidR="00C70735">
                              <w:rPr>
                                <w:b/>
                                <w:sz w:val="32"/>
                                <w:szCs w:val="32"/>
                              </w:rPr>
                              <w:t>4</w:t>
                            </w:r>
                            <w:r>
                              <w:rPr>
                                <w:b/>
                                <w:sz w:val="32"/>
                                <w:szCs w:val="32"/>
                              </w:rPr>
                              <w:t>9</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20</w:t>
                            </w:r>
                            <w:r w:rsidR="00724818">
                              <w:rPr>
                                <w:b/>
                                <w:sz w:val="32"/>
                                <w:szCs w:val="32"/>
                              </w:rPr>
                              <w:t xml:space="preserve"> февраля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pt;margin-top:132pt;width:246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ktA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" filled="f" stroked="f">
                <v:textbox>
                  <w:txbxContent>
                    <w:p w:rsidR="00F3034B" w:rsidRDefault="00F3034B" w:rsidP="00F3034B">
                      <w:pPr>
                        <w:rPr>
                          <w:rFonts w:ascii="Arial" w:hAnsi="Arial"/>
                          <w:b/>
                          <w:sz w:val="12"/>
                          <w:szCs w:val="12"/>
                        </w:rPr>
                      </w:pPr>
                    </w:p>
                    <w:p w:rsidR="00F3034B" w:rsidRPr="00FF5F09" w:rsidRDefault="006F68F5">
                      <w:pPr>
                        <w:rPr>
                          <w:b/>
                          <w:sz w:val="32"/>
                          <w:szCs w:val="32"/>
                        </w:rPr>
                      </w:pPr>
                      <w:r>
                        <w:rPr>
                          <w:b/>
                          <w:sz w:val="32"/>
                          <w:szCs w:val="32"/>
                        </w:rPr>
                        <w:t>6</w:t>
                      </w:r>
                      <w:r w:rsidR="00F3034B" w:rsidRPr="00FF5F09">
                        <w:rPr>
                          <w:b/>
                          <w:sz w:val="32"/>
                          <w:szCs w:val="32"/>
                        </w:rPr>
                        <w:t>(</w:t>
                      </w:r>
                      <w:r w:rsidR="00C70735">
                        <w:rPr>
                          <w:b/>
                          <w:sz w:val="32"/>
                          <w:szCs w:val="32"/>
                        </w:rPr>
                        <w:t>4</w:t>
                      </w:r>
                      <w:r>
                        <w:rPr>
                          <w:b/>
                          <w:sz w:val="32"/>
                          <w:szCs w:val="32"/>
                        </w:rPr>
                        <w:t>9</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20</w:t>
                      </w:r>
                      <w:r w:rsidR="00724818">
                        <w:rPr>
                          <w:b/>
                          <w:sz w:val="32"/>
                          <w:szCs w:val="32"/>
                        </w:rPr>
                        <w:t xml:space="preserve"> февраля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638" w:rsidRPr="006313C8" w:rsidRDefault="00D15638" w:rsidP="00D15638">
      <w:pPr>
        <w:jc w:val="center"/>
        <w:rPr>
          <w:rFonts w:ascii="Arial" w:hAnsi="Arial" w:cs="Arial"/>
          <w:b/>
          <w:sz w:val="20"/>
          <w:szCs w:val="20"/>
        </w:rPr>
      </w:pPr>
      <w:r w:rsidRPr="006313C8">
        <w:rPr>
          <w:rFonts w:ascii="Arial" w:hAnsi="Arial" w:cs="Arial"/>
          <w:b/>
          <w:sz w:val="20"/>
          <w:szCs w:val="20"/>
        </w:rPr>
        <w:t>ИНФОРМАЦИОННОЕ СООБЩЕНИЕ</w:t>
      </w:r>
    </w:p>
    <w:p w:rsidR="00D15638" w:rsidRDefault="00D15638" w:rsidP="00D15638">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D15638" w:rsidRDefault="00D15638" w:rsidP="00D15638">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ул.Февральская, с кадастровым номером 53:03:0102037:86, площадью 100 кв.м, для размещения временных сооружений аттракционов, торговых павильонов и киосков;</w:t>
      </w:r>
    </w:p>
    <w:p w:rsidR="00D15638" w:rsidRDefault="00D15638" w:rsidP="00D15638">
      <w:pPr>
        <w:ind w:firstLine="709"/>
        <w:jc w:val="both"/>
        <w:rPr>
          <w:rFonts w:ascii="Arial" w:hAnsi="Arial" w:cs="Arial"/>
          <w:sz w:val="16"/>
          <w:szCs w:val="16"/>
        </w:rPr>
      </w:pPr>
      <w:r>
        <w:rPr>
          <w:rFonts w:ascii="Arial" w:hAnsi="Arial" w:cs="Arial"/>
          <w:sz w:val="16"/>
          <w:szCs w:val="16"/>
        </w:rPr>
        <w:t>Заявления принимаются в течение десяти дней со дня опубликования данного сообщения (по 02.03.2015) в Многофункциональном центре по адресу: Новгородская область, г.Валдай, ул.Гагарина, д.12/2, тел. 8 (816-66) 2-18-19.</w:t>
      </w:r>
    </w:p>
    <w:p w:rsidR="00D15638" w:rsidRDefault="00D15638" w:rsidP="00D15638">
      <w:pPr>
        <w:ind w:firstLine="709"/>
        <w:jc w:val="both"/>
        <w:rPr>
          <w:rFonts w:ascii="Arial" w:hAnsi="Arial" w:cs="Arial"/>
          <w:sz w:val="16"/>
          <w:szCs w:val="16"/>
        </w:rPr>
      </w:pPr>
      <w:r>
        <w:rPr>
          <w:rFonts w:ascii="Arial" w:hAnsi="Arial" w:cs="Arial"/>
          <w:sz w:val="16"/>
          <w:szCs w:val="16"/>
        </w:rPr>
        <w:t>С местом расположения земельного участка на плановом материале возможно ознакомиться в комитете по управлению муниципальным имуществом Администрации муниципального района (каб.415).</w:t>
      </w:r>
    </w:p>
    <w:p w:rsidR="00D15638" w:rsidRDefault="00D15638" w:rsidP="00D15638">
      <w:pPr>
        <w:ind w:firstLine="709"/>
        <w:jc w:val="both"/>
        <w:rPr>
          <w:sz w:val="28"/>
          <w:szCs w:val="28"/>
        </w:rPr>
      </w:pPr>
      <w:r>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r>
        <w:rPr>
          <w:sz w:val="20"/>
        </w:rPr>
        <w:t xml:space="preserve"> </w:t>
      </w:r>
    </w:p>
    <w:p w:rsidR="0003248C" w:rsidRPr="004262BD" w:rsidRDefault="0003248C" w:rsidP="00B342FF">
      <w:pPr>
        <w:ind w:left="240" w:right="-44"/>
        <w:jc w:val="both"/>
        <w:rPr>
          <w:rFonts w:ascii="Arial" w:hAnsi="Arial" w:cs="Arial"/>
          <w:color w:val="000000"/>
          <w:sz w:val="16"/>
          <w:szCs w:val="16"/>
        </w:rPr>
      </w:pPr>
    </w:p>
    <w:p w:rsidR="0003248C" w:rsidRPr="006313C8" w:rsidRDefault="0003248C" w:rsidP="0003248C">
      <w:pPr>
        <w:ind w:firstLine="709"/>
        <w:jc w:val="center"/>
        <w:rPr>
          <w:rFonts w:ascii="Arial" w:hAnsi="Arial" w:cs="Arial"/>
          <w:b/>
          <w:sz w:val="20"/>
          <w:szCs w:val="20"/>
        </w:rPr>
      </w:pPr>
      <w:r w:rsidRPr="006313C8">
        <w:rPr>
          <w:rFonts w:ascii="Arial" w:hAnsi="Arial" w:cs="Arial"/>
          <w:b/>
          <w:sz w:val="20"/>
          <w:szCs w:val="20"/>
        </w:rPr>
        <w:t>ИНФОРМАЦИОННОЕ СООБЩЕНИЕ</w:t>
      </w:r>
    </w:p>
    <w:p w:rsidR="0003248C" w:rsidRDefault="0003248C" w:rsidP="0003248C">
      <w:pPr>
        <w:spacing w:before="80"/>
        <w:ind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расположенного: </w:t>
      </w:r>
    </w:p>
    <w:p w:rsidR="0003248C" w:rsidRDefault="0003248C" w:rsidP="0003248C">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ул.Учхоз (ориентир: данный земельный участок расположен на расстоянии ориентировочно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xml:space="preserve"> в северном направлении от  земельного участка с кадастровым номером 53:03:0101040:72), площадью ориентировочно 1500 кв.м, для индивидуального жилищного строительства;</w:t>
      </w:r>
    </w:p>
    <w:p w:rsidR="0003248C" w:rsidRDefault="0003248C" w:rsidP="0003248C">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ул.Учхоз (ориентир: данный земельный участок расположен на расстоянии ориентировочно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xml:space="preserve"> в северном направлении от  земельного участка с кадастровым номером 53:03:0101040:72), площадью ориентировочно 1500 кв.м, для индивидуального жилищного строительства;</w:t>
      </w:r>
    </w:p>
    <w:p w:rsidR="0003248C" w:rsidRDefault="0003248C" w:rsidP="0003248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ул.Белова (ориентир: данный земельный участок примыкает с северной стороны к земельному участку с кадастровым номером 53:03:0102034:2), площадью ориентировочно 400 кв.м, для строительства хозяйственных построек;</w:t>
      </w:r>
    </w:p>
    <w:p w:rsidR="0003248C" w:rsidRDefault="0003248C" w:rsidP="0003248C">
      <w:pPr>
        <w:ind w:firstLine="709"/>
        <w:jc w:val="both"/>
        <w:rPr>
          <w:rFonts w:ascii="Arial" w:hAnsi="Arial" w:cs="Arial"/>
          <w:sz w:val="16"/>
          <w:szCs w:val="16"/>
        </w:rPr>
      </w:pPr>
      <w:r>
        <w:rPr>
          <w:rFonts w:ascii="Arial" w:hAnsi="Arial" w:cs="Arial"/>
          <w:sz w:val="16"/>
          <w:szCs w:val="16"/>
        </w:rPr>
        <w:t>Новгородская область, Валдайский район, Яжелбицкое сельское поселение, д.Горушки (ориентир: данный земельный участок примыкает с северо-западной стороны к земельному участку с кадастровым номером 53:03:1517001:2), площадью ориентировочно 1500 кв.м, для ведения личного подсобного хозяйства;</w:t>
      </w:r>
    </w:p>
    <w:p w:rsidR="0003248C" w:rsidRDefault="0003248C" w:rsidP="0003248C">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ул.Победы (ориентир: данный земельный участок </w:t>
      </w:r>
    </w:p>
    <w:p w:rsidR="0003248C" w:rsidRDefault="0003248C" w:rsidP="0003248C">
      <w:pPr>
        <w:jc w:val="both"/>
        <w:rPr>
          <w:rFonts w:ascii="Arial" w:hAnsi="Arial" w:cs="Arial"/>
          <w:sz w:val="16"/>
          <w:szCs w:val="16"/>
        </w:rPr>
      </w:pPr>
    </w:p>
    <w:p w:rsidR="0003248C" w:rsidRDefault="0003248C" w:rsidP="0003248C">
      <w:pPr>
        <w:jc w:val="both"/>
        <w:rPr>
          <w:rFonts w:ascii="Arial" w:hAnsi="Arial" w:cs="Arial"/>
          <w:sz w:val="16"/>
          <w:szCs w:val="16"/>
        </w:rPr>
      </w:pPr>
      <w:r>
        <w:rPr>
          <w:rFonts w:ascii="Arial" w:hAnsi="Arial" w:cs="Arial"/>
          <w:sz w:val="16"/>
          <w:szCs w:val="16"/>
        </w:rPr>
        <w:t>примыкает с северо-восточной стороны к земельному участку с кадастровым номером 53:03:0103010:51), площадью ориентировочно 900 кв.м, для ведения личного подсобного хозяйства;</w:t>
      </w:r>
    </w:p>
    <w:p w:rsidR="0003248C" w:rsidRDefault="0003248C" w:rsidP="0003248C">
      <w:pPr>
        <w:ind w:firstLine="709"/>
        <w:jc w:val="both"/>
        <w:rPr>
          <w:rFonts w:ascii="Arial" w:hAnsi="Arial" w:cs="Arial"/>
          <w:sz w:val="16"/>
          <w:szCs w:val="16"/>
        </w:rPr>
      </w:pPr>
      <w:r>
        <w:rPr>
          <w:rFonts w:ascii="Arial" w:hAnsi="Arial" w:cs="Arial"/>
          <w:sz w:val="16"/>
          <w:szCs w:val="16"/>
        </w:rPr>
        <w:t>Заявления принимаются в течение месяца со дня опубликования данного сообщения (по 23.03.2015) в Многофункциональном центре по адресу: Новгородская область, г.Валдай, ул.Гагарина, д.12/2, тел. 8 (816-66) 2-18-19.</w:t>
      </w:r>
    </w:p>
    <w:p w:rsidR="0003248C" w:rsidRDefault="0003248C" w:rsidP="0003248C">
      <w:pPr>
        <w:ind w:firstLine="709"/>
        <w:jc w:val="both"/>
        <w:rPr>
          <w:rFonts w:ascii="Arial" w:hAnsi="Arial" w:cs="Arial"/>
          <w:sz w:val="16"/>
          <w:szCs w:val="16"/>
        </w:rPr>
      </w:pPr>
      <w:r>
        <w:rPr>
          <w:rFonts w:ascii="Arial" w:hAnsi="Arial" w:cs="Arial"/>
          <w:sz w:val="16"/>
          <w:szCs w:val="16"/>
        </w:rPr>
        <w:t>С местом расположения земельных участков на плановом материале, возможно ознакомиться в комитете по управлению муниципальным имуществом Администрации муниципального района (каб.409).</w:t>
      </w:r>
    </w:p>
    <w:p w:rsidR="0003248C" w:rsidRDefault="0003248C" w:rsidP="0003248C">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или права на заключение договора аренды земельного участка предоставляется на торгах. </w:t>
      </w:r>
    </w:p>
    <w:p w:rsidR="0003248C" w:rsidRDefault="0003248C" w:rsidP="0003248C"/>
    <w:p w:rsidR="004C4959" w:rsidRPr="006313C8" w:rsidRDefault="004C4959" w:rsidP="004C4959">
      <w:pPr>
        <w:pStyle w:val="2"/>
        <w:rPr>
          <w:rFonts w:ascii="Arial" w:hAnsi="Arial" w:cs="Arial"/>
          <w:color w:val="000000"/>
          <w:sz w:val="20"/>
        </w:rPr>
      </w:pPr>
      <w:r w:rsidRPr="006313C8">
        <w:rPr>
          <w:rFonts w:ascii="Arial" w:hAnsi="Arial" w:cs="Arial"/>
          <w:color w:val="000000"/>
          <w:sz w:val="20"/>
        </w:rPr>
        <w:t>АДМИНИСТРАЦИЯ ВАЛДАЙСКОГО МУНИЦИПАЛЬНОГО РАЙОНА</w:t>
      </w:r>
    </w:p>
    <w:p w:rsidR="004C4959" w:rsidRPr="006313C8" w:rsidRDefault="004C4959" w:rsidP="004C4959">
      <w:pPr>
        <w:pStyle w:val="3"/>
        <w:rPr>
          <w:rFonts w:ascii="Arial" w:hAnsi="Arial" w:cs="Arial"/>
          <w:color w:val="000000"/>
          <w:sz w:val="20"/>
        </w:rPr>
      </w:pPr>
      <w:r w:rsidRPr="006313C8">
        <w:rPr>
          <w:rFonts w:ascii="Arial" w:hAnsi="Arial" w:cs="Arial"/>
          <w:sz w:val="20"/>
        </w:rPr>
        <w:t>П О С Т А Н О В Л Е Н И Е</w:t>
      </w:r>
    </w:p>
    <w:p w:rsidR="004C4959" w:rsidRDefault="004C4959" w:rsidP="004C4959">
      <w:pPr>
        <w:jc w:val="center"/>
        <w:rPr>
          <w:rFonts w:ascii="Arial" w:hAnsi="Arial" w:cs="Arial"/>
          <w:color w:val="000000"/>
          <w:sz w:val="16"/>
          <w:szCs w:val="16"/>
        </w:rPr>
      </w:pPr>
      <w:r>
        <w:rPr>
          <w:rFonts w:ascii="Arial" w:hAnsi="Arial" w:cs="Arial"/>
          <w:color w:val="000000"/>
          <w:sz w:val="16"/>
          <w:szCs w:val="16"/>
        </w:rPr>
        <w:t>от 12.02.2015   №225</w:t>
      </w:r>
    </w:p>
    <w:p w:rsidR="004C4959" w:rsidRDefault="004C4959" w:rsidP="004C4959">
      <w:pPr>
        <w:jc w:val="center"/>
        <w:rPr>
          <w:rFonts w:ascii="Arial" w:hAnsi="Arial" w:cs="Arial"/>
          <w:color w:val="000000"/>
          <w:sz w:val="16"/>
          <w:szCs w:val="16"/>
        </w:rPr>
      </w:pPr>
      <w:r>
        <w:rPr>
          <w:rFonts w:ascii="Arial" w:hAnsi="Arial" w:cs="Arial"/>
          <w:color w:val="000000"/>
          <w:sz w:val="16"/>
          <w:szCs w:val="16"/>
        </w:rPr>
        <w:t xml:space="preserve"> Валдай</w:t>
      </w:r>
    </w:p>
    <w:p w:rsidR="004C4959" w:rsidRDefault="004C4959" w:rsidP="004C4959">
      <w:pPr>
        <w:shd w:val="clear" w:color="auto" w:fill="FFFFFF"/>
        <w:spacing w:line="240" w:lineRule="exact"/>
        <w:ind w:right="40"/>
        <w:jc w:val="center"/>
        <w:rPr>
          <w:rFonts w:ascii="Arial" w:hAnsi="Arial" w:cs="Arial"/>
          <w:b/>
          <w:sz w:val="16"/>
          <w:szCs w:val="16"/>
        </w:rPr>
      </w:pPr>
      <w:r>
        <w:rPr>
          <w:rFonts w:ascii="Arial" w:hAnsi="Arial" w:cs="Arial"/>
          <w:b/>
          <w:bCs/>
          <w:spacing w:val="-2"/>
          <w:sz w:val="16"/>
          <w:szCs w:val="16"/>
        </w:rPr>
        <w:t xml:space="preserve">О внесении изменений в </w:t>
      </w:r>
      <w:r>
        <w:rPr>
          <w:rFonts w:ascii="Arial" w:hAnsi="Arial" w:cs="Arial"/>
          <w:b/>
          <w:sz w:val="16"/>
          <w:szCs w:val="16"/>
        </w:rPr>
        <w:t>состав  комиссии</w:t>
      </w:r>
      <w:r>
        <w:rPr>
          <w:rFonts w:ascii="Arial" w:hAnsi="Arial" w:cs="Arial"/>
          <w:b/>
          <w:bCs/>
          <w:spacing w:val="-2"/>
          <w:sz w:val="16"/>
          <w:szCs w:val="16"/>
        </w:rPr>
        <w:t xml:space="preserve"> </w:t>
      </w:r>
      <w:r>
        <w:rPr>
          <w:rFonts w:ascii="Arial" w:hAnsi="Arial" w:cs="Arial"/>
          <w:b/>
          <w:sz w:val="16"/>
          <w:szCs w:val="16"/>
        </w:rPr>
        <w:t>по обеспечению безопасности</w:t>
      </w:r>
      <w:r>
        <w:rPr>
          <w:rFonts w:ascii="Arial" w:hAnsi="Arial" w:cs="Arial"/>
          <w:b/>
          <w:bCs/>
          <w:spacing w:val="-2"/>
          <w:sz w:val="16"/>
          <w:szCs w:val="16"/>
        </w:rPr>
        <w:t xml:space="preserve"> </w:t>
      </w:r>
      <w:r>
        <w:rPr>
          <w:rFonts w:ascii="Arial" w:hAnsi="Arial" w:cs="Arial"/>
          <w:b/>
          <w:sz w:val="16"/>
          <w:szCs w:val="16"/>
        </w:rPr>
        <w:t>дорожного движения в муниципальном районе</w:t>
      </w:r>
    </w:p>
    <w:p w:rsidR="004C4959" w:rsidRDefault="004C4959" w:rsidP="004C4959">
      <w:pPr>
        <w:shd w:val="clear" w:color="auto" w:fill="FFFFFF"/>
        <w:ind w:left="14" w:right="19" w:firstLine="694"/>
        <w:jc w:val="both"/>
        <w:rPr>
          <w:rFonts w:ascii="Arial" w:hAnsi="Arial" w:cs="Arial"/>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4C4959" w:rsidRDefault="004C4959" w:rsidP="004C4959">
      <w:pPr>
        <w:tabs>
          <w:tab w:val="left" w:pos="2780"/>
        </w:tabs>
        <w:jc w:val="both"/>
        <w:rPr>
          <w:rFonts w:ascii="Arial" w:hAnsi="Arial" w:cs="Arial"/>
          <w:sz w:val="16"/>
          <w:szCs w:val="16"/>
        </w:rPr>
      </w:pPr>
      <w:r>
        <w:rPr>
          <w:rFonts w:ascii="Arial" w:hAnsi="Arial" w:cs="Arial"/>
          <w:spacing w:val="-2"/>
          <w:sz w:val="16"/>
          <w:szCs w:val="16"/>
        </w:rPr>
        <w:t xml:space="preserve">          1. Внести изменения в состав </w:t>
      </w:r>
      <w:r>
        <w:rPr>
          <w:rFonts w:ascii="Arial" w:hAnsi="Arial" w:cs="Arial"/>
          <w:sz w:val="16"/>
          <w:szCs w:val="16"/>
        </w:rPr>
        <w:t>комиссии по обеспечению безопасности дорожного движения в муниципальном районе, утвержденной постановлением Администрации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20.01.2014 </w:t>
      </w:r>
      <w:r>
        <w:rPr>
          <w:rFonts w:ascii="Arial" w:hAnsi="Arial" w:cs="Arial"/>
          <w:sz w:val="16"/>
          <w:szCs w:val="16"/>
        </w:rPr>
        <w:t>№85 «О районной комиссии по обеспечению безопасности дорожного движения»</w:t>
      </w:r>
      <w:r w:rsidRPr="00621CB5">
        <w:rPr>
          <w:rFonts w:ascii="Arial" w:hAnsi="Arial" w:cs="Arial"/>
          <w:sz w:val="16"/>
          <w:szCs w:val="16"/>
        </w:rPr>
        <w:t>:</w:t>
      </w:r>
    </w:p>
    <w:p w:rsidR="004C4959" w:rsidRDefault="004C4959" w:rsidP="004C4959">
      <w:pPr>
        <w:tabs>
          <w:tab w:val="left" w:pos="2780"/>
        </w:tabs>
        <w:jc w:val="both"/>
        <w:rPr>
          <w:rFonts w:ascii="Arial" w:hAnsi="Arial" w:cs="Arial"/>
          <w:sz w:val="16"/>
          <w:szCs w:val="16"/>
        </w:rPr>
      </w:pPr>
      <w:r>
        <w:rPr>
          <w:rFonts w:ascii="Arial" w:hAnsi="Arial" w:cs="Arial"/>
          <w:sz w:val="16"/>
          <w:szCs w:val="16"/>
        </w:rPr>
        <w:t xml:space="preserve">          1.1.Включить в состав членов комиссии Смирнова Н.Ф., государственного инспектора отдела автотранспортного и автодорожного надзора Управления государственного автодорожного надзора по Новгородской области Федеральной службы по надзору в сфере транспорта (по согласованию), исключив Мишина А.Ф.</w:t>
      </w:r>
    </w:p>
    <w:p w:rsidR="004C4959" w:rsidRDefault="004C4959" w:rsidP="004C4959">
      <w:pPr>
        <w:jc w:val="both"/>
        <w:rPr>
          <w:rFonts w:ascii="Arial" w:hAnsi="Arial" w:cs="Arial"/>
          <w:sz w:val="16"/>
          <w:szCs w:val="16"/>
        </w:rPr>
      </w:pPr>
      <w:r>
        <w:rPr>
          <w:rFonts w:ascii="Arial" w:hAnsi="Arial" w:cs="Arial"/>
          <w:sz w:val="16"/>
          <w:szCs w:val="16"/>
        </w:rPr>
        <w:t xml:space="preserve">          1.2. Включить в состав </w:t>
      </w:r>
      <w:r>
        <w:rPr>
          <w:rFonts w:ascii="Arial" w:hAnsi="Arial" w:cs="Arial"/>
          <w:spacing w:val="-2"/>
          <w:sz w:val="16"/>
          <w:szCs w:val="16"/>
        </w:rPr>
        <w:t xml:space="preserve"> членов </w:t>
      </w:r>
      <w:r>
        <w:rPr>
          <w:rFonts w:ascii="Arial" w:hAnsi="Arial" w:cs="Arial"/>
          <w:sz w:val="16"/>
          <w:szCs w:val="16"/>
        </w:rPr>
        <w:t xml:space="preserve">комиссии Яшина А.А., директора МБУ «Административно-хозяйственное управление», исключив Гайнетьянова Р.А. </w:t>
      </w:r>
    </w:p>
    <w:p w:rsidR="004C4959" w:rsidRDefault="004C4959" w:rsidP="004C4959">
      <w:pPr>
        <w:shd w:val="clear" w:color="auto" w:fill="FFFFFF"/>
        <w:tabs>
          <w:tab w:val="left" w:pos="869"/>
        </w:tabs>
        <w:jc w:val="both"/>
        <w:rPr>
          <w:rFonts w:ascii="Arial" w:hAnsi="Arial" w:cs="Arial"/>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4C4959" w:rsidRDefault="004C4959" w:rsidP="004C495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
    <w:p w:rsidR="004C4959" w:rsidRDefault="004C4959" w:rsidP="004C4959">
      <w:pPr>
        <w:spacing w:line="240" w:lineRule="exact"/>
        <w:jc w:val="both"/>
        <w:rPr>
          <w:rFonts w:ascii="Arial" w:hAnsi="Arial" w:cs="Arial"/>
          <w:b/>
          <w:sz w:val="16"/>
          <w:szCs w:val="16"/>
        </w:rPr>
      </w:pPr>
      <w:r>
        <w:rPr>
          <w:rFonts w:ascii="Arial" w:hAnsi="Arial" w:cs="Arial"/>
          <w:b/>
          <w:sz w:val="16"/>
          <w:szCs w:val="16"/>
        </w:rPr>
        <w:t>Первый заместитель Главы администрации</w:t>
      </w:r>
    </w:p>
    <w:p w:rsidR="004C4959" w:rsidRDefault="003E71DC" w:rsidP="004C4959">
      <w:pPr>
        <w:spacing w:line="240" w:lineRule="exact"/>
        <w:jc w:val="both"/>
        <w:rPr>
          <w:rFonts w:ascii="Arial" w:hAnsi="Arial" w:cs="Arial"/>
          <w:b/>
          <w:sz w:val="16"/>
          <w:szCs w:val="16"/>
        </w:rPr>
      </w:pPr>
      <w:r>
        <w:rPr>
          <w:rFonts w:ascii="Arial" w:hAnsi="Arial" w:cs="Arial"/>
          <w:b/>
          <w:sz w:val="16"/>
          <w:szCs w:val="16"/>
        </w:rPr>
        <w:t xml:space="preserve">муниципального района     </w:t>
      </w:r>
      <w:r>
        <w:rPr>
          <w:rFonts w:ascii="Arial" w:hAnsi="Arial" w:cs="Arial"/>
          <w:b/>
          <w:sz w:val="16"/>
          <w:szCs w:val="16"/>
        </w:rPr>
        <w:tab/>
      </w:r>
      <w:r>
        <w:rPr>
          <w:rFonts w:ascii="Arial" w:hAnsi="Arial" w:cs="Arial"/>
          <w:b/>
          <w:sz w:val="16"/>
          <w:szCs w:val="16"/>
        </w:rPr>
        <w:tab/>
      </w:r>
      <w:r w:rsidR="00621CB5">
        <w:rPr>
          <w:rFonts w:ascii="Arial" w:hAnsi="Arial" w:cs="Arial"/>
          <w:b/>
          <w:sz w:val="16"/>
          <w:szCs w:val="16"/>
        </w:rPr>
        <w:t xml:space="preserve">       </w:t>
      </w:r>
      <w:r w:rsidR="004C4959">
        <w:rPr>
          <w:rFonts w:ascii="Arial" w:hAnsi="Arial" w:cs="Arial"/>
          <w:b/>
          <w:sz w:val="16"/>
          <w:szCs w:val="16"/>
        </w:rPr>
        <w:t>О.Я. Рудина</w:t>
      </w:r>
    </w:p>
    <w:p w:rsidR="004262BD" w:rsidRPr="006313C8" w:rsidRDefault="004262BD" w:rsidP="00B342FF">
      <w:pPr>
        <w:ind w:left="240" w:right="-44"/>
        <w:jc w:val="center"/>
        <w:rPr>
          <w:rFonts w:ascii="Arial" w:hAnsi="Arial" w:cs="Arial"/>
          <w:color w:val="000000"/>
          <w:sz w:val="20"/>
          <w:szCs w:val="20"/>
        </w:rPr>
      </w:pPr>
    </w:p>
    <w:p w:rsidR="003E71DC" w:rsidRPr="006313C8" w:rsidRDefault="003E71DC" w:rsidP="003E71DC">
      <w:pPr>
        <w:pStyle w:val="2"/>
        <w:rPr>
          <w:rFonts w:ascii="Arial" w:hAnsi="Arial" w:cs="Arial"/>
          <w:b/>
          <w:color w:val="000000"/>
          <w:sz w:val="20"/>
        </w:rPr>
      </w:pPr>
      <w:r w:rsidRPr="006313C8">
        <w:rPr>
          <w:rFonts w:ascii="Arial" w:hAnsi="Arial" w:cs="Arial"/>
          <w:b/>
          <w:color w:val="000000"/>
          <w:sz w:val="20"/>
        </w:rPr>
        <w:t>АДМИНИСТРАЦИЯ ВАЛДАЙСКОГО МУНИЦИПАЛЬНОГО РАЙОНА</w:t>
      </w:r>
    </w:p>
    <w:p w:rsidR="003E71DC" w:rsidRPr="006313C8" w:rsidRDefault="003E71DC" w:rsidP="003E71DC">
      <w:pPr>
        <w:pStyle w:val="3"/>
        <w:rPr>
          <w:rFonts w:ascii="Arial" w:hAnsi="Arial" w:cs="Arial"/>
          <w:color w:val="000000"/>
          <w:sz w:val="20"/>
        </w:rPr>
      </w:pPr>
      <w:r w:rsidRPr="006313C8">
        <w:rPr>
          <w:rFonts w:ascii="Arial" w:hAnsi="Arial" w:cs="Arial"/>
          <w:sz w:val="20"/>
        </w:rPr>
        <w:t>П О С Т А Н О В Л Е Н И Е</w:t>
      </w:r>
    </w:p>
    <w:p w:rsidR="003E71DC" w:rsidRDefault="003E71DC" w:rsidP="003E71DC">
      <w:pPr>
        <w:jc w:val="center"/>
        <w:rPr>
          <w:rFonts w:ascii="Arial" w:hAnsi="Arial" w:cs="Arial"/>
          <w:color w:val="000000"/>
          <w:sz w:val="16"/>
          <w:szCs w:val="16"/>
        </w:rPr>
      </w:pPr>
    </w:p>
    <w:p w:rsidR="003E71DC" w:rsidRDefault="003E71DC" w:rsidP="003E71DC">
      <w:pPr>
        <w:jc w:val="center"/>
        <w:rPr>
          <w:rFonts w:ascii="Arial" w:hAnsi="Arial" w:cs="Arial"/>
          <w:color w:val="000000"/>
          <w:sz w:val="16"/>
          <w:szCs w:val="16"/>
        </w:rPr>
      </w:pPr>
      <w:r>
        <w:rPr>
          <w:rFonts w:ascii="Arial" w:hAnsi="Arial" w:cs="Arial"/>
          <w:color w:val="000000"/>
          <w:sz w:val="16"/>
          <w:szCs w:val="16"/>
        </w:rPr>
        <w:t>от 16.02.2015   №238</w:t>
      </w:r>
    </w:p>
    <w:p w:rsidR="003E71DC" w:rsidRDefault="003E71DC" w:rsidP="003E71DC">
      <w:pPr>
        <w:jc w:val="center"/>
        <w:rPr>
          <w:rFonts w:ascii="Arial" w:hAnsi="Arial" w:cs="Arial"/>
          <w:color w:val="000000"/>
          <w:sz w:val="16"/>
          <w:szCs w:val="16"/>
        </w:rPr>
      </w:pPr>
      <w:r>
        <w:rPr>
          <w:rFonts w:ascii="Arial" w:hAnsi="Arial" w:cs="Arial"/>
          <w:color w:val="000000"/>
          <w:sz w:val="16"/>
          <w:szCs w:val="16"/>
        </w:rPr>
        <w:t xml:space="preserve"> Валдай</w:t>
      </w:r>
    </w:p>
    <w:p w:rsidR="003E71DC" w:rsidRDefault="003E71DC" w:rsidP="003E71DC">
      <w:pPr>
        <w:tabs>
          <w:tab w:val="left" w:pos="709"/>
        </w:tabs>
        <w:rPr>
          <w:rFonts w:ascii="Arial" w:hAnsi="Arial" w:cs="Arial"/>
          <w:color w:val="000000"/>
          <w:sz w:val="16"/>
          <w:szCs w:val="16"/>
        </w:rPr>
      </w:pPr>
    </w:p>
    <w:p w:rsidR="003E71DC" w:rsidRDefault="003E71DC" w:rsidP="003E71DC">
      <w:pPr>
        <w:shd w:val="clear" w:color="auto" w:fill="FFFFFF"/>
        <w:spacing w:line="240" w:lineRule="exact"/>
        <w:ind w:left="19" w:right="54"/>
        <w:jc w:val="center"/>
        <w:rPr>
          <w:rFonts w:ascii="Arial" w:hAnsi="Arial" w:cs="Arial"/>
          <w:b/>
          <w:bCs/>
          <w:spacing w:val="-2"/>
          <w:sz w:val="16"/>
          <w:szCs w:val="16"/>
        </w:rPr>
      </w:pPr>
      <w:r>
        <w:rPr>
          <w:rFonts w:ascii="Arial" w:hAnsi="Arial" w:cs="Arial"/>
          <w:b/>
          <w:bCs/>
          <w:spacing w:val="-2"/>
          <w:sz w:val="16"/>
          <w:szCs w:val="16"/>
        </w:rPr>
        <w:lastRenderedPageBreak/>
        <w:t xml:space="preserve">О внесении изменений в </w:t>
      </w:r>
      <w:r>
        <w:rPr>
          <w:rFonts w:ascii="Arial" w:hAnsi="Arial" w:cs="Arial"/>
          <w:b/>
          <w:sz w:val="16"/>
          <w:szCs w:val="16"/>
        </w:rPr>
        <w:t>состав  комиссии по жилищным вопросам</w:t>
      </w:r>
    </w:p>
    <w:p w:rsidR="003E71DC" w:rsidRDefault="003E71DC" w:rsidP="003E71DC">
      <w:pPr>
        <w:spacing w:line="240" w:lineRule="exact"/>
        <w:rPr>
          <w:rFonts w:ascii="Arial" w:hAnsi="Arial" w:cs="Arial"/>
          <w:b/>
          <w:sz w:val="16"/>
          <w:szCs w:val="16"/>
        </w:rPr>
      </w:pPr>
      <w:r>
        <w:rPr>
          <w:rFonts w:ascii="Arial" w:hAnsi="Arial" w:cs="Arial"/>
          <w:b/>
          <w:sz w:val="16"/>
          <w:szCs w:val="16"/>
        </w:rPr>
        <w:t xml:space="preserve">                 </w:t>
      </w:r>
    </w:p>
    <w:p w:rsidR="003E71DC" w:rsidRDefault="003E71DC" w:rsidP="003E71DC">
      <w:pPr>
        <w:shd w:val="clear" w:color="auto" w:fill="FFFFFF"/>
        <w:ind w:left="11" w:right="17" w:firstLine="709"/>
        <w:jc w:val="both"/>
        <w:rPr>
          <w:rFonts w:ascii="Arial" w:hAnsi="Arial" w:cs="Arial"/>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3E71DC" w:rsidRDefault="003E71DC" w:rsidP="003E71DC">
      <w:pPr>
        <w:tabs>
          <w:tab w:val="left" w:pos="2780"/>
        </w:tabs>
        <w:jc w:val="both"/>
        <w:rPr>
          <w:rFonts w:ascii="Arial" w:hAnsi="Arial" w:cs="Arial"/>
          <w:sz w:val="16"/>
          <w:szCs w:val="16"/>
        </w:rPr>
      </w:pPr>
      <w:r>
        <w:rPr>
          <w:rFonts w:ascii="Arial" w:hAnsi="Arial" w:cs="Arial"/>
          <w:spacing w:val="-2"/>
          <w:sz w:val="16"/>
          <w:szCs w:val="16"/>
        </w:rPr>
        <w:t xml:space="preserve">           1. Внести изменения в состав </w:t>
      </w:r>
      <w:r>
        <w:rPr>
          <w:rFonts w:ascii="Arial" w:hAnsi="Arial" w:cs="Arial"/>
          <w:sz w:val="16"/>
          <w:szCs w:val="16"/>
        </w:rPr>
        <w:t>комиссии по жилищным вопросам, утвержденный постановлением Администрации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12.02.2013 </w:t>
      </w:r>
      <w:r>
        <w:rPr>
          <w:rFonts w:ascii="Arial" w:hAnsi="Arial" w:cs="Arial"/>
          <w:sz w:val="16"/>
          <w:szCs w:val="16"/>
        </w:rPr>
        <w:t>№175:</w:t>
      </w:r>
    </w:p>
    <w:p w:rsidR="003E71DC" w:rsidRDefault="003E71DC" w:rsidP="003E71DC">
      <w:pPr>
        <w:tabs>
          <w:tab w:val="left" w:pos="2780"/>
        </w:tabs>
        <w:jc w:val="both"/>
        <w:rPr>
          <w:rFonts w:ascii="Arial" w:hAnsi="Arial" w:cs="Arial"/>
          <w:sz w:val="16"/>
          <w:szCs w:val="16"/>
        </w:rPr>
      </w:pPr>
      <w:r>
        <w:rPr>
          <w:rFonts w:ascii="Arial" w:hAnsi="Arial" w:cs="Arial"/>
          <w:sz w:val="16"/>
          <w:szCs w:val="16"/>
        </w:rPr>
        <w:t xml:space="preserve">          1.1. Считать Тарасова А.А. -  Главой муниципального района;</w:t>
      </w:r>
    </w:p>
    <w:p w:rsidR="003E71DC" w:rsidRDefault="003E71DC" w:rsidP="003E71DC">
      <w:pPr>
        <w:tabs>
          <w:tab w:val="left" w:pos="2780"/>
        </w:tabs>
        <w:jc w:val="both"/>
        <w:rPr>
          <w:rFonts w:ascii="Arial" w:hAnsi="Arial" w:cs="Arial"/>
          <w:sz w:val="16"/>
          <w:szCs w:val="16"/>
        </w:rPr>
      </w:pPr>
      <w:r>
        <w:rPr>
          <w:rFonts w:ascii="Arial" w:hAnsi="Arial" w:cs="Arial"/>
          <w:sz w:val="16"/>
          <w:szCs w:val="16"/>
        </w:rPr>
        <w:t xml:space="preserve">          1.2. Заменить слова «Данилова М.В.» на «Бирюкова М.В.»;</w:t>
      </w:r>
    </w:p>
    <w:p w:rsidR="003E71DC" w:rsidRDefault="003E71DC" w:rsidP="003E71DC">
      <w:pPr>
        <w:tabs>
          <w:tab w:val="left" w:pos="2780"/>
        </w:tabs>
        <w:jc w:val="both"/>
        <w:rPr>
          <w:rFonts w:ascii="Arial" w:hAnsi="Arial" w:cs="Arial"/>
          <w:sz w:val="16"/>
          <w:szCs w:val="16"/>
        </w:rPr>
      </w:pPr>
      <w:r>
        <w:rPr>
          <w:rFonts w:ascii="Arial" w:hAnsi="Arial" w:cs="Arial"/>
          <w:sz w:val="16"/>
          <w:szCs w:val="16"/>
        </w:rPr>
        <w:t xml:space="preserve">          1.3. Включить в состав членов</w:t>
      </w:r>
      <w:r>
        <w:rPr>
          <w:rFonts w:ascii="Arial" w:hAnsi="Arial" w:cs="Arial"/>
          <w:spacing w:val="-2"/>
          <w:sz w:val="16"/>
          <w:szCs w:val="16"/>
        </w:rPr>
        <w:t xml:space="preserve"> </w:t>
      </w:r>
      <w:r>
        <w:rPr>
          <w:rFonts w:ascii="Arial" w:hAnsi="Arial" w:cs="Arial"/>
          <w:sz w:val="16"/>
          <w:szCs w:val="16"/>
        </w:rPr>
        <w:t>комиссии Гончар А.В., заведующего отделом жилищно-коммунального, транспортного, дорожного хозяйства и энергообеспечения Администрации Валдайского муници</w:t>
      </w:r>
      <w:r>
        <w:rPr>
          <w:rFonts w:ascii="Arial" w:hAnsi="Arial" w:cs="Arial"/>
          <w:sz w:val="16"/>
          <w:szCs w:val="16"/>
        </w:rPr>
        <w:softHyphen/>
        <w:t>пального района, и Николаеву С.Б., главного специалиста отдела жилищно-коммунального, транспортного, дорожного хозяйства и энергообеспечения Администрации Валдайского муници</w:t>
      </w:r>
      <w:r>
        <w:rPr>
          <w:rFonts w:ascii="Arial" w:hAnsi="Arial" w:cs="Arial"/>
          <w:sz w:val="16"/>
          <w:szCs w:val="16"/>
        </w:rPr>
        <w:softHyphen/>
        <w:t>пального района, исключив Федотова Д.И. и Дьякову И.В.</w:t>
      </w:r>
    </w:p>
    <w:p w:rsidR="003E71DC" w:rsidRDefault="003E71DC" w:rsidP="003E71DC">
      <w:pPr>
        <w:shd w:val="clear" w:color="auto" w:fill="FFFFFF"/>
        <w:tabs>
          <w:tab w:val="left" w:pos="869"/>
        </w:tabs>
        <w:ind w:firstLine="542"/>
        <w:jc w:val="both"/>
        <w:rPr>
          <w:rFonts w:ascii="Arial" w:hAnsi="Arial" w:cs="Arial"/>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3E71DC" w:rsidRDefault="003E71DC" w:rsidP="003E71DC">
      <w:pPr>
        <w:rPr>
          <w:rFonts w:ascii="Arial" w:hAnsi="Arial" w:cs="Arial"/>
          <w:sz w:val="16"/>
          <w:szCs w:val="16"/>
        </w:rPr>
      </w:pPr>
    </w:p>
    <w:p w:rsidR="003E71DC" w:rsidRDefault="003E71DC" w:rsidP="003E71D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А.А. Тарасов</w:t>
      </w:r>
    </w:p>
    <w:p w:rsidR="00DA28A5" w:rsidRDefault="00DA28A5" w:rsidP="00D15638">
      <w:pPr>
        <w:ind w:right="-44"/>
        <w:jc w:val="both"/>
        <w:rPr>
          <w:rFonts w:ascii="Arial" w:hAnsi="Arial" w:cs="Arial"/>
          <w:color w:val="000000"/>
          <w:sz w:val="16"/>
          <w:szCs w:val="16"/>
        </w:rPr>
      </w:pPr>
    </w:p>
    <w:p w:rsidR="008A1472" w:rsidRPr="006313C8" w:rsidRDefault="008A1472" w:rsidP="00B342FF">
      <w:pPr>
        <w:ind w:right="-44"/>
        <w:jc w:val="center"/>
        <w:rPr>
          <w:rFonts w:ascii="Arial" w:hAnsi="Arial" w:cs="Arial"/>
          <w:color w:val="000000"/>
          <w:sz w:val="20"/>
          <w:szCs w:val="20"/>
        </w:rPr>
      </w:pPr>
      <w:bookmarkStart w:id="0" w:name="_GoBack"/>
    </w:p>
    <w:p w:rsidR="009D7AEA" w:rsidRPr="006313C8" w:rsidRDefault="009D7AEA" w:rsidP="009D7AEA">
      <w:pPr>
        <w:pStyle w:val="2"/>
        <w:rPr>
          <w:rFonts w:ascii="Arial" w:hAnsi="Arial" w:cs="Arial"/>
          <w:color w:val="000000"/>
          <w:sz w:val="20"/>
        </w:rPr>
      </w:pPr>
      <w:r w:rsidRPr="006313C8">
        <w:rPr>
          <w:rFonts w:ascii="Arial" w:hAnsi="Arial" w:cs="Arial"/>
          <w:color w:val="000000"/>
          <w:sz w:val="20"/>
        </w:rPr>
        <w:t>АДМИНИСТРАЦИЯ ВАЛДАЙСКОГО МУНИЦИПАЛЬНОГО РАЙОНА</w:t>
      </w:r>
    </w:p>
    <w:p w:rsidR="009D7AEA" w:rsidRPr="006313C8" w:rsidRDefault="009D7AEA" w:rsidP="009D7AEA">
      <w:pPr>
        <w:pStyle w:val="3"/>
        <w:rPr>
          <w:rFonts w:ascii="Arial" w:hAnsi="Arial" w:cs="Arial"/>
          <w:color w:val="000000"/>
          <w:sz w:val="20"/>
        </w:rPr>
      </w:pPr>
      <w:r w:rsidRPr="006313C8">
        <w:rPr>
          <w:rFonts w:ascii="Arial" w:hAnsi="Arial" w:cs="Arial"/>
          <w:sz w:val="20"/>
        </w:rPr>
        <w:t>П О С Т А Н О В Л Е Н И Е</w:t>
      </w:r>
    </w:p>
    <w:bookmarkEnd w:id="0"/>
    <w:p w:rsidR="009D7AEA" w:rsidRDefault="009D7AEA" w:rsidP="009D7AEA">
      <w:pPr>
        <w:jc w:val="center"/>
        <w:rPr>
          <w:rFonts w:ascii="Arial" w:hAnsi="Arial" w:cs="Arial"/>
          <w:color w:val="000000"/>
          <w:sz w:val="16"/>
          <w:szCs w:val="16"/>
        </w:rPr>
      </w:pPr>
    </w:p>
    <w:p w:rsidR="009D7AEA" w:rsidRDefault="009D7AEA" w:rsidP="009D7AEA">
      <w:pPr>
        <w:jc w:val="center"/>
        <w:rPr>
          <w:rFonts w:ascii="Arial" w:hAnsi="Arial" w:cs="Arial"/>
          <w:color w:val="000000"/>
          <w:sz w:val="16"/>
          <w:szCs w:val="16"/>
        </w:rPr>
      </w:pPr>
      <w:r>
        <w:rPr>
          <w:rFonts w:ascii="Arial" w:hAnsi="Arial" w:cs="Arial"/>
          <w:color w:val="000000"/>
          <w:sz w:val="16"/>
          <w:szCs w:val="16"/>
        </w:rPr>
        <w:t>от 17.02.2015   №240</w:t>
      </w:r>
    </w:p>
    <w:p w:rsidR="009D7AEA" w:rsidRDefault="009D7AEA" w:rsidP="009D7AEA">
      <w:pPr>
        <w:jc w:val="center"/>
        <w:rPr>
          <w:rFonts w:ascii="Arial" w:hAnsi="Arial" w:cs="Arial"/>
          <w:color w:val="000000"/>
          <w:sz w:val="16"/>
          <w:szCs w:val="16"/>
        </w:rPr>
      </w:pPr>
      <w:r>
        <w:rPr>
          <w:rFonts w:ascii="Arial" w:hAnsi="Arial" w:cs="Arial"/>
          <w:color w:val="000000"/>
          <w:sz w:val="16"/>
          <w:szCs w:val="16"/>
        </w:rPr>
        <w:t xml:space="preserve"> Валдай</w:t>
      </w:r>
    </w:p>
    <w:p w:rsidR="009D7AEA" w:rsidRDefault="009D7AEA" w:rsidP="009D7AEA">
      <w:pPr>
        <w:rPr>
          <w:rFonts w:ascii="Arial" w:hAnsi="Arial" w:cs="Arial"/>
          <w:b/>
          <w:sz w:val="16"/>
          <w:szCs w:val="16"/>
        </w:rPr>
      </w:pPr>
    </w:p>
    <w:p w:rsidR="009D7AEA" w:rsidRDefault="009D7AEA" w:rsidP="009D7AEA">
      <w:pPr>
        <w:widowControl w:val="0"/>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Об утверждении порядка организации утилизации и переработки бытовых и промышленных</w:t>
      </w:r>
    </w:p>
    <w:p w:rsidR="009D7AEA" w:rsidRDefault="009D7AEA" w:rsidP="009D7AEA">
      <w:pPr>
        <w:widowControl w:val="0"/>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отходов в Валдайском муниципальном районе</w:t>
      </w:r>
    </w:p>
    <w:p w:rsidR="009D7AEA" w:rsidRDefault="009D7AEA" w:rsidP="009D7AEA">
      <w:pPr>
        <w:widowControl w:val="0"/>
        <w:autoSpaceDE w:val="0"/>
        <w:autoSpaceDN w:val="0"/>
        <w:adjustRightInd w:val="0"/>
        <w:outlineLvl w:val="0"/>
        <w:rPr>
          <w:rFonts w:ascii="Arial" w:hAnsi="Arial" w:cs="Arial"/>
          <w:b/>
          <w:sz w:val="16"/>
          <w:szCs w:val="16"/>
        </w:rPr>
      </w:pPr>
    </w:p>
    <w:p w:rsidR="009D7AEA" w:rsidRPr="0003248C" w:rsidRDefault="009D7AEA" w:rsidP="009D7AEA">
      <w:pPr>
        <w:widowControl w:val="0"/>
        <w:autoSpaceDE w:val="0"/>
        <w:autoSpaceDN w:val="0"/>
        <w:adjustRightInd w:val="0"/>
        <w:ind w:firstLine="720"/>
        <w:jc w:val="both"/>
        <w:rPr>
          <w:rFonts w:ascii="Arial" w:hAnsi="Arial" w:cs="Arial"/>
          <w:b/>
          <w:sz w:val="16"/>
          <w:szCs w:val="16"/>
        </w:rPr>
      </w:pPr>
      <w:r>
        <w:rPr>
          <w:rFonts w:ascii="Arial" w:hAnsi="Arial" w:cs="Arial"/>
          <w:sz w:val="16"/>
          <w:szCs w:val="16"/>
        </w:rPr>
        <w:t xml:space="preserve">В соответствии с </w:t>
      </w:r>
      <w:hyperlink r:id="rId9" w:history="1">
        <w:r w:rsidRPr="0003248C">
          <w:rPr>
            <w:rStyle w:val="af0"/>
            <w:rFonts w:ascii="Arial" w:hAnsi="Arial" w:cs="Arial"/>
            <w:color w:val="auto"/>
            <w:sz w:val="16"/>
            <w:szCs w:val="16"/>
            <w:u w:val="none"/>
          </w:rPr>
          <w:t>пунктом 14 части 1 статьи 15</w:t>
        </w:r>
      </w:hyperlink>
      <w:r w:rsidRPr="0003248C">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0" w:history="1">
        <w:r w:rsidRPr="0003248C">
          <w:rPr>
            <w:rStyle w:val="af0"/>
            <w:rFonts w:ascii="Arial" w:hAnsi="Arial" w:cs="Arial"/>
            <w:color w:val="auto"/>
            <w:sz w:val="16"/>
            <w:szCs w:val="16"/>
            <w:u w:val="none"/>
          </w:rPr>
          <w:t>Уставом</w:t>
        </w:r>
      </w:hyperlink>
      <w:r w:rsidRPr="0003248C">
        <w:rPr>
          <w:rFonts w:ascii="Arial" w:hAnsi="Arial" w:cs="Arial"/>
          <w:sz w:val="16"/>
          <w:szCs w:val="16"/>
        </w:rPr>
        <w:t xml:space="preserve"> Валдайского  муниципального района Администрация Валдайского муниципального района </w:t>
      </w:r>
      <w:r w:rsidRPr="0003248C">
        <w:rPr>
          <w:rFonts w:ascii="Arial" w:hAnsi="Arial" w:cs="Arial"/>
          <w:b/>
          <w:sz w:val="16"/>
          <w:szCs w:val="16"/>
        </w:rPr>
        <w:t>ПОСТАНОВЛЯЕТ:</w:t>
      </w:r>
    </w:p>
    <w:p w:rsidR="009D7AEA" w:rsidRDefault="009D7AEA" w:rsidP="009D7AEA">
      <w:pPr>
        <w:widowControl w:val="0"/>
        <w:autoSpaceDE w:val="0"/>
        <w:autoSpaceDN w:val="0"/>
        <w:adjustRightInd w:val="0"/>
        <w:ind w:firstLine="720"/>
        <w:jc w:val="both"/>
        <w:rPr>
          <w:rFonts w:ascii="Arial" w:hAnsi="Arial" w:cs="Arial"/>
          <w:sz w:val="16"/>
          <w:szCs w:val="16"/>
        </w:rPr>
      </w:pPr>
      <w:r w:rsidRPr="0003248C">
        <w:rPr>
          <w:rFonts w:ascii="Arial" w:hAnsi="Arial" w:cs="Arial"/>
          <w:sz w:val="16"/>
          <w:szCs w:val="16"/>
        </w:rPr>
        <w:t xml:space="preserve">1. Утвердить прилагаемый </w:t>
      </w:r>
      <w:hyperlink r:id="rId11" w:anchor="Par28#Par28" w:history="1">
        <w:r w:rsidRPr="0003248C">
          <w:rPr>
            <w:rStyle w:val="af0"/>
            <w:rFonts w:ascii="Arial" w:hAnsi="Arial" w:cs="Arial"/>
            <w:color w:val="auto"/>
            <w:sz w:val="16"/>
            <w:szCs w:val="16"/>
            <w:u w:val="none"/>
          </w:rPr>
          <w:t>Порядок</w:t>
        </w:r>
      </w:hyperlink>
      <w:r>
        <w:rPr>
          <w:rFonts w:ascii="Arial" w:hAnsi="Arial" w:cs="Arial"/>
          <w:sz w:val="16"/>
          <w:szCs w:val="16"/>
        </w:rPr>
        <w:t xml:space="preserve"> организации утилизации и переработки бытовых и промышленных отходов в Валдайском  муниципальном районе.</w:t>
      </w:r>
    </w:p>
    <w:p w:rsidR="009D7AEA" w:rsidRDefault="009D7AEA" w:rsidP="009D7AEA">
      <w:pPr>
        <w:shd w:val="clear" w:color="auto" w:fill="FFFFFF"/>
        <w:ind w:firstLine="720"/>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D7AEA" w:rsidRDefault="009D7AEA" w:rsidP="009D7AEA">
      <w:pPr>
        <w:rPr>
          <w:rFonts w:ascii="Arial" w:hAnsi="Arial" w:cs="Arial"/>
          <w:sz w:val="16"/>
          <w:szCs w:val="16"/>
        </w:rPr>
      </w:pPr>
    </w:p>
    <w:p w:rsidR="009D7AEA" w:rsidRDefault="009D7AEA" w:rsidP="009D7AE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А.А. Тарасов</w:t>
      </w:r>
    </w:p>
    <w:p w:rsidR="009D7AEA" w:rsidRDefault="009D7AEA" w:rsidP="009D7AEA">
      <w:pPr>
        <w:widowControl w:val="0"/>
        <w:autoSpaceDE w:val="0"/>
        <w:autoSpaceDN w:val="0"/>
        <w:adjustRightInd w:val="0"/>
        <w:rPr>
          <w:rFonts w:ascii="Arial" w:hAnsi="Arial" w:cs="Arial"/>
          <w:sz w:val="16"/>
          <w:szCs w:val="16"/>
        </w:rPr>
      </w:pPr>
      <w:bookmarkStart w:id="1" w:name="Par26"/>
      <w:bookmarkEnd w:id="1"/>
    </w:p>
    <w:p w:rsidR="009D7AEA" w:rsidRDefault="009D7AEA" w:rsidP="009D7AEA">
      <w:pPr>
        <w:widowControl w:val="0"/>
        <w:autoSpaceDE w:val="0"/>
        <w:autoSpaceDN w:val="0"/>
        <w:adjustRightInd w:val="0"/>
        <w:ind w:left="5580"/>
        <w:jc w:val="center"/>
        <w:rPr>
          <w:rFonts w:ascii="Arial" w:hAnsi="Arial" w:cs="Arial"/>
          <w:sz w:val="16"/>
          <w:szCs w:val="16"/>
        </w:rPr>
      </w:pPr>
      <w:r>
        <w:rPr>
          <w:rFonts w:ascii="Arial" w:hAnsi="Arial" w:cs="Arial"/>
          <w:sz w:val="16"/>
          <w:szCs w:val="16"/>
        </w:rPr>
        <w:t>УТВЕРЖДЕН</w:t>
      </w:r>
    </w:p>
    <w:p w:rsidR="0003248C" w:rsidRDefault="009D7AEA" w:rsidP="0003248C">
      <w:pPr>
        <w:widowControl w:val="0"/>
        <w:autoSpaceDE w:val="0"/>
        <w:autoSpaceDN w:val="0"/>
        <w:adjustRightInd w:val="0"/>
        <w:ind w:left="5580"/>
        <w:jc w:val="center"/>
        <w:rPr>
          <w:rFonts w:ascii="Arial" w:hAnsi="Arial" w:cs="Arial"/>
          <w:sz w:val="16"/>
          <w:szCs w:val="16"/>
        </w:rPr>
      </w:pPr>
      <w:r>
        <w:rPr>
          <w:rFonts w:ascii="Arial" w:hAnsi="Arial" w:cs="Arial"/>
          <w:sz w:val="16"/>
          <w:szCs w:val="16"/>
        </w:rPr>
        <w:t>постановлением Администрации</w:t>
      </w:r>
      <w:r w:rsidR="0003248C" w:rsidRPr="0003248C">
        <w:rPr>
          <w:rFonts w:ascii="Arial" w:hAnsi="Arial" w:cs="Arial"/>
          <w:sz w:val="16"/>
          <w:szCs w:val="16"/>
        </w:rPr>
        <w:t xml:space="preserve"> </w:t>
      </w:r>
      <w:r w:rsidR="0003248C">
        <w:rPr>
          <w:rFonts w:ascii="Arial" w:hAnsi="Arial" w:cs="Arial"/>
          <w:sz w:val="16"/>
          <w:szCs w:val="16"/>
        </w:rPr>
        <w:t>муниципального района</w:t>
      </w:r>
    </w:p>
    <w:p w:rsidR="0003248C" w:rsidRDefault="0003248C" w:rsidP="0003248C">
      <w:pPr>
        <w:widowControl w:val="0"/>
        <w:autoSpaceDE w:val="0"/>
        <w:autoSpaceDN w:val="0"/>
        <w:adjustRightInd w:val="0"/>
        <w:ind w:left="5580"/>
        <w:jc w:val="center"/>
        <w:rPr>
          <w:rFonts w:ascii="Arial" w:hAnsi="Arial" w:cs="Arial"/>
          <w:sz w:val="16"/>
          <w:szCs w:val="16"/>
        </w:rPr>
      </w:pPr>
      <w:r>
        <w:rPr>
          <w:rFonts w:ascii="Arial" w:hAnsi="Arial" w:cs="Arial"/>
          <w:sz w:val="16"/>
          <w:szCs w:val="16"/>
        </w:rPr>
        <w:t>от 17.02.2015  №240</w:t>
      </w:r>
    </w:p>
    <w:p w:rsidR="009D7AEA" w:rsidRDefault="009D7AEA" w:rsidP="0003248C">
      <w:pPr>
        <w:widowControl w:val="0"/>
        <w:autoSpaceDE w:val="0"/>
        <w:autoSpaceDN w:val="0"/>
        <w:adjustRightInd w:val="0"/>
        <w:jc w:val="both"/>
        <w:rPr>
          <w:rFonts w:ascii="Arial" w:hAnsi="Arial" w:cs="Arial"/>
          <w:sz w:val="16"/>
          <w:szCs w:val="16"/>
        </w:rPr>
      </w:pPr>
    </w:p>
    <w:p w:rsidR="009D7AEA" w:rsidRDefault="009D7AEA" w:rsidP="009D7AEA">
      <w:pPr>
        <w:widowControl w:val="0"/>
        <w:autoSpaceDE w:val="0"/>
        <w:autoSpaceDN w:val="0"/>
        <w:adjustRightInd w:val="0"/>
        <w:jc w:val="center"/>
        <w:rPr>
          <w:rFonts w:ascii="Arial" w:hAnsi="Arial" w:cs="Arial"/>
          <w:b/>
          <w:bCs/>
          <w:sz w:val="16"/>
          <w:szCs w:val="16"/>
        </w:rPr>
      </w:pPr>
      <w:bookmarkStart w:id="2" w:name="Par33"/>
      <w:bookmarkEnd w:id="2"/>
      <w:r>
        <w:rPr>
          <w:rFonts w:ascii="Arial" w:hAnsi="Arial" w:cs="Arial"/>
          <w:b/>
          <w:bCs/>
          <w:sz w:val="16"/>
          <w:szCs w:val="16"/>
        </w:rPr>
        <w:t>ПОРЯДОК</w:t>
      </w:r>
    </w:p>
    <w:p w:rsidR="009D7AEA" w:rsidRDefault="009D7AEA" w:rsidP="009D7AEA">
      <w:pPr>
        <w:widowControl w:val="0"/>
        <w:autoSpaceDE w:val="0"/>
        <w:autoSpaceDN w:val="0"/>
        <w:adjustRightInd w:val="0"/>
        <w:jc w:val="center"/>
        <w:rPr>
          <w:rFonts w:ascii="Arial" w:hAnsi="Arial" w:cs="Arial"/>
          <w:bCs/>
          <w:sz w:val="16"/>
          <w:szCs w:val="16"/>
        </w:rPr>
      </w:pPr>
      <w:r>
        <w:rPr>
          <w:rFonts w:ascii="Arial" w:hAnsi="Arial" w:cs="Arial"/>
          <w:bCs/>
          <w:sz w:val="16"/>
          <w:szCs w:val="16"/>
        </w:rPr>
        <w:t>организации утилизации и переработки бытовых и промышленных</w:t>
      </w:r>
    </w:p>
    <w:p w:rsidR="009D7AEA" w:rsidRDefault="009D7AEA" w:rsidP="009D7AEA">
      <w:pPr>
        <w:widowControl w:val="0"/>
        <w:autoSpaceDE w:val="0"/>
        <w:autoSpaceDN w:val="0"/>
        <w:adjustRightInd w:val="0"/>
        <w:jc w:val="center"/>
        <w:rPr>
          <w:rFonts w:ascii="Arial" w:hAnsi="Arial" w:cs="Arial"/>
          <w:bCs/>
          <w:sz w:val="16"/>
          <w:szCs w:val="16"/>
        </w:rPr>
      </w:pPr>
      <w:r>
        <w:rPr>
          <w:rFonts w:ascii="Arial" w:hAnsi="Arial" w:cs="Arial"/>
          <w:bCs/>
          <w:sz w:val="16"/>
          <w:szCs w:val="16"/>
        </w:rPr>
        <w:t>отходов в Валдайском муниципальном районе</w:t>
      </w:r>
    </w:p>
    <w:p w:rsidR="009D7AEA" w:rsidRDefault="009D7AEA" w:rsidP="009D7AEA">
      <w:pPr>
        <w:widowControl w:val="0"/>
        <w:autoSpaceDE w:val="0"/>
        <w:autoSpaceDN w:val="0"/>
        <w:adjustRightInd w:val="0"/>
        <w:jc w:val="both"/>
        <w:rPr>
          <w:rFonts w:ascii="Arial" w:hAnsi="Arial" w:cs="Arial"/>
          <w:sz w:val="16"/>
          <w:szCs w:val="16"/>
        </w:rPr>
      </w:pPr>
    </w:p>
    <w:p w:rsidR="009D7AEA" w:rsidRDefault="009D7AEA" w:rsidP="009D7AEA">
      <w:pPr>
        <w:widowControl w:val="0"/>
        <w:autoSpaceDE w:val="0"/>
        <w:autoSpaceDN w:val="0"/>
        <w:adjustRightInd w:val="0"/>
        <w:jc w:val="center"/>
        <w:outlineLvl w:val="1"/>
        <w:rPr>
          <w:rFonts w:ascii="Arial" w:hAnsi="Arial" w:cs="Arial"/>
          <w:b/>
          <w:sz w:val="16"/>
          <w:szCs w:val="16"/>
        </w:rPr>
      </w:pPr>
      <w:bookmarkStart w:id="3" w:name="Par37"/>
      <w:bookmarkEnd w:id="3"/>
      <w:r>
        <w:rPr>
          <w:rFonts w:ascii="Arial" w:hAnsi="Arial" w:cs="Arial"/>
          <w:b/>
          <w:sz w:val="16"/>
          <w:szCs w:val="16"/>
        </w:rPr>
        <w:t>1. Общие положения</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1.1. Порядок организации утилизации и переработки бытовых и промышленных отходов в Валдайском муниципальном районе (далее - Порядок) разработан в соответствии с действующим законодательством Российской Федерации, регулирующим отношения в сфере утилизации и переработки бытовых и промышленных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1.2. Порядок имеет прямое действие на территории Валдайского муниципального района и обязателен для исполнения индивидуальными предпринимателями, юридическими лицами независимо от организационно-правовых форм последних, осуществляющими деятельность в сфере утилизации и переработки бытовых и промышленных отходов в Валдайском муниципальном районе.</w:t>
      </w:r>
    </w:p>
    <w:p w:rsidR="009D7AEA" w:rsidRDefault="009D7AEA" w:rsidP="009D7AEA">
      <w:pPr>
        <w:widowControl w:val="0"/>
        <w:autoSpaceDE w:val="0"/>
        <w:autoSpaceDN w:val="0"/>
        <w:adjustRightInd w:val="0"/>
        <w:jc w:val="both"/>
        <w:rPr>
          <w:rFonts w:ascii="Arial" w:hAnsi="Arial" w:cs="Arial"/>
          <w:sz w:val="16"/>
          <w:szCs w:val="16"/>
        </w:rPr>
      </w:pPr>
    </w:p>
    <w:p w:rsidR="009D7AEA" w:rsidRDefault="009D7AEA" w:rsidP="009D7AEA">
      <w:pPr>
        <w:widowControl w:val="0"/>
        <w:autoSpaceDE w:val="0"/>
        <w:autoSpaceDN w:val="0"/>
        <w:adjustRightInd w:val="0"/>
        <w:jc w:val="center"/>
        <w:outlineLvl w:val="1"/>
        <w:rPr>
          <w:rFonts w:ascii="Arial" w:hAnsi="Arial" w:cs="Arial"/>
          <w:b/>
          <w:sz w:val="16"/>
          <w:szCs w:val="16"/>
        </w:rPr>
      </w:pPr>
      <w:bookmarkStart w:id="4" w:name="Par42"/>
      <w:bookmarkEnd w:id="4"/>
      <w:r>
        <w:rPr>
          <w:rFonts w:ascii="Arial" w:hAnsi="Arial" w:cs="Arial"/>
          <w:b/>
          <w:sz w:val="16"/>
          <w:szCs w:val="16"/>
        </w:rPr>
        <w:t>2. Основные понятия</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2.1. В настоящем Порядке используются следующие основные понятия:</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обращение с отходами - деятельность по сбору, накоплению, использованию, обезвреживанию, транспортированию, размещению;</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размещение отходов - хранение и захоронение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обезвреживание отходов - обработка отходов, в том числе сжигание и обезвреживание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объект размещения отходов - специально оборудованное сооружение, предназначенное для размещения отходов (полигон, сливная станция для жидких бытовых отходов, шламохранилище и другое);</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вид отходов - совокупность отходов, которые имеют общие признаки в соответствии с системой классификации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исполнитель - индивидуальные предприниматели и (или) юридические лица независимо от организационно-правовых форм последних, оказывающие потребителю услуги по утилизации и переработке отходов на возмездной основе;</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потребитель - физические и юридические лица независимо от организационно-правовых форм последних, пользующиеся услугами по утилизации и переработке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2.2. Регулирование деятельности в сфере утилизации и переработки отходов на территории Валдайского муниципального района основывается на принципах:</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охраны здоровья человека, поддержания или восстановления благоприятного состояния окружающей среды;</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сочетания экологических и экономических интересов общества;</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использования новейших научно-технических достижений в целях реализации малоотходных и безотходных технологий;</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комплексной переработки материально-сырьевых ресурсов в целях уменьшения количества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использования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доступности информации в области обращения с отходами.</w:t>
      </w:r>
    </w:p>
    <w:p w:rsidR="009D7AEA" w:rsidRDefault="009D7AEA" w:rsidP="009D7AEA">
      <w:pPr>
        <w:widowControl w:val="0"/>
        <w:autoSpaceDE w:val="0"/>
        <w:autoSpaceDN w:val="0"/>
        <w:adjustRightInd w:val="0"/>
        <w:jc w:val="both"/>
        <w:rPr>
          <w:rFonts w:ascii="Arial" w:hAnsi="Arial" w:cs="Arial"/>
          <w:sz w:val="16"/>
          <w:szCs w:val="16"/>
        </w:rPr>
      </w:pPr>
    </w:p>
    <w:p w:rsidR="009D7AEA" w:rsidRDefault="009D7AEA" w:rsidP="009D7AEA">
      <w:pPr>
        <w:widowControl w:val="0"/>
        <w:autoSpaceDE w:val="0"/>
        <w:autoSpaceDN w:val="0"/>
        <w:adjustRightInd w:val="0"/>
        <w:jc w:val="center"/>
        <w:outlineLvl w:val="1"/>
        <w:rPr>
          <w:rFonts w:ascii="Arial" w:hAnsi="Arial" w:cs="Arial"/>
          <w:b/>
          <w:sz w:val="16"/>
          <w:szCs w:val="16"/>
        </w:rPr>
      </w:pPr>
      <w:bookmarkStart w:id="5" w:name="Par65"/>
      <w:bookmarkEnd w:id="5"/>
      <w:r>
        <w:rPr>
          <w:rFonts w:ascii="Arial" w:hAnsi="Arial" w:cs="Arial"/>
          <w:b/>
          <w:sz w:val="16"/>
          <w:szCs w:val="16"/>
        </w:rPr>
        <w:t>3. Утилизация и переработка отходов</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3.1. Исполнитель должен иметь лицензию по обезвреживанию и размещению отходов I - IV классов опасности в соответствии с Федеральным </w:t>
      </w:r>
      <w:hyperlink r:id="rId12" w:history="1">
        <w:r w:rsidRPr="0003248C">
          <w:rPr>
            <w:rStyle w:val="af0"/>
            <w:rFonts w:ascii="Arial" w:hAnsi="Arial" w:cs="Arial"/>
            <w:color w:val="auto"/>
            <w:sz w:val="16"/>
            <w:szCs w:val="16"/>
            <w:u w:val="none"/>
          </w:rPr>
          <w:t>законом</w:t>
        </w:r>
      </w:hyperlink>
      <w:r w:rsidRPr="0003248C">
        <w:rPr>
          <w:rFonts w:ascii="Arial" w:hAnsi="Arial" w:cs="Arial"/>
          <w:sz w:val="16"/>
          <w:szCs w:val="16"/>
        </w:rPr>
        <w:t xml:space="preserve"> от 4 мая 2011 года N 99-ФЗ "О лицензировании отдельных видов деятельности", </w:t>
      </w:r>
      <w:hyperlink r:id="rId13" w:history="1">
        <w:r w:rsidRPr="0003248C">
          <w:rPr>
            <w:rStyle w:val="af0"/>
            <w:rFonts w:ascii="Arial" w:hAnsi="Arial" w:cs="Arial"/>
            <w:color w:val="auto"/>
            <w:sz w:val="16"/>
            <w:szCs w:val="16"/>
            <w:u w:val="none"/>
          </w:rPr>
          <w:t>постановлением</w:t>
        </w:r>
      </w:hyperlink>
      <w:r w:rsidRPr="0003248C">
        <w:rPr>
          <w:rFonts w:ascii="Arial" w:hAnsi="Arial" w:cs="Arial"/>
          <w:sz w:val="16"/>
          <w:szCs w:val="16"/>
        </w:rPr>
        <w:t xml:space="preserve"> Правительства Российской Федерации от 21.11.2011 N 957 "Об организации лицензирования отдельных видов деятельности" и постановлением Правительства Российской Федерации от 28.03.2012 N 255  "О лицензировании деятельности по обезвреживанию и размещению отходов I - IV классов опасности". </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3.2. У исполнителя в удобном для ознакомления заинтересованными лицами должна находиться следующая информация:</w:t>
      </w:r>
    </w:p>
    <w:p w:rsidR="009D7AEA" w:rsidRPr="0003248C" w:rsidRDefault="009D7AEA" w:rsidP="009D7AEA">
      <w:pPr>
        <w:widowControl w:val="0"/>
        <w:autoSpaceDE w:val="0"/>
        <w:autoSpaceDN w:val="0"/>
        <w:adjustRightInd w:val="0"/>
        <w:ind w:firstLine="540"/>
        <w:jc w:val="both"/>
        <w:rPr>
          <w:rFonts w:ascii="Arial" w:hAnsi="Arial" w:cs="Arial"/>
          <w:sz w:val="16"/>
          <w:szCs w:val="16"/>
        </w:rPr>
      </w:pPr>
      <w:bookmarkStart w:id="6" w:name="Par73"/>
      <w:bookmarkEnd w:id="6"/>
      <w:r w:rsidRPr="0003248C">
        <w:rPr>
          <w:rFonts w:ascii="Arial" w:hAnsi="Arial" w:cs="Arial"/>
          <w:sz w:val="16"/>
          <w:szCs w:val="16"/>
        </w:rPr>
        <w:t>3.2.1. Правила предоставления услуг по утилизации и (или) переработке отходов;</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 xml:space="preserve">3.2.2. Тарифы на оказание услуг, указанных в </w:t>
      </w:r>
      <w:hyperlink r:id="rId14" w:anchor="Par73#Par73" w:history="1">
        <w:r w:rsidRPr="0003248C">
          <w:rPr>
            <w:rStyle w:val="af0"/>
            <w:rFonts w:ascii="Arial" w:hAnsi="Arial" w:cs="Arial"/>
            <w:color w:val="auto"/>
            <w:sz w:val="16"/>
            <w:szCs w:val="16"/>
            <w:u w:val="none"/>
          </w:rPr>
          <w:t>пункте 3.2.1</w:t>
        </w:r>
      </w:hyperlink>
      <w:r w:rsidRPr="0003248C">
        <w:rPr>
          <w:rFonts w:ascii="Arial" w:hAnsi="Arial" w:cs="Arial"/>
          <w:sz w:val="16"/>
          <w:szCs w:val="16"/>
        </w:rPr>
        <w:t xml:space="preserve"> настоящего Порядка;</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3.2.3. Гарантийные обязательства предоставления услуг.</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3.3. Исполнитель обязан строго соблюдать требования экологического, санитарного и иного законодательства, регламентирующего данный вид деятельности, и настоящий Порядок.</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3.4. Исполнитель при осуществлении деятельности, связанной с утилизацией и переработкой отходов, обязан обеспечить безопасность работников, населения и окружающей среды от опасного воздействия отходов деятельности.</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3.5. Исполнителю при осуществлении деятельности, связанной с утилизацией и переработкой отходов, рекомендуется:</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внедрять экологически чистые, малоотходные и безотходные технологии;</w:t>
      </w:r>
    </w:p>
    <w:p w:rsidR="009D7AEA" w:rsidRPr="0003248C"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регулярно производить инвентаризацию оборудования;</w:t>
      </w:r>
    </w:p>
    <w:p w:rsidR="009D7AEA" w:rsidRDefault="009D7AEA" w:rsidP="009D7AEA">
      <w:pPr>
        <w:widowControl w:val="0"/>
        <w:autoSpaceDE w:val="0"/>
        <w:autoSpaceDN w:val="0"/>
        <w:adjustRightInd w:val="0"/>
        <w:ind w:firstLine="540"/>
        <w:jc w:val="both"/>
        <w:rPr>
          <w:rFonts w:ascii="Arial" w:hAnsi="Arial" w:cs="Arial"/>
          <w:sz w:val="16"/>
          <w:szCs w:val="16"/>
        </w:rPr>
      </w:pPr>
      <w:r w:rsidRPr="0003248C">
        <w:rPr>
          <w:rFonts w:ascii="Arial" w:hAnsi="Arial" w:cs="Arial"/>
          <w:sz w:val="16"/>
          <w:szCs w:val="16"/>
        </w:rPr>
        <w:t xml:space="preserve">проводить мониторинг окружающей среды на участках и (или) в сооружениях, указанных в </w:t>
      </w:r>
      <w:hyperlink r:id="rId15" w:anchor="Par84#Par84" w:history="1">
        <w:r w:rsidRPr="0003248C">
          <w:rPr>
            <w:rStyle w:val="af0"/>
            <w:rFonts w:ascii="Arial" w:hAnsi="Arial" w:cs="Arial"/>
            <w:color w:val="auto"/>
            <w:sz w:val="16"/>
            <w:szCs w:val="16"/>
            <w:u w:val="none"/>
          </w:rPr>
          <w:t>пункте 3.6</w:t>
        </w:r>
      </w:hyperlink>
      <w:r w:rsidRPr="0003248C">
        <w:rPr>
          <w:rFonts w:ascii="Arial" w:hAnsi="Arial" w:cs="Arial"/>
          <w:sz w:val="16"/>
          <w:szCs w:val="16"/>
        </w:rPr>
        <w:t xml:space="preserve"> </w:t>
      </w:r>
      <w:r>
        <w:rPr>
          <w:rFonts w:ascii="Arial" w:hAnsi="Arial" w:cs="Arial"/>
          <w:sz w:val="16"/>
          <w:szCs w:val="16"/>
        </w:rPr>
        <w:t>настоящего Порядка;</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представлять в органы местного самоуправления Валдайского муниципального района необходимую информацию по обращению с отходами;</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при возникновении угрозы аварии, связанной с осуществлением деятельности в сфере утилизации и переработки отходов, незамедлительно информировать об этом органы местного самоуправления Валдайского муниципального района и организации, осуществляющие в пределах своих полномочий организацию и проведение мероприятий по гражданской обороне и чрезвычайным ситуациям.</w:t>
      </w:r>
    </w:p>
    <w:p w:rsidR="009D7AEA" w:rsidRDefault="009D7AEA" w:rsidP="009D7AEA">
      <w:pPr>
        <w:widowControl w:val="0"/>
        <w:autoSpaceDE w:val="0"/>
        <w:autoSpaceDN w:val="0"/>
        <w:adjustRightInd w:val="0"/>
        <w:ind w:firstLine="540"/>
        <w:jc w:val="both"/>
        <w:rPr>
          <w:rFonts w:ascii="Arial" w:hAnsi="Arial" w:cs="Arial"/>
          <w:sz w:val="16"/>
          <w:szCs w:val="16"/>
        </w:rPr>
      </w:pPr>
      <w:bookmarkStart w:id="7" w:name="Par84"/>
      <w:bookmarkEnd w:id="7"/>
      <w:r>
        <w:rPr>
          <w:rFonts w:ascii="Arial" w:hAnsi="Arial" w:cs="Arial"/>
          <w:sz w:val="16"/>
          <w:szCs w:val="16"/>
        </w:rPr>
        <w:t>3.6. Создание объектов размещения отходов осуществляется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3.6.1.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и при наличии положительного заключения государственной экологической экспертизы;</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3.6.2. Запрещается захоронение отходов на территории Валдайского муниципального района: в границах населенных пунктов, лесопарковых, курортных, лечебно-оздоровительных, рекреационных зон, а также в водоохранных зонах, на водосборных площадях подземных водных объектов, которые используются в целях питьевого и хозяйственно-бытового водоснабжения.</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D7AEA" w:rsidRDefault="009D7AEA" w:rsidP="009D7AEA">
      <w:pPr>
        <w:widowControl w:val="0"/>
        <w:autoSpaceDE w:val="0"/>
        <w:autoSpaceDN w:val="0"/>
        <w:adjustRightInd w:val="0"/>
        <w:jc w:val="both"/>
        <w:rPr>
          <w:rFonts w:ascii="Arial" w:hAnsi="Arial" w:cs="Arial"/>
          <w:sz w:val="16"/>
          <w:szCs w:val="16"/>
        </w:rPr>
      </w:pPr>
    </w:p>
    <w:p w:rsidR="009D7AEA" w:rsidRDefault="009D7AEA" w:rsidP="00621CB5">
      <w:pPr>
        <w:widowControl w:val="0"/>
        <w:autoSpaceDE w:val="0"/>
        <w:autoSpaceDN w:val="0"/>
        <w:adjustRightInd w:val="0"/>
        <w:jc w:val="center"/>
        <w:rPr>
          <w:rFonts w:ascii="Arial" w:hAnsi="Arial" w:cs="Arial"/>
          <w:b/>
          <w:sz w:val="16"/>
          <w:szCs w:val="16"/>
        </w:rPr>
      </w:pPr>
      <w:bookmarkStart w:id="8" w:name="Par89"/>
      <w:bookmarkEnd w:id="8"/>
      <w:r>
        <w:rPr>
          <w:rFonts w:ascii="Arial" w:hAnsi="Arial" w:cs="Arial"/>
          <w:b/>
          <w:sz w:val="16"/>
          <w:szCs w:val="16"/>
        </w:rPr>
        <w:t>4. Ответственность индивидуальных предпринимателей</w:t>
      </w:r>
      <w:r w:rsidR="00621CB5" w:rsidRPr="00621CB5">
        <w:rPr>
          <w:rFonts w:ascii="Arial" w:hAnsi="Arial" w:cs="Arial"/>
          <w:b/>
          <w:sz w:val="16"/>
          <w:szCs w:val="16"/>
        </w:rPr>
        <w:t xml:space="preserve"> </w:t>
      </w:r>
      <w:r w:rsidR="00621CB5">
        <w:rPr>
          <w:rFonts w:ascii="Arial" w:hAnsi="Arial" w:cs="Arial"/>
          <w:b/>
          <w:sz w:val="16"/>
          <w:szCs w:val="16"/>
        </w:rPr>
        <w:t>и (или) юридических лиц</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Неисполнение или ненадлежащее исполнение индивидуальными предпринимателями и (или) юридическими лицами независимо от организационно-правовых форм последних настоящего Порядка, экологических, санитарно-эпидемиологических и иных требований в сфере утилизации и переработки отходов влечет за собой имущественную, дисциплинарную, административную, уголовную или гражданско-правовую ответственность в соответствии с действующим законодательством Российской Федерации.</w:t>
      </w:r>
    </w:p>
    <w:p w:rsidR="009D7AEA" w:rsidRDefault="009D7AEA" w:rsidP="009D7AEA">
      <w:pPr>
        <w:widowControl w:val="0"/>
        <w:autoSpaceDE w:val="0"/>
        <w:autoSpaceDN w:val="0"/>
        <w:adjustRightInd w:val="0"/>
        <w:jc w:val="both"/>
        <w:rPr>
          <w:rFonts w:ascii="Arial" w:hAnsi="Arial" w:cs="Arial"/>
          <w:sz w:val="16"/>
          <w:szCs w:val="16"/>
        </w:rPr>
      </w:pPr>
    </w:p>
    <w:p w:rsidR="009D7AEA" w:rsidRDefault="009D7AEA" w:rsidP="009D7AEA">
      <w:pPr>
        <w:widowControl w:val="0"/>
        <w:autoSpaceDE w:val="0"/>
        <w:autoSpaceDN w:val="0"/>
        <w:adjustRightInd w:val="0"/>
        <w:jc w:val="center"/>
        <w:outlineLvl w:val="1"/>
        <w:rPr>
          <w:rFonts w:ascii="Arial" w:hAnsi="Arial" w:cs="Arial"/>
          <w:b/>
          <w:sz w:val="16"/>
          <w:szCs w:val="16"/>
        </w:rPr>
      </w:pPr>
      <w:bookmarkStart w:id="9" w:name="Par94"/>
      <w:bookmarkEnd w:id="9"/>
      <w:r>
        <w:rPr>
          <w:rFonts w:ascii="Arial" w:hAnsi="Arial" w:cs="Arial"/>
          <w:b/>
          <w:sz w:val="16"/>
          <w:szCs w:val="16"/>
        </w:rPr>
        <w:t>5. Контроль в сфере утилизации и переработки отходов</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5.1. Индивидуальные предприниматели и (или) юридические лица независимо от организационно-правовой формы, осуществляющие деятельность в сфере утилизации переработки отходов, обязаны обеспечить производственный контроль за соблюдением требований нормативно-правовых актов, регламентирующих данный вид деятельности, и настоящего Порядка.</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5.2. Общественный контроль за деятельностью в сфере утилизации и переработки отходов осуществляется в соответствии с действующим законодательством Российской Федерации.</w:t>
      </w:r>
    </w:p>
    <w:p w:rsidR="009D7AEA" w:rsidRDefault="009D7AEA" w:rsidP="009D7AEA">
      <w:pPr>
        <w:widowControl w:val="0"/>
        <w:autoSpaceDE w:val="0"/>
        <w:autoSpaceDN w:val="0"/>
        <w:adjustRightInd w:val="0"/>
        <w:ind w:firstLine="540"/>
        <w:jc w:val="both"/>
        <w:rPr>
          <w:rFonts w:ascii="Arial" w:hAnsi="Arial" w:cs="Arial"/>
          <w:sz w:val="16"/>
          <w:szCs w:val="16"/>
        </w:rPr>
      </w:pPr>
      <w:r>
        <w:rPr>
          <w:rFonts w:ascii="Arial" w:hAnsi="Arial" w:cs="Arial"/>
          <w:sz w:val="16"/>
          <w:szCs w:val="16"/>
        </w:rPr>
        <w:t>5.3. Контроль за соблюдением настоящего Порядка осуществляется Администрацией Валдайского муниципального района в пределах своей компетенции.</w:t>
      </w:r>
    </w:p>
    <w:p w:rsidR="009D7AEA" w:rsidRDefault="009D7AEA" w:rsidP="009D7AEA">
      <w:pPr>
        <w:widowControl w:val="0"/>
        <w:autoSpaceDE w:val="0"/>
        <w:autoSpaceDN w:val="0"/>
        <w:adjustRightInd w:val="0"/>
        <w:jc w:val="center"/>
        <w:rPr>
          <w:rFonts w:ascii="Arial" w:hAnsi="Arial" w:cs="Arial"/>
          <w:sz w:val="16"/>
          <w:szCs w:val="16"/>
        </w:rPr>
      </w:pPr>
      <w:r>
        <w:rPr>
          <w:rFonts w:ascii="Arial" w:hAnsi="Arial" w:cs="Arial"/>
          <w:sz w:val="16"/>
          <w:szCs w:val="16"/>
        </w:rPr>
        <w:t>_</w:t>
      </w:r>
      <w:r w:rsidR="0003248C">
        <w:rPr>
          <w:rFonts w:ascii="Arial" w:hAnsi="Arial" w:cs="Arial"/>
          <w:sz w:val="16"/>
          <w:szCs w:val="16"/>
        </w:rPr>
        <w:t>_____________________________</w:t>
      </w:r>
    </w:p>
    <w:p w:rsidR="009D7AEA" w:rsidRDefault="009D7AEA" w:rsidP="009D7AEA">
      <w:pPr>
        <w:jc w:val="both"/>
        <w:rPr>
          <w:b/>
          <w:sz w:val="28"/>
          <w:szCs w:val="28"/>
        </w:rPr>
      </w:pPr>
    </w:p>
    <w:p w:rsidR="00FF5F09" w:rsidRDefault="00FF5F09" w:rsidP="00621CB5">
      <w:pP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680"/>
        <w:gridCol w:w="720"/>
      </w:tblGrid>
      <w:tr w:rsidR="00BA483E" w:rsidTr="00221E1D">
        <w:tc>
          <w:tcPr>
            <w:tcW w:w="10680" w:type="dxa"/>
            <w:shd w:val="clear" w:color="auto" w:fill="auto"/>
          </w:tcPr>
          <w:p w:rsidR="00BA483E" w:rsidRDefault="00BA483E">
            <w:pPr>
              <w:spacing w:before="60"/>
              <w:rPr>
                <w:rFonts w:ascii="Arial" w:hAnsi="Arial" w:cs="Arial"/>
                <w:b/>
                <w:sz w:val="16"/>
                <w:szCs w:val="16"/>
              </w:rPr>
            </w:pPr>
          </w:p>
        </w:tc>
        <w:tc>
          <w:tcPr>
            <w:tcW w:w="720" w:type="dxa"/>
            <w:shd w:val="clear" w:color="auto" w:fill="auto"/>
          </w:tcPr>
          <w:p w:rsidR="00BA483E" w:rsidRDefault="00BA483E">
            <w:pPr>
              <w:spacing w:before="60"/>
              <w:rPr>
                <w:rFonts w:ascii="Arial" w:hAnsi="Arial" w:cs="Arial"/>
                <w:b/>
                <w:sz w:val="16"/>
                <w:szCs w:val="16"/>
              </w:rPr>
            </w:pPr>
          </w:p>
        </w:tc>
      </w:tr>
      <w:tr w:rsidR="00BA483E" w:rsidTr="00221E1D">
        <w:tc>
          <w:tcPr>
            <w:tcW w:w="106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r w:rsidR="00621CB5">
              <w:rPr>
                <w:rFonts w:ascii="Arial" w:hAnsi="Arial" w:cs="Arial"/>
                <w:sz w:val="16"/>
                <w:szCs w:val="16"/>
              </w:rPr>
              <w:t xml:space="preserve"> ……….</w:t>
            </w:r>
          </w:p>
        </w:tc>
        <w:tc>
          <w:tcPr>
            <w:tcW w:w="720" w:type="dxa"/>
            <w:shd w:val="clear" w:color="auto" w:fill="auto"/>
          </w:tcPr>
          <w:p w:rsidR="00BA483E" w:rsidRDefault="00BA483E" w:rsidP="003E71DC">
            <w:pPr>
              <w:spacing w:before="60"/>
              <w:jc w:val="center"/>
              <w:rPr>
                <w:rFonts w:ascii="Arial" w:hAnsi="Arial" w:cs="Arial"/>
                <w:sz w:val="16"/>
                <w:szCs w:val="16"/>
              </w:rPr>
            </w:pPr>
            <w:r>
              <w:rPr>
                <w:rFonts w:ascii="Arial" w:hAnsi="Arial" w:cs="Arial"/>
                <w:sz w:val="16"/>
                <w:szCs w:val="16"/>
              </w:rPr>
              <w:t>1</w:t>
            </w:r>
          </w:p>
        </w:tc>
      </w:tr>
      <w:tr w:rsidR="00BA483E" w:rsidTr="00221E1D">
        <w:tc>
          <w:tcPr>
            <w:tcW w:w="106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r w:rsidR="00621CB5">
              <w:rPr>
                <w:rFonts w:ascii="Arial" w:hAnsi="Arial" w:cs="Arial"/>
                <w:sz w:val="16"/>
                <w:szCs w:val="16"/>
              </w:rPr>
              <w:t>…………</w:t>
            </w:r>
          </w:p>
        </w:tc>
        <w:tc>
          <w:tcPr>
            <w:tcW w:w="720" w:type="dxa"/>
            <w:shd w:val="clear" w:color="auto" w:fill="auto"/>
          </w:tcPr>
          <w:p w:rsidR="00BA483E" w:rsidRDefault="00BA483E" w:rsidP="003E71DC">
            <w:pPr>
              <w:spacing w:before="60"/>
              <w:jc w:val="center"/>
              <w:rPr>
                <w:rFonts w:ascii="Arial" w:hAnsi="Arial" w:cs="Arial"/>
                <w:sz w:val="16"/>
                <w:szCs w:val="16"/>
              </w:rPr>
            </w:pPr>
            <w:r>
              <w:rPr>
                <w:rFonts w:ascii="Arial" w:hAnsi="Arial" w:cs="Arial"/>
                <w:sz w:val="16"/>
                <w:szCs w:val="16"/>
              </w:rPr>
              <w:t>1</w:t>
            </w:r>
          </w:p>
        </w:tc>
      </w:tr>
      <w:tr w:rsidR="00BA483E" w:rsidTr="00221E1D">
        <w:tc>
          <w:tcPr>
            <w:tcW w:w="106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720" w:type="dxa"/>
            <w:shd w:val="clear" w:color="auto" w:fill="auto"/>
          </w:tcPr>
          <w:p w:rsidR="00BA483E" w:rsidRDefault="00BA483E" w:rsidP="003E71DC">
            <w:pPr>
              <w:spacing w:before="60"/>
              <w:jc w:val="center"/>
              <w:rPr>
                <w:rFonts w:ascii="Arial" w:hAnsi="Arial" w:cs="Arial"/>
                <w:sz w:val="16"/>
                <w:szCs w:val="16"/>
              </w:rPr>
            </w:pPr>
          </w:p>
        </w:tc>
      </w:tr>
      <w:tr w:rsidR="00BA483E" w:rsidTr="00221E1D">
        <w:tc>
          <w:tcPr>
            <w:tcW w:w="10680" w:type="dxa"/>
            <w:shd w:val="clear" w:color="auto" w:fill="auto"/>
          </w:tcPr>
          <w:p w:rsidR="00BA483E" w:rsidRPr="00C25899" w:rsidRDefault="00BA483E" w:rsidP="00C25899">
            <w:pPr>
              <w:shd w:val="clear" w:color="auto" w:fill="FFFFFF"/>
              <w:spacing w:line="240" w:lineRule="exact"/>
              <w:ind w:right="40"/>
              <w:jc w:val="both"/>
              <w:rPr>
                <w:rFonts w:ascii="Arial" w:hAnsi="Arial" w:cs="Arial"/>
                <w:b/>
                <w:sz w:val="16"/>
                <w:szCs w:val="16"/>
              </w:rPr>
            </w:pPr>
            <w:r>
              <w:rPr>
                <w:rFonts w:ascii="Arial" w:hAnsi="Arial" w:cs="Arial"/>
                <w:sz w:val="16"/>
                <w:szCs w:val="16"/>
              </w:rPr>
              <w:t xml:space="preserve">Постановление Администрации  муниципального района от </w:t>
            </w:r>
            <w:r w:rsidR="00C25899">
              <w:rPr>
                <w:rFonts w:ascii="Arial" w:hAnsi="Arial" w:cs="Arial"/>
                <w:sz w:val="16"/>
                <w:szCs w:val="16"/>
              </w:rPr>
              <w:t>12</w:t>
            </w:r>
            <w:r>
              <w:rPr>
                <w:rFonts w:ascii="Arial" w:hAnsi="Arial" w:cs="Arial"/>
                <w:sz w:val="16"/>
                <w:szCs w:val="16"/>
              </w:rPr>
              <w:t>.</w:t>
            </w:r>
            <w:r w:rsidR="00C25899">
              <w:rPr>
                <w:rFonts w:ascii="Arial" w:hAnsi="Arial" w:cs="Arial"/>
                <w:sz w:val="16"/>
                <w:szCs w:val="16"/>
              </w:rPr>
              <w:t>02</w:t>
            </w:r>
            <w:r>
              <w:rPr>
                <w:rFonts w:ascii="Arial" w:hAnsi="Arial" w:cs="Arial"/>
                <w:sz w:val="16"/>
                <w:szCs w:val="16"/>
              </w:rPr>
              <w:t>.201</w:t>
            </w:r>
            <w:r w:rsidR="00C25899">
              <w:rPr>
                <w:rFonts w:ascii="Arial" w:hAnsi="Arial" w:cs="Arial"/>
                <w:sz w:val="16"/>
                <w:szCs w:val="16"/>
              </w:rPr>
              <w:t>5</w:t>
            </w:r>
            <w:r>
              <w:rPr>
                <w:rFonts w:ascii="Arial" w:hAnsi="Arial" w:cs="Arial"/>
                <w:sz w:val="16"/>
                <w:szCs w:val="16"/>
              </w:rPr>
              <w:t xml:space="preserve"> №</w:t>
            </w:r>
            <w:r w:rsidR="00C25899">
              <w:rPr>
                <w:rFonts w:ascii="Arial" w:hAnsi="Arial" w:cs="Arial"/>
                <w:sz w:val="16"/>
                <w:szCs w:val="16"/>
              </w:rPr>
              <w:t>225</w:t>
            </w:r>
            <w:r>
              <w:rPr>
                <w:rFonts w:ascii="Arial" w:hAnsi="Arial" w:cs="Arial"/>
                <w:sz w:val="16"/>
                <w:szCs w:val="16"/>
              </w:rPr>
              <w:t xml:space="preserve"> «</w:t>
            </w:r>
            <w:r w:rsidR="00C25899" w:rsidRPr="00C25899">
              <w:rPr>
                <w:rFonts w:ascii="Arial" w:hAnsi="Arial" w:cs="Arial"/>
                <w:bCs/>
                <w:spacing w:val="-2"/>
                <w:sz w:val="16"/>
                <w:szCs w:val="16"/>
              </w:rPr>
              <w:t xml:space="preserve">О внесении изменений в </w:t>
            </w:r>
            <w:r w:rsidR="00C25899" w:rsidRPr="00C25899">
              <w:rPr>
                <w:rFonts w:ascii="Arial" w:hAnsi="Arial" w:cs="Arial"/>
                <w:sz w:val="16"/>
                <w:szCs w:val="16"/>
              </w:rPr>
              <w:t>состав  комиссии</w:t>
            </w:r>
            <w:r w:rsidR="00C25899" w:rsidRPr="00C25899">
              <w:rPr>
                <w:rFonts w:ascii="Arial" w:hAnsi="Arial" w:cs="Arial"/>
                <w:bCs/>
                <w:spacing w:val="-2"/>
                <w:sz w:val="16"/>
                <w:szCs w:val="16"/>
              </w:rPr>
              <w:t xml:space="preserve"> </w:t>
            </w:r>
            <w:r w:rsidR="00C25899" w:rsidRPr="00C25899">
              <w:rPr>
                <w:rFonts w:ascii="Arial" w:hAnsi="Arial" w:cs="Arial"/>
                <w:sz w:val="16"/>
                <w:szCs w:val="16"/>
              </w:rPr>
              <w:t>по обеспечению безопасности</w:t>
            </w:r>
            <w:r w:rsidR="00C25899" w:rsidRPr="00C25899">
              <w:rPr>
                <w:rFonts w:ascii="Arial" w:hAnsi="Arial" w:cs="Arial"/>
                <w:bCs/>
                <w:spacing w:val="-2"/>
                <w:sz w:val="16"/>
                <w:szCs w:val="16"/>
              </w:rPr>
              <w:t xml:space="preserve"> </w:t>
            </w:r>
            <w:r w:rsidR="00C25899" w:rsidRPr="00C25899">
              <w:rPr>
                <w:rFonts w:ascii="Arial" w:hAnsi="Arial" w:cs="Arial"/>
                <w:sz w:val="16"/>
                <w:szCs w:val="16"/>
              </w:rPr>
              <w:t>дорожного движения в муниципальном районе</w:t>
            </w:r>
            <w:r>
              <w:rPr>
                <w:rFonts w:ascii="Arial" w:hAnsi="Arial" w:cs="Arial"/>
                <w:sz w:val="16"/>
                <w:szCs w:val="16"/>
              </w:rPr>
              <w:t>»…………………………………………</w:t>
            </w:r>
            <w:r w:rsidR="00C25899">
              <w:rPr>
                <w:rFonts w:ascii="Arial" w:hAnsi="Arial" w:cs="Arial"/>
                <w:sz w:val="16"/>
                <w:szCs w:val="16"/>
              </w:rPr>
              <w:t>………………………</w:t>
            </w:r>
            <w:r w:rsidR="00621CB5">
              <w:rPr>
                <w:rFonts w:ascii="Arial" w:hAnsi="Arial" w:cs="Arial"/>
                <w:sz w:val="16"/>
                <w:szCs w:val="16"/>
              </w:rPr>
              <w:t>……………………………</w:t>
            </w:r>
          </w:p>
        </w:tc>
        <w:tc>
          <w:tcPr>
            <w:tcW w:w="720" w:type="dxa"/>
            <w:shd w:val="clear" w:color="auto" w:fill="auto"/>
          </w:tcPr>
          <w:p w:rsidR="00BA483E" w:rsidRDefault="00BA483E" w:rsidP="003E71DC">
            <w:pPr>
              <w:spacing w:before="60"/>
              <w:jc w:val="center"/>
              <w:rPr>
                <w:rFonts w:ascii="Arial" w:hAnsi="Arial" w:cs="Arial"/>
                <w:sz w:val="16"/>
                <w:szCs w:val="16"/>
              </w:rPr>
            </w:pPr>
          </w:p>
          <w:p w:rsidR="00BA483E" w:rsidRDefault="00BA483E" w:rsidP="003E71DC">
            <w:pPr>
              <w:spacing w:before="60"/>
              <w:jc w:val="center"/>
              <w:rPr>
                <w:rFonts w:ascii="Arial" w:hAnsi="Arial" w:cs="Arial"/>
                <w:sz w:val="16"/>
                <w:szCs w:val="16"/>
              </w:rPr>
            </w:pPr>
            <w:r>
              <w:rPr>
                <w:rFonts w:ascii="Arial" w:hAnsi="Arial" w:cs="Arial"/>
                <w:sz w:val="16"/>
                <w:szCs w:val="16"/>
              </w:rPr>
              <w:t>1</w:t>
            </w:r>
          </w:p>
        </w:tc>
      </w:tr>
      <w:tr w:rsidR="00BA483E" w:rsidTr="00221E1D">
        <w:tc>
          <w:tcPr>
            <w:tcW w:w="10680" w:type="dxa"/>
            <w:shd w:val="clear" w:color="auto" w:fill="auto"/>
          </w:tcPr>
          <w:p w:rsidR="00BA483E" w:rsidRPr="003E71DC" w:rsidRDefault="003E71DC" w:rsidP="003E71DC">
            <w:pPr>
              <w:shd w:val="clear" w:color="auto" w:fill="FFFFFF"/>
              <w:spacing w:line="240" w:lineRule="exact"/>
              <w:ind w:left="19" w:right="54"/>
              <w:jc w:val="both"/>
              <w:rPr>
                <w:rFonts w:ascii="Arial" w:hAnsi="Arial" w:cs="Arial"/>
                <w:bCs/>
                <w:spacing w:val="-2"/>
                <w:sz w:val="16"/>
                <w:szCs w:val="16"/>
              </w:rPr>
            </w:pPr>
            <w:r w:rsidRPr="003E71DC">
              <w:rPr>
                <w:rFonts w:ascii="Arial" w:hAnsi="Arial" w:cs="Arial"/>
                <w:sz w:val="16"/>
                <w:szCs w:val="16"/>
              </w:rPr>
              <w:t>Постановление Администрации  муниципального района от 16.02.2015 №238  «</w:t>
            </w:r>
            <w:r w:rsidRPr="003E71DC">
              <w:rPr>
                <w:rFonts w:ascii="Arial" w:hAnsi="Arial" w:cs="Arial"/>
                <w:bCs/>
                <w:spacing w:val="-2"/>
                <w:sz w:val="16"/>
                <w:szCs w:val="16"/>
              </w:rPr>
              <w:t xml:space="preserve">О внесении изменений в </w:t>
            </w:r>
            <w:r w:rsidRPr="003E71DC">
              <w:rPr>
                <w:rFonts w:ascii="Arial" w:hAnsi="Arial" w:cs="Arial"/>
                <w:sz w:val="16"/>
                <w:szCs w:val="16"/>
              </w:rPr>
              <w:t>состав  комиссии по жилищным вопросам»</w:t>
            </w:r>
            <w:r>
              <w:rPr>
                <w:rFonts w:ascii="Arial" w:hAnsi="Arial" w:cs="Arial"/>
                <w:sz w:val="16"/>
                <w:szCs w:val="16"/>
              </w:rPr>
              <w:t xml:space="preserve"> ……………………………………………………………………………………………………………………………………</w:t>
            </w:r>
            <w:r w:rsidR="00621CB5">
              <w:rPr>
                <w:rFonts w:ascii="Arial" w:hAnsi="Arial" w:cs="Arial"/>
                <w:sz w:val="16"/>
                <w:szCs w:val="16"/>
              </w:rPr>
              <w:t>………………………..</w:t>
            </w:r>
          </w:p>
        </w:tc>
        <w:tc>
          <w:tcPr>
            <w:tcW w:w="720" w:type="dxa"/>
            <w:shd w:val="clear" w:color="auto" w:fill="auto"/>
          </w:tcPr>
          <w:p w:rsidR="003E71DC" w:rsidRDefault="003E71DC" w:rsidP="003E71DC">
            <w:pPr>
              <w:spacing w:before="60"/>
              <w:jc w:val="center"/>
              <w:rPr>
                <w:rFonts w:ascii="Arial" w:hAnsi="Arial" w:cs="Arial"/>
                <w:sz w:val="16"/>
                <w:szCs w:val="16"/>
              </w:rPr>
            </w:pPr>
          </w:p>
          <w:p w:rsidR="00BA483E" w:rsidRDefault="00621CB5" w:rsidP="003E71DC">
            <w:pPr>
              <w:spacing w:before="60"/>
              <w:jc w:val="center"/>
              <w:rPr>
                <w:rFonts w:ascii="Arial" w:hAnsi="Arial" w:cs="Arial"/>
                <w:sz w:val="16"/>
                <w:szCs w:val="16"/>
              </w:rPr>
            </w:pPr>
            <w:r>
              <w:rPr>
                <w:rFonts w:ascii="Arial" w:hAnsi="Arial" w:cs="Arial"/>
                <w:sz w:val="16"/>
                <w:szCs w:val="16"/>
              </w:rPr>
              <w:t>2</w:t>
            </w:r>
          </w:p>
        </w:tc>
      </w:tr>
      <w:tr w:rsidR="00621CB5" w:rsidTr="00221E1D">
        <w:tc>
          <w:tcPr>
            <w:tcW w:w="10680" w:type="dxa"/>
            <w:shd w:val="clear" w:color="auto" w:fill="auto"/>
          </w:tcPr>
          <w:p w:rsidR="00621CB5" w:rsidRPr="003E71DC" w:rsidRDefault="00621CB5" w:rsidP="00621CB5">
            <w:pPr>
              <w:widowControl w:val="0"/>
              <w:autoSpaceDE w:val="0"/>
              <w:autoSpaceDN w:val="0"/>
              <w:adjustRightInd w:val="0"/>
              <w:spacing w:line="240" w:lineRule="exact"/>
              <w:jc w:val="both"/>
              <w:outlineLvl w:val="0"/>
              <w:rPr>
                <w:rFonts w:ascii="Arial" w:hAnsi="Arial" w:cs="Arial"/>
                <w:sz w:val="16"/>
                <w:szCs w:val="16"/>
              </w:rPr>
            </w:pPr>
            <w:r w:rsidRPr="003E71DC">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17.02.2015 №240 «</w:t>
            </w:r>
            <w:r w:rsidRPr="00621CB5">
              <w:rPr>
                <w:rFonts w:ascii="Arial" w:hAnsi="Arial" w:cs="Arial"/>
                <w:sz w:val="16"/>
                <w:szCs w:val="16"/>
              </w:rPr>
              <w:t>Об утверждении порядка организации утилизации и переработки бытовых и промышленных</w:t>
            </w:r>
            <w:r>
              <w:rPr>
                <w:rFonts w:ascii="Arial" w:hAnsi="Arial" w:cs="Arial"/>
                <w:sz w:val="16"/>
                <w:szCs w:val="16"/>
              </w:rPr>
              <w:t xml:space="preserve"> </w:t>
            </w:r>
            <w:r w:rsidRPr="00621CB5">
              <w:rPr>
                <w:rFonts w:ascii="Arial" w:hAnsi="Arial" w:cs="Arial"/>
                <w:sz w:val="16"/>
                <w:szCs w:val="16"/>
              </w:rPr>
              <w:t>отходов в Валдайском муниципальном районе</w:t>
            </w:r>
            <w:r>
              <w:rPr>
                <w:rFonts w:ascii="Arial" w:hAnsi="Arial" w:cs="Arial"/>
                <w:sz w:val="16"/>
                <w:szCs w:val="16"/>
              </w:rPr>
              <w:t>» ……………………………………………………………..</w:t>
            </w:r>
          </w:p>
        </w:tc>
        <w:tc>
          <w:tcPr>
            <w:tcW w:w="720" w:type="dxa"/>
            <w:shd w:val="clear" w:color="auto" w:fill="auto"/>
          </w:tcPr>
          <w:p w:rsidR="00621CB5" w:rsidRDefault="00621CB5" w:rsidP="003E71DC">
            <w:pPr>
              <w:spacing w:before="60"/>
              <w:jc w:val="center"/>
              <w:rPr>
                <w:rFonts w:ascii="Arial" w:hAnsi="Arial" w:cs="Arial"/>
                <w:sz w:val="16"/>
                <w:szCs w:val="16"/>
              </w:rPr>
            </w:pPr>
          </w:p>
          <w:p w:rsidR="00621CB5" w:rsidRDefault="00621CB5" w:rsidP="003E71DC">
            <w:pPr>
              <w:spacing w:before="60"/>
              <w:jc w:val="center"/>
              <w:rPr>
                <w:rFonts w:ascii="Arial" w:hAnsi="Arial" w:cs="Arial"/>
                <w:sz w:val="16"/>
                <w:szCs w:val="16"/>
              </w:rPr>
            </w:pPr>
            <w:r>
              <w:rPr>
                <w:rFonts w:ascii="Arial" w:hAnsi="Arial" w:cs="Arial"/>
                <w:sz w:val="16"/>
                <w:szCs w:val="16"/>
              </w:rPr>
              <w:t>2-3</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621CB5">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F68F5">
        <w:rPr>
          <w:rFonts w:ascii="Arial" w:hAnsi="Arial" w:cs="Arial"/>
          <w:sz w:val="12"/>
          <w:szCs w:val="12"/>
        </w:rPr>
        <w:t>6</w:t>
      </w:r>
      <w:r w:rsidRPr="006F48AD">
        <w:rPr>
          <w:rFonts w:ascii="Arial" w:hAnsi="Arial" w:cs="Arial"/>
          <w:sz w:val="12"/>
          <w:szCs w:val="12"/>
        </w:rPr>
        <w:t>(</w:t>
      </w:r>
      <w:r w:rsidR="00C70735">
        <w:rPr>
          <w:rFonts w:ascii="Arial" w:hAnsi="Arial" w:cs="Arial"/>
          <w:sz w:val="12"/>
          <w:szCs w:val="12"/>
        </w:rPr>
        <w:t>4</w:t>
      </w:r>
      <w:r w:rsidR="006F68F5">
        <w:rPr>
          <w:rFonts w:ascii="Arial" w:hAnsi="Arial" w:cs="Arial"/>
          <w:sz w:val="12"/>
          <w:szCs w:val="12"/>
        </w:rPr>
        <w:t>9</w:t>
      </w:r>
      <w:r w:rsidRPr="006F48AD">
        <w:rPr>
          <w:rFonts w:ascii="Arial" w:hAnsi="Arial" w:cs="Arial"/>
          <w:sz w:val="12"/>
          <w:szCs w:val="12"/>
        </w:rPr>
        <w:t xml:space="preserve">) от </w:t>
      </w:r>
      <w:r w:rsidR="006F68F5">
        <w:rPr>
          <w:rFonts w:ascii="Arial" w:hAnsi="Arial" w:cs="Arial"/>
          <w:sz w:val="12"/>
          <w:szCs w:val="12"/>
        </w:rPr>
        <w:t>20</w:t>
      </w:r>
      <w:r w:rsidRPr="006F48AD">
        <w:rPr>
          <w:rFonts w:ascii="Arial" w:hAnsi="Arial" w:cs="Arial"/>
          <w:sz w:val="12"/>
          <w:szCs w:val="12"/>
        </w:rPr>
        <w:t>.</w:t>
      </w:r>
      <w:r w:rsidR="000D5017">
        <w:rPr>
          <w:rFonts w:ascii="Arial" w:hAnsi="Arial" w:cs="Arial"/>
          <w:sz w:val="12"/>
          <w:szCs w:val="12"/>
        </w:rPr>
        <w:t>0</w:t>
      </w:r>
      <w:r w:rsidR="001E3091">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3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313C8">
      <w:headerReference w:type="even" r:id="rId16"/>
      <w:headerReference w:type="default" r:id="rId17"/>
      <w:footnotePr>
        <w:pos w:val="beneathText"/>
      </w:footnotePr>
      <w:pgSz w:w="11906" w:h="16838" w:code="9"/>
      <w:pgMar w:top="289" w:right="266" w:bottom="567"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2F" w:rsidRDefault="008C6C2F">
      <w:r>
        <w:separator/>
      </w:r>
    </w:p>
  </w:endnote>
  <w:endnote w:type="continuationSeparator" w:id="0">
    <w:p w:rsidR="008C6C2F" w:rsidRDefault="008C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2F" w:rsidRDefault="008C6C2F">
      <w:r>
        <w:separator/>
      </w:r>
    </w:p>
  </w:footnote>
  <w:footnote w:type="continuationSeparator" w:id="0">
    <w:p w:rsidR="008C6C2F" w:rsidRDefault="008C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B0A7C">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B0A7C">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248C"/>
    <w:rsid w:val="000331E3"/>
    <w:rsid w:val="000352BC"/>
    <w:rsid w:val="0004103A"/>
    <w:rsid w:val="00042554"/>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1E1D"/>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E71D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2743"/>
    <w:rsid w:val="004B2781"/>
    <w:rsid w:val="004B38A8"/>
    <w:rsid w:val="004B772F"/>
    <w:rsid w:val="004B7B5E"/>
    <w:rsid w:val="004C4959"/>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006B"/>
    <w:rsid w:val="00572B70"/>
    <w:rsid w:val="00572B76"/>
    <w:rsid w:val="00574B1B"/>
    <w:rsid w:val="00576194"/>
    <w:rsid w:val="00576F54"/>
    <w:rsid w:val="00577049"/>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1CB5"/>
    <w:rsid w:val="00623063"/>
    <w:rsid w:val="006248C8"/>
    <w:rsid w:val="00624C8F"/>
    <w:rsid w:val="00627B78"/>
    <w:rsid w:val="006313C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3A2C"/>
    <w:rsid w:val="006A5513"/>
    <w:rsid w:val="006B2596"/>
    <w:rsid w:val="006B2D02"/>
    <w:rsid w:val="006B330E"/>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58B8"/>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A7C"/>
    <w:rsid w:val="008B0E4C"/>
    <w:rsid w:val="008B6C98"/>
    <w:rsid w:val="008B7ED7"/>
    <w:rsid w:val="008C08F1"/>
    <w:rsid w:val="008C091A"/>
    <w:rsid w:val="008C6C2F"/>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7AEA"/>
    <w:rsid w:val="009E053F"/>
    <w:rsid w:val="009E1A01"/>
    <w:rsid w:val="009E394C"/>
    <w:rsid w:val="009E4EDB"/>
    <w:rsid w:val="009E5199"/>
    <w:rsid w:val="009E5466"/>
    <w:rsid w:val="009F442E"/>
    <w:rsid w:val="009F544A"/>
    <w:rsid w:val="00A1471C"/>
    <w:rsid w:val="00A2053E"/>
    <w:rsid w:val="00A21CD2"/>
    <w:rsid w:val="00A271C9"/>
    <w:rsid w:val="00A27BD0"/>
    <w:rsid w:val="00A3307F"/>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03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25899"/>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47D1"/>
    <w:rsid w:val="00CC14F3"/>
    <w:rsid w:val="00CC1596"/>
    <w:rsid w:val="00CC46DC"/>
    <w:rsid w:val="00CC587B"/>
    <w:rsid w:val="00CC6D61"/>
    <w:rsid w:val="00CD3CF7"/>
    <w:rsid w:val="00CD4D45"/>
    <w:rsid w:val="00CD6180"/>
    <w:rsid w:val="00CE03ED"/>
    <w:rsid w:val="00CF5BEA"/>
    <w:rsid w:val="00CF7AFB"/>
    <w:rsid w:val="00D000F0"/>
    <w:rsid w:val="00D043B3"/>
    <w:rsid w:val="00D06E1F"/>
    <w:rsid w:val="00D11FDF"/>
    <w:rsid w:val="00D15638"/>
    <w:rsid w:val="00D15BE3"/>
    <w:rsid w:val="00D21A4A"/>
    <w:rsid w:val="00D21BE5"/>
    <w:rsid w:val="00D23C41"/>
    <w:rsid w:val="00D2647E"/>
    <w:rsid w:val="00D26525"/>
    <w:rsid w:val="00D27120"/>
    <w:rsid w:val="00D31DA8"/>
    <w:rsid w:val="00D322EA"/>
    <w:rsid w:val="00D33B43"/>
    <w:rsid w:val="00D34A4F"/>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2138422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722170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22527400">
      <w:bodyDiv w:val="1"/>
      <w:marLeft w:val="0"/>
      <w:marRight w:val="0"/>
      <w:marTop w:val="0"/>
      <w:marBottom w:val="0"/>
      <w:divBdr>
        <w:top w:val="none" w:sz="0" w:space="0" w:color="auto"/>
        <w:left w:val="none" w:sz="0" w:space="0" w:color="auto"/>
        <w:bottom w:val="none" w:sz="0" w:space="0" w:color="auto"/>
        <w:right w:val="none" w:sz="0" w:space="0" w:color="auto"/>
      </w:divBdr>
    </w:div>
    <w:div w:id="1427071359">
      <w:bodyDiv w:val="1"/>
      <w:marLeft w:val="0"/>
      <w:marRight w:val="0"/>
      <w:marTop w:val="0"/>
      <w:marBottom w:val="0"/>
      <w:divBdr>
        <w:top w:val="none" w:sz="0" w:space="0" w:color="auto"/>
        <w:left w:val="none" w:sz="0" w:space="0" w:color="auto"/>
        <w:bottom w:val="none" w:sz="0" w:space="0" w:color="auto"/>
        <w:right w:val="none" w:sz="0" w:space="0" w:color="auto"/>
      </w:divBdr>
    </w:div>
    <w:div w:id="144692061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1044880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1285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2E95910EF8F2D454B39A470CC5DD5A9AE3B752EE50B183125383458D7H6WD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E95910EF8F2D454B39A470CC5DD5A9AE3A7F24E30F183125383458D7H6WD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46;&#1050;&#1061;\&#1055;&#1056;&#1054;&#1045;&#1050;&#1058;%20%20&#1087;&#1086;&#1083;&#1086;&#1078;&#1077;&#1085;&#1080;&#1103;%20&#1087;&#1086;%20&#1091;&#1090;&#1080;&#1083;&#1080;&#1079;&#1072;&#1094;&#1080;&#1080;%20&#1058;&#1041;&#1054;.doc"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46;&#1050;&#1061;\&#1055;&#1056;&#1054;&#1045;&#1050;&#1058;%20%20&#1087;&#1086;&#1083;&#1086;&#1078;&#1077;&#1085;&#1080;&#1103;%20&#1087;&#1086;%20&#1091;&#1090;&#1080;&#1083;&#1080;&#1079;&#1072;&#1094;&#1080;&#1080;%20&#1058;&#1041;&#1054;.doc" TargetMode="External"/><Relationship Id="rId10" Type="http://schemas.openxmlformats.org/officeDocument/2006/relationships/hyperlink" Target="consultantplus://offline/ref=284308C3BC4F1E9D65311DC0919DEC1BA54F64D7E32C0885F07D229CF37BEC462BBC61A54D4DAD8D9C3135xFV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84308C3BC4F1E9D653103CD87F1B313A0423CD8E4270BD6AD2279C1A472E6116CF338E70940AD88x9V8H" TargetMode="External"/><Relationship Id="rId14" Type="http://schemas.openxmlformats.org/officeDocument/2006/relationships/hyperlink" Target="file:///Y:\&#1055;&#1091;&#1083;%20&#1086;&#1073;&#1084;&#1077;&#1085;&#1072;\&#1052;&#1040;&#1064;&#1041;&#1070;&#1056;&#1054;\&#1046;&#1050;&#1061;\&#1055;&#1056;&#1054;&#1045;&#1050;&#1058;%20%20&#1087;&#1086;&#1083;&#1086;&#1078;&#1077;&#1085;&#1080;&#1103;%20&#1087;&#1086;%20&#1091;&#1090;&#1080;&#1083;&#1080;&#1079;&#1072;&#1094;&#1080;&#1080;%20&#1058;&#1041;&#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17089</CharactersWithSpaces>
  <SharedDoc>false</SharedDoc>
  <HLinks>
    <vt:vector size="42" baseType="variant">
      <vt:variant>
        <vt:i4>1836156</vt:i4>
      </vt:variant>
      <vt:variant>
        <vt:i4>18</vt:i4>
      </vt:variant>
      <vt:variant>
        <vt:i4>0</vt:i4>
      </vt:variant>
      <vt:variant>
        <vt:i4>5</vt:i4>
      </vt:variant>
      <vt:variant>
        <vt:lpwstr>\\192.168.1.10\res$\Пул обмена\МАШБЮРО\ЖКХ\ПРОЕКТ  положения по утилизации ТБО.doc</vt:lpwstr>
      </vt:variant>
      <vt:variant>
        <vt:lpwstr>Par84#Par84</vt:lpwstr>
      </vt:variant>
      <vt:variant>
        <vt:i4>1836155</vt:i4>
      </vt:variant>
      <vt:variant>
        <vt:i4>15</vt:i4>
      </vt:variant>
      <vt:variant>
        <vt:i4>0</vt:i4>
      </vt:variant>
      <vt:variant>
        <vt:i4>5</vt:i4>
      </vt:variant>
      <vt:variant>
        <vt:lpwstr>\\192.168.1.10\res$\Пул обмена\МАШБЮРО\ЖКХ\ПРОЕКТ  положения по утилизации ТБО.doc</vt:lpwstr>
      </vt:variant>
      <vt:variant>
        <vt:lpwstr>Par73#Par73</vt:lpwstr>
      </vt:variant>
      <vt:variant>
        <vt:i4>5963787</vt:i4>
      </vt:variant>
      <vt:variant>
        <vt:i4>12</vt:i4>
      </vt:variant>
      <vt:variant>
        <vt:i4>0</vt:i4>
      </vt:variant>
      <vt:variant>
        <vt:i4>5</vt:i4>
      </vt:variant>
      <vt:variant>
        <vt:lpwstr>consultantplus://offline/ref=32E95910EF8F2D454B39A470CC5DD5A9AE3B752EE50B183125383458D7H6WDH</vt:lpwstr>
      </vt:variant>
      <vt:variant>
        <vt:lpwstr/>
      </vt:variant>
      <vt:variant>
        <vt:i4>5963784</vt:i4>
      </vt:variant>
      <vt:variant>
        <vt:i4>9</vt:i4>
      </vt:variant>
      <vt:variant>
        <vt:i4>0</vt:i4>
      </vt:variant>
      <vt:variant>
        <vt:i4>5</vt:i4>
      </vt:variant>
      <vt:variant>
        <vt:lpwstr>consultantplus://offline/ref=32E95910EF8F2D454B39A470CC5DD5A9AE3A7F24E30F183125383458D7H6WDH</vt:lpwstr>
      </vt:variant>
      <vt:variant>
        <vt:lpwstr/>
      </vt:variant>
      <vt:variant>
        <vt:i4>1836144</vt:i4>
      </vt:variant>
      <vt:variant>
        <vt:i4>6</vt:i4>
      </vt:variant>
      <vt:variant>
        <vt:i4>0</vt:i4>
      </vt:variant>
      <vt:variant>
        <vt:i4>5</vt:i4>
      </vt:variant>
      <vt:variant>
        <vt:lpwstr>\\192.168.1.10\res$\Пул обмена\МАШБЮРО\ЖКХ\ПРОЕКТ  положения по утилизации ТБО.doc</vt:lpwstr>
      </vt:variant>
      <vt:variant>
        <vt:lpwstr>Par28#Par28</vt:lpwstr>
      </vt:variant>
      <vt:variant>
        <vt:i4>5177352</vt:i4>
      </vt:variant>
      <vt:variant>
        <vt:i4>3</vt:i4>
      </vt:variant>
      <vt:variant>
        <vt:i4>0</vt:i4>
      </vt:variant>
      <vt:variant>
        <vt:i4>5</vt:i4>
      </vt:variant>
      <vt:variant>
        <vt:lpwstr>consultantplus://offline/ref=284308C3BC4F1E9D65311DC0919DEC1BA54F64D7E32C0885F07D229CF37BEC462BBC61A54D4DAD8D9C3135xFVAH</vt:lpwstr>
      </vt:variant>
      <vt:variant>
        <vt:lpwstr/>
      </vt:variant>
      <vt:variant>
        <vt:i4>2949226</vt:i4>
      </vt:variant>
      <vt:variant>
        <vt:i4>0</vt:i4>
      </vt:variant>
      <vt:variant>
        <vt:i4>0</vt:i4>
      </vt:variant>
      <vt:variant>
        <vt:i4>5</vt:i4>
      </vt:variant>
      <vt:variant>
        <vt:lpwstr>consultantplus://offline/ref=284308C3BC4F1E9D653103CD87F1B313A0423CD8E4270BD6AD2279C1A472E6116CF338E70940AD88x9V8H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2015-02-19T07:26:00Z</dcterms:created>
  <dcterms:modified xsi:type="dcterms:W3CDTF">2015-02-19T07:26:00Z</dcterms:modified>
</cp:coreProperties>
</file>