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9" w:rsidRPr="00E72593" w:rsidRDefault="00AE6C49" w:rsidP="00584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E72593">
        <w:rPr>
          <w:rFonts w:ascii="Tahoma" w:hAnsi="Tahoma" w:cs="Tahoma"/>
          <w:b/>
          <w:sz w:val="24"/>
          <w:szCs w:val="24"/>
        </w:rPr>
        <w:t>ДОВЕРЯЙТЕ УСТАНОВКУ ГАЗОВОГО СЧЕТЧИКА ТОЛЬКО ДОБРОСОВЕСТНЫМ ИСПОЛНИТЕЛЯМ</w:t>
      </w:r>
    </w:p>
    <w:p w:rsidR="00AE6C49" w:rsidRDefault="00AE6C49" w:rsidP="005847B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442C1">
        <w:rPr>
          <w:rFonts w:ascii="Tahoma" w:hAnsi="Tahoma" w:cs="Tahoma"/>
          <w:color w:val="FF0000"/>
          <w:sz w:val="24"/>
          <w:szCs w:val="24"/>
        </w:rPr>
        <w:t>В последнее время в Великом Новгороде, а также районных центрах</w:t>
      </w:r>
      <w:r w:rsidRPr="00E72593">
        <w:rPr>
          <w:rFonts w:ascii="Tahoma" w:hAnsi="Tahoma" w:cs="Tahoma"/>
          <w:sz w:val="24"/>
          <w:szCs w:val="24"/>
        </w:rPr>
        <w:t xml:space="preserve">  вновь активизировались компании-однодневки, которые в ультимативном порядке  предлагают жителям установить бытовые счетчики газа. Чаще всего такие фирмы распространяют в многоквартирных жилых домах листовки о том, что в  доме будут устанавливаться приборы учета газа и что оборудование квартир счетчиками газа является якобы </w:t>
      </w:r>
      <w:r w:rsidRPr="00E72593">
        <w:rPr>
          <w:rFonts w:ascii="Tahoma" w:hAnsi="Tahoma" w:cs="Tahoma"/>
          <w:b/>
          <w:sz w:val="24"/>
          <w:szCs w:val="24"/>
        </w:rPr>
        <w:t>обязанностью</w:t>
      </w:r>
      <w:r w:rsidRPr="00E72593">
        <w:rPr>
          <w:rFonts w:ascii="Tahoma" w:hAnsi="Tahoma" w:cs="Tahoma"/>
          <w:sz w:val="24"/>
          <w:szCs w:val="24"/>
        </w:rPr>
        <w:t xml:space="preserve"> граждан. Кроме того, представители таких фирм навязывают потребителям определенный тип счетчика газа, лишая абонентов права выбора.</w:t>
      </w: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sz w:val="24"/>
          <w:szCs w:val="24"/>
        </w:rPr>
        <w:t>Разъяснения по этому вопросу предоставил</w:t>
      </w:r>
      <w:r w:rsidR="008442C1">
        <w:rPr>
          <w:rFonts w:ascii="Tahoma" w:hAnsi="Tahoma" w:cs="Tahoma"/>
          <w:sz w:val="24"/>
          <w:szCs w:val="24"/>
        </w:rPr>
        <w:t>а</w:t>
      </w:r>
      <w:r w:rsidRPr="00E72593">
        <w:rPr>
          <w:rFonts w:ascii="Tahoma" w:hAnsi="Tahoma" w:cs="Tahoma"/>
          <w:sz w:val="24"/>
          <w:szCs w:val="24"/>
        </w:rPr>
        <w:t xml:space="preserve"> </w:t>
      </w:r>
      <w:r w:rsidR="008442C1">
        <w:rPr>
          <w:rFonts w:ascii="Tahoma" w:hAnsi="Tahoma" w:cs="Tahoma"/>
          <w:sz w:val="24"/>
          <w:szCs w:val="24"/>
        </w:rPr>
        <w:t>компания</w:t>
      </w:r>
      <w:r w:rsidRPr="00E72593">
        <w:rPr>
          <w:rFonts w:ascii="Tahoma" w:hAnsi="Tahoma" w:cs="Tahoma"/>
          <w:sz w:val="24"/>
          <w:szCs w:val="24"/>
        </w:rPr>
        <w:t xml:space="preserve"> «Газпром газо</w:t>
      </w:r>
      <w:r w:rsidR="008442C1">
        <w:rPr>
          <w:rFonts w:ascii="Tahoma" w:hAnsi="Tahoma" w:cs="Tahoma"/>
          <w:sz w:val="24"/>
          <w:szCs w:val="24"/>
        </w:rPr>
        <w:t>распределение Великий Новгород»</w:t>
      </w:r>
    </w:p>
    <w:p w:rsidR="00AE6C49" w:rsidRDefault="00AE6C49" w:rsidP="005847B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72593">
        <w:rPr>
          <w:rFonts w:ascii="Tahoma" w:hAnsi="Tahoma" w:cs="Tahoma"/>
          <w:b/>
          <w:sz w:val="24"/>
          <w:szCs w:val="24"/>
        </w:rPr>
        <w:t xml:space="preserve">Какие компании могут устанавливать бытовой газовый счетчик? </w:t>
      </w:r>
    </w:p>
    <w:p w:rsidR="00AE6C49" w:rsidRPr="00E72593" w:rsidRDefault="00AE6C49" w:rsidP="005847B1">
      <w:pPr>
        <w:pStyle w:val="a4"/>
        <w:spacing w:after="0"/>
        <w:jc w:val="both"/>
        <w:rPr>
          <w:rStyle w:val="a3"/>
          <w:rFonts w:ascii="Tahoma" w:hAnsi="Tahoma" w:cs="Tahoma"/>
          <w:i w:val="0"/>
          <w:color w:val="262626"/>
        </w:rPr>
      </w:pPr>
      <w:r w:rsidRPr="00E72593">
        <w:rPr>
          <w:rStyle w:val="a3"/>
          <w:rFonts w:ascii="Tahoma" w:hAnsi="Tahoma" w:cs="Tahoma"/>
          <w:i w:val="0"/>
          <w:color w:val="262626"/>
        </w:rPr>
        <w:t xml:space="preserve">Процедура установки счетчиков газа четко определена. Процесс этот непосредственно связан с безопасностью многоквартирных жилых домов, потому что эти работы предусматривают переустройство сети газопотребления. Выполнять работы должны  специализированные организации на </w:t>
      </w:r>
      <w:r w:rsidRPr="00E72593">
        <w:rPr>
          <w:rStyle w:val="a3"/>
          <w:rFonts w:ascii="Tahoma" w:hAnsi="Tahoma" w:cs="Tahoma"/>
          <w:b/>
          <w:i w:val="0"/>
          <w:color w:val="262626"/>
        </w:rPr>
        <w:t>основании проектной документации</w:t>
      </w:r>
      <w:r w:rsidRPr="00E72593">
        <w:rPr>
          <w:rStyle w:val="a3"/>
          <w:rFonts w:ascii="Tahoma" w:hAnsi="Tahoma" w:cs="Tahoma"/>
          <w:i w:val="0"/>
          <w:color w:val="262626"/>
        </w:rPr>
        <w:t xml:space="preserve">. </w:t>
      </w:r>
    </w:p>
    <w:p w:rsidR="00AE6C49" w:rsidRPr="00E72593" w:rsidRDefault="00AE6C49" w:rsidP="005847B1">
      <w:pPr>
        <w:pStyle w:val="a4"/>
        <w:spacing w:after="0"/>
        <w:jc w:val="both"/>
        <w:rPr>
          <w:rStyle w:val="a3"/>
          <w:rFonts w:ascii="Tahoma" w:hAnsi="Tahoma" w:cs="Tahoma"/>
          <w:i w:val="0"/>
          <w:strike/>
          <w:color w:val="262626"/>
        </w:rPr>
      </w:pPr>
      <w:r w:rsidRPr="00E72593">
        <w:rPr>
          <w:rStyle w:val="a3"/>
          <w:rFonts w:ascii="Tahoma" w:hAnsi="Tahoma" w:cs="Tahoma"/>
          <w:b/>
          <w:i w:val="0"/>
          <w:color w:val="262626"/>
        </w:rPr>
        <w:t>Внимание!</w:t>
      </w:r>
      <w:r w:rsidRPr="00E72593">
        <w:rPr>
          <w:rStyle w:val="a3"/>
          <w:rFonts w:ascii="Tahoma" w:hAnsi="Tahoma" w:cs="Tahoma"/>
          <w:i w:val="0"/>
          <w:color w:val="262626"/>
        </w:rPr>
        <w:t xml:space="preserve"> Компании, имеющие разрешение на установку приборов учета газа, кроме </w:t>
      </w:r>
      <w:r w:rsidRPr="00E72593">
        <w:rPr>
          <w:rStyle w:val="a3"/>
          <w:rFonts w:ascii="Tahoma" w:hAnsi="Tahoma" w:cs="Tahoma"/>
          <w:i w:val="0"/>
        </w:rPr>
        <w:t>специально подготовленного и обученного</w:t>
      </w:r>
      <w:r w:rsidRPr="00E72593">
        <w:rPr>
          <w:rStyle w:val="a3"/>
          <w:rFonts w:ascii="Tahoma" w:hAnsi="Tahoma" w:cs="Tahoma"/>
          <w:i w:val="0"/>
          <w:color w:val="FF0000"/>
        </w:rPr>
        <w:t xml:space="preserve"> </w:t>
      </w:r>
      <w:r w:rsidRPr="00E72593">
        <w:rPr>
          <w:rStyle w:val="a3"/>
          <w:rFonts w:ascii="Tahoma" w:hAnsi="Tahoma" w:cs="Tahoma"/>
          <w:i w:val="0"/>
          <w:color w:val="262626"/>
        </w:rPr>
        <w:t>персонала должны иметь в своем составе аварийно-диспетчерскую службу</w:t>
      </w:r>
      <w:r w:rsidR="00763C5E">
        <w:rPr>
          <w:rStyle w:val="a3"/>
          <w:rFonts w:ascii="Tahoma" w:hAnsi="Tahoma" w:cs="Tahoma"/>
          <w:i w:val="0"/>
          <w:color w:val="262626"/>
        </w:rPr>
        <w:t xml:space="preserve"> (</w:t>
      </w:r>
      <w:r w:rsidR="00341CDA">
        <w:rPr>
          <w:rStyle w:val="a3"/>
          <w:rFonts w:ascii="Tahoma" w:hAnsi="Tahoma" w:cs="Tahoma"/>
          <w:i w:val="0"/>
          <w:color w:val="262626"/>
        </w:rPr>
        <w:t>разъяснение</w:t>
      </w:r>
      <w:r w:rsidR="00763C5E">
        <w:rPr>
          <w:rStyle w:val="a3"/>
          <w:rFonts w:ascii="Tahoma" w:hAnsi="Tahoma" w:cs="Tahoma"/>
          <w:i w:val="0"/>
          <w:color w:val="262626"/>
        </w:rPr>
        <w:t xml:space="preserve"> понятия «специализированная ор</w:t>
      </w:r>
      <w:r w:rsidR="00341CDA">
        <w:rPr>
          <w:rStyle w:val="a3"/>
          <w:rFonts w:ascii="Tahoma" w:hAnsi="Tahoma" w:cs="Tahoma"/>
          <w:i w:val="0"/>
          <w:color w:val="262626"/>
        </w:rPr>
        <w:t>ганизация»)</w:t>
      </w:r>
      <w:r w:rsidRPr="00E72593">
        <w:rPr>
          <w:rStyle w:val="a3"/>
          <w:rFonts w:ascii="Tahoma" w:hAnsi="Tahoma" w:cs="Tahoma"/>
          <w:i w:val="0"/>
          <w:color w:val="262626"/>
        </w:rPr>
        <w:t>.</w:t>
      </w: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72593">
        <w:rPr>
          <w:rFonts w:ascii="Tahoma" w:hAnsi="Tahoma" w:cs="Tahoma"/>
          <w:b/>
          <w:sz w:val="24"/>
          <w:szCs w:val="24"/>
        </w:rPr>
        <w:t>Что говорит законодательство о порядке оборудования помещений индивидуальными приборами учета газа?</w:t>
      </w: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sz w:val="24"/>
          <w:szCs w:val="24"/>
        </w:rPr>
        <w:t xml:space="preserve">С 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 1 января 2015 года на законодательном уровне внесены изменения в порядок оборудования квартир индивидуальными приборами учета газа.</w:t>
      </w: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E72593">
        <w:rPr>
          <w:rFonts w:ascii="Tahoma" w:hAnsi="Tahoma" w:cs="Tahoma"/>
          <w:color w:val="000000"/>
          <w:sz w:val="24"/>
          <w:szCs w:val="24"/>
        </w:rPr>
        <w:t xml:space="preserve">Согласно изменениям в части 1 статьи 13 Федерального закона от 23 ноября 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72593">
        <w:rPr>
          <w:rFonts w:ascii="Tahoma" w:hAnsi="Tahoma" w:cs="Tahoma"/>
          <w:b/>
          <w:color w:val="000000"/>
          <w:sz w:val="24"/>
          <w:szCs w:val="24"/>
        </w:rPr>
        <w:t>требования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 в части организации учета использования природного газа </w:t>
      </w:r>
      <w:r w:rsidRPr="00E72593">
        <w:rPr>
          <w:rFonts w:ascii="Tahoma" w:hAnsi="Tahoma" w:cs="Tahoma"/>
          <w:b/>
          <w:color w:val="000000"/>
          <w:sz w:val="24"/>
          <w:szCs w:val="24"/>
        </w:rPr>
        <w:t>не распростарняются на объекты,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72593">
        <w:rPr>
          <w:rFonts w:ascii="Tahoma" w:hAnsi="Tahoma" w:cs="Tahoma"/>
          <w:b/>
          <w:color w:val="000000"/>
          <w:sz w:val="24"/>
          <w:szCs w:val="24"/>
        </w:rPr>
        <w:t>максимальный объем потребления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 природного газа </w:t>
      </w:r>
      <w:r w:rsidRPr="00E72593">
        <w:rPr>
          <w:rFonts w:ascii="Tahoma" w:hAnsi="Tahoma" w:cs="Tahoma"/>
          <w:b/>
          <w:color w:val="000000"/>
          <w:sz w:val="24"/>
          <w:szCs w:val="24"/>
        </w:rPr>
        <w:t xml:space="preserve">которых 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составляет </w:t>
      </w:r>
      <w:r w:rsidRPr="00E72593">
        <w:rPr>
          <w:rFonts w:ascii="Tahoma" w:hAnsi="Tahoma" w:cs="Tahoma"/>
          <w:b/>
          <w:color w:val="000000"/>
          <w:sz w:val="24"/>
          <w:szCs w:val="24"/>
        </w:rPr>
        <w:t>менее двух кубометров газа в час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E72593">
        <w:rPr>
          <w:rFonts w:ascii="Tahoma" w:hAnsi="Tahoma" w:cs="Tahoma"/>
          <w:color w:val="000000"/>
          <w:sz w:val="24"/>
          <w:szCs w:val="24"/>
        </w:rPr>
        <w:t xml:space="preserve">Кроме этого, согласно п.5.2 той же статьи обязанность по установке газовых счетчиков не распространяется на собственников жилых домов и помещений в многоквартирном доме, отапливаемых </w:t>
      </w:r>
      <w:r w:rsidRPr="00E72593">
        <w:rPr>
          <w:rFonts w:ascii="Tahoma" w:hAnsi="Tahoma" w:cs="Tahoma"/>
          <w:b/>
          <w:bCs/>
          <w:color w:val="000000"/>
          <w:sz w:val="24"/>
          <w:szCs w:val="24"/>
        </w:rPr>
        <w:t xml:space="preserve">без использования газоиспользующего оборудования. </w:t>
      </w: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b/>
          <w:bCs/>
          <w:i/>
          <w:color w:val="000000"/>
          <w:sz w:val="24"/>
          <w:szCs w:val="24"/>
        </w:rPr>
      </w:pPr>
      <w:r w:rsidRPr="00642785">
        <w:rPr>
          <w:rFonts w:ascii="Tahoma" w:hAnsi="Tahoma" w:cs="Tahoma"/>
          <w:b/>
          <w:i/>
          <w:color w:val="000000"/>
          <w:sz w:val="24"/>
          <w:szCs w:val="24"/>
          <w:highlight w:val="lightGray"/>
        </w:rPr>
        <w:t>Уважаемые потребители! Если квартира не отапливается с помощью газового оборудования (</w:t>
      </w:r>
      <w:r w:rsidRPr="00642785">
        <w:rPr>
          <w:rFonts w:ascii="Tahoma" w:hAnsi="Tahoma" w:cs="Tahoma"/>
          <w:b/>
          <w:i/>
          <w:sz w:val="24"/>
          <w:szCs w:val="24"/>
          <w:highlight w:val="lightGray"/>
        </w:rPr>
        <w:t>отопительного котла</w:t>
      </w:r>
      <w:r w:rsidRPr="00642785">
        <w:rPr>
          <w:rFonts w:ascii="Tahoma" w:hAnsi="Tahoma" w:cs="Tahoma"/>
          <w:b/>
          <w:i/>
          <w:color w:val="000000"/>
          <w:sz w:val="24"/>
          <w:szCs w:val="24"/>
          <w:highlight w:val="lightGray"/>
        </w:rPr>
        <w:t xml:space="preserve">), прибор учета газа абонент </w:t>
      </w:r>
      <w:r w:rsidR="00341CDA">
        <w:rPr>
          <w:rFonts w:ascii="Tahoma" w:hAnsi="Tahoma" w:cs="Tahoma"/>
          <w:b/>
          <w:i/>
          <w:color w:val="000000"/>
          <w:sz w:val="24"/>
          <w:szCs w:val="24"/>
          <w:highlight w:val="lightGray"/>
        </w:rPr>
        <w:t>у</w:t>
      </w:r>
      <w:r w:rsidRPr="00642785">
        <w:rPr>
          <w:rFonts w:ascii="Tahoma" w:hAnsi="Tahoma" w:cs="Tahoma"/>
          <w:b/>
          <w:i/>
          <w:color w:val="000000"/>
          <w:sz w:val="24"/>
          <w:szCs w:val="24"/>
          <w:highlight w:val="lightGray"/>
        </w:rPr>
        <w:t>ста</w:t>
      </w:r>
      <w:r w:rsidR="00341CDA">
        <w:rPr>
          <w:rFonts w:ascii="Tahoma" w:hAnsi="Tahoma" w:cs="Tahoma"/>
          <w:b/>
          <w:i/>
          <w:color w:val="000000"/>
          <w:sz w:val="24"/>
          <w:szCs w:val="24"/>
          <w:highlight w:val="lightGray"/>
        </w:rPr>
        <w:t xml:space="preserve">навливает </w:t>
      </w:r>
      <w:r w:rsidR="00763C5E">
        <w:rPr>
          <w:rFonts w:ascii="Tahoma" w:hAnsi="Tahoma" w:cs="Tahoma"/>
          <w:b/>
          <w:i/>
          <w:color w:val="000000"/>
          <w:sz w:val="24"/>
          <w:szCs w:val="24"/>
          <w:highlight w:val="lightGray"/>
        </w:rPr>
        <w:t xml:space="preserve"> </w:t>
      </w:r>
      <w:r w:rsidR="00341CDA" w:rsidRPr="00341CDA">
        <w:rPr>
          <w:rFonts w:ascii="Tahoma" w:hAnsi="Tahoma" w:cs="Tahoma"/>
          <w:b/>
          <w:color w:val="000000"/>
          <w:sz w:val="24"/>
          <w:szCs w:val="24"/>
          <w:highlight w:val="lightGray"/>
          <w:u w:val="single"/>
        </w:rPr>
        <w:t>исходя из своих потребностей</w:t>
      </w:r>
      <w:r w:rsidRPr="00642785">
        <w:rPr>
          <w:rFonts w:ascii="Tahoma" w:hAnsi="Tahoma" w:cs="Tahoma"/>
          <w:b/>
          <w:bCs/>
          <w:i/>
          <w:color w:val="000000"/>
          <w:sz w:val="24"/>
          <w:szCs w:val="24"/>
          <w:highlight w:val="lightGray"/>
        </w:rPr>
        <w:t>.</w:t>
      </w:r>
      <w:r w:rsidRPr="00E72593">
        <w:rPr>
          <w:rFonts w:ascii="Tahoma" w:hAnsi="Tahoma" w:cs="Tahoma"/>
          <w:b/>
          <w:bCs/>
          <w:i/>
          <w:color w:val="000000"/>
          <w:sz w:val="24"/>
          <w:szCs w:val="24"/>
        </w:rPr>
        <w:t xml:space="preserve"> </w:t>
      </w: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E72593">
        <w:rPr>
          <w:rFonts w:ascii="Tahoma" w:hAnsi="Tahoma" w:cs="Tahoma"/>
          <w:b/>
          <w:bCs/>
          <w:color w:val="000000"/>
          <w:sz w:val="24"/>
          <w:szCs w:val="24"/>
        </w:rPr>
        <w:t>Каков порядок установки прибора учета?</w:t>
      </w: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sz w:val="24"/>
          <w:szCs w:val="24"/>
        </w:rPr>
        <w:t xml:space="preserve">Порядок установки газового счетчика прост. Сначала необходимо обратиться в </w:t>
      </w:r>
      <w:r w:rsidRPr="008442C1">
        <w:rPr>
          <w:rFonts w:ascii="Tahoma" w:hAnsi="Tahoma" w:cs="Tahoma"/>
          <w:color w:val="FF0000"/>
          <w:sz w:val="24"/>
          <w:szCs w:val="24"/>
        </w:rPr>
        <w:t>компанию «Газпром газораспределение Великий Новгород»</w:t>
      </w:r>
      <w:r w:rsidRPr="00E72593">
        <w:rPr>
          <w:rFonts w:ascii="Tahoma" w:hAnsi="Tahoma" w:cs="Tahoma"/>
          <w:sz w:val="24"/>
          <w:szCs w:val="24"/>
        </w:rPr>
        <w:t xml:space="preserve"> и оставить заявку. Специалисты компании выедут на место, помогут абоненту выбрать тип счетчика и правильно определить место его установки, обязательно составят проект и смету</w:t>
      </w:r>
      <w:r>
        <w:rPr>
          <w:rFonts w:ascii="Tahoma" w:hAnsi="Tahoma" w:cs="Tahoma"/>
          <w:sz w:val="24"/>
          <w:szCs w:val="24"/>
        </w:rPr>
        <w:t xml:space="preserve">, </w:t>
      </w:r>
      <w:r w:rsidRPr="00E72593">
        <w:rPr>
          <w:rFonts w:ascii="Tahoma" w:hAnsi="Tahoma" w:cs="Tahoma"/>
          <w:sz w:val="24"/>
          <w:szCs w:val="24"/>
        </w:rPr>
        <w:t xml:space="preserve"> Стоимость производимых работ определяется их сложностью. Информация о действующих расценках на производство работ размещена  на сайте компании (</w:t>
      </w:r>
      <w:hyperlink r:id="rId6" w:history="1">
        <w:r w:rsidRPr="00E72593">
          <w:rPr>
            <w:rStyle w:val="a5"/>
            <w:rFonts w:ascii="Tahoma" w:hAnsi="Tahoma" w:cs="Tahoma"/>
            <w:sz w:val="24"/>
            <w:szCs w:val="24"/>
          </w:rPr>
          <w:t>http://www.novoblgaz.ru/company/pr_uch/schetchiki_price/</w:t>
        </w:r>
      </w:hyperlink>
      <w:r w:rsidRPr="00E72593">
        <w:rPr>
          <w:rFonts w:ascii="Tahoma" w:hAnsi="Tahoma" w:cs="Tahoma"/>
          <w:sz w:val="24"/>
          <w:szCs w:val="24"/>
        </w:rPr>
        <w:t xml:space="preserve">). </w:t>
      </w: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sz w:val="24"/>
          <w:szCs w:val="24"/>
        </w:rPr>
        <w:t>Приобрести г</w:t>
      </w:r>
      <w:r w:rsidR="00763C5E">
        <w:rPr>
          <w:rFonts w:ascii="Tahoma" w:hAnsi="Tahoma" w:cs="Tahoma"/>
          <w:sz w:val="24"/>
          <w:szCs w:val="24"/>
        </w:rPr>
        <w:t>азовый счетчик можно в магазине</w:t>
      </w:r>
      <w:r w:rsidRPr="00E72593">
        <w:rPr>
          <w:rFonts w:ascii="Tahoma" w:hAnsi="Tahoma" w:cs="Tahoma"/>
          <w:sz w:val="24"/>
          <w:szCs w:val="24"/>
        </w:rPr>
        <w:t xml:space="preserve"> «Гарантия» по адресу: </w:t>
      </w:r>
      <w:r w:rsidR="00763C5E">
        <w:rPr>
          <w:rFonts w:ascii="Tahoma" w:hAnsi="Tahoma" w:cs="Tahoma"/>
          <w:sz w:val="24"/>
          <w:szCs w:val="24"/>
        </w:rPr>
        <w:t>Валдай г</w:t>
      </w:r>
      <w:r w:rsidRPr="00E72593">
        <w:rPr>
          <w:rFonts w:ascii="Tahoma" w:hAnsi="Tahoma" w:cs="Tahoma"/>
          <w:sz w:val="24"/>
          <w:szCs w:val="24"/>
        </w:rPr>
        <w:t xml:space="preserve">, ул. </w:t>
      </w:r>
      <w:r w:rsidR="00763C5E">
        <w:rPr>
          <w:rFonts w:ascii="Tahoma" w:hAnsi="Tahoma" w:cs="Tahoma"/>
          <w:sz w:val="24"/>
          <w:szCs w:val="24"/>
        </w:rPr>
        <w:t>Октябрьская д.20/21</w:t>
      </w:r>
    </w:p>
    <w:p w:rsidR="00AE6C49" w:rsidRDefault="00AE6C49" w:rsidP="005847B1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6B46D426" wp14:editId="174595CA">
            <wp:extent cx="4903470" cy="3268979"/>
            <wp:effectExtent l="19050" t="0" r="0" b="0"/>
            <wp:docPr id="5" name="Рисунок 1" descr="C:\Users\ЛисаковаНА\AppData\Local\Microsoft\Windows\Temporary Internet Files\Content.Outlook\HZD272C5\IMG_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саковаНА\AppData\Local\Microsoft\Windows\Temporary Internet Files\Content.Outlook\HZD272C5\IMG_869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480" cy="326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E72593">
        <w:rPr>
          <w:rFonts w:ascii="Tahoma" w:hAnsi="Tahoma" w:cs="Tahoma"/>
          <w:b/>
          <w:bCs/>
          <w:color w:val="000000"/>
          <w:sz w:val="24"/>
          <w:szCs w:val="24"/>
        </w:rPr>
        <w:t>Зачем  пломбировать счетчик газа?</w:t>
      </w:r>
    </w:p>
    <w:p w:rsidR="002D3E6D" w:rsidRDefault="00AE6C49" w:rsidP="005847B1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E72593">
        <w:rPr>
          <w:rFonts w:ascii="Tahoma" w:hAnsi="Tahoma" w:cs="Tahoma"/>
          <w:bCs/>
          <w:color w:val="000000"/>
          <w:sz w:val="24"/>
          <w:szCs w:val="24"/>
        </w:rPr>
        <w:t>Желание абонента установить бытовой счетчик газа прежде всего связано</w:t>
      </w:r>
      <w:r w:rsidR="00341CDA">
        <w:rPr>
          <w:rFonts w:ascii="Tahoma" w:hAnsi="Tahoma" w:cs="Tahoma"/>
          <w:bCs/>
          <w:color w:val="000000"/>
          <w:sz w:val="24"/>
          <w:szCs w:val="24"/>
        </w:rPr>
        <w:t xml:space="preserve"> с</w:t>
      </w:r>
      <w:r w:rsidRPr="00E72593">
        <w:rPr>
          <w:rFonts w:ascii="Tahoma" w:hAnsi="Tahoma" w:cs="Tahoma"/>
          <w:bCs/>
          <w:color w:val="000000"/>
          <w:sz w:val="24"/>
          <w:szCs w:val="24"/>
        </w:rPr>
        <w:t xml:space="preserve"> необходимостью</w:t>
      </w:r>
      <w:r w:rsidRPr="00E72593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E72593">
        <w:rPr>
          <w:rFonts w:ascii="Tahoma" w:eastAsia="Calibri" w:hAnsi="Tahoma" w:cs="Tahoma"/>
          <w:sz w:val="24"/>
          <w:szCs w:val="24"/>
        </w:rPr>
        <w:t xml:space="preserve"> четко контролировать потреблённое количество газа и соответственно производить оплату только за фактически потребленный ресурс</w:t>
      </w:r>
      <w:r w:rsidRPr="00E72593">
        <w:rPr>
          <w:rFonts w:ascii="Tahoma" w:hAnsi="Tahoma" w:cs="Tahoma"/>
          <w:sz w:val="24"/>
          <w:szCs w:val="24"/>
        </w:rPr>
        <w:t xml:space="preserve">. 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Определение объема потребленного газа по показаниям прибора учета газа осуществляется со дня установки поставщиком газа (ООО «Газпром межрегионгаз Великий Новгород») </w:t>
      </w:r>
      <w:r w:rsidRPr="00E72593">
        <w:rPr>
          <w:rFonts w:ascii="Tahoma" w:hAnsi="Tahoma" w:cs="Tahoma"/>
          <w:b/>
          <w:color w:val="000000"/>
          <w:sz w:val="24"/>
          <w:szCs w:val="24"/>
        </w:rPr>
        <w:t>пломбы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 на месте, где прибор учета газа присоединен к газопроводу. </w:t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 w:rsidRPr="00E72593"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</w:p>
    <w:p w:rsidR="00AE6C49" w:rsidRPr="000E4AF3" w:rsidRDefault="00AE6C49" w:rsidP="005847B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72593">
        <w:rPr>
          <w:rFonts w:ascii="Tahoma" w:hAnsi="Tahoma" w:cs="Tahoma"/>
          <w:b/>
          <w:color w:val="000000"/>
          <w:sz w:val="24"/>
          <w:szCs w:val="24"/>
        </w:rPr>
        <w:t>Важно</w:t>
      </w:r>
      <w:r w:rsidRPr="00E72593">
        <w:rPr>
          <w:rFonts w:ascii="Tahoma" w:hAnsi="Tahoma" w:cs="Tahoma"/>
          <w:color w:val="000000"/>
          <w:sz w:val="24"/>
          <w:szCs w:val="24"/>
        </w:rPr>
        <w:t xml:space="preserve">! </w:t>
      </w:r>
      <w:r w:rsidRPr="000E4AF3">
        <w:rPr>
          <w:rFonts w:ascii="Tahoma" w:hAnsi="Tahoma" w:cs="Tahoma"/>
          <w:b/>
          <w:color w:val="000000"/>
          <w:sz w:val="24"/>
          <w:szCs w:val="24"/>
        </w:rPr>
        <w:t xml:space="preserve">При установке счетчика газа специалистами компании </w:t>
      </w:r>
      <w:r w:rsidRPr="000E4AF3">
        <w:rPr>
          <w:rFonts w:ascii="Tahoma" w:hAnsi="Tahoma" w:cs="Tahoma"/>
          <w:b/>
          <w:sz w:val="24"/>
          <w:szCs w:val="24"/>
        </w:rPr>
        <w:t>«Газпром газораспределение Великий Новгород»  опломбирование  прибора учета производится на месте без дополнительного обращения  в ресурсоснабжающую организацию.</w:t>
      </w: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72593">
        <w:rPr>
          <w:rFonts w:ascii="Tahoma" w:hAnsi="Tahoma" w:cs="Tahoma"/>
          <w:b/>
          <w:sz w:val="24"/>
          <w:szCs w:val="24"/>
        </w:rPr>
        <w:t>Как часто требуется поверять прибор учета газа?</w:t>
      </w:r>
    </w:p>
    <w:p w:rsidR="00AE6C49" w:rsidRPr="00E72593" w:rsidRDefault="00AE6C49" w:rsidP="005847B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sz w:val="24"/>
          <w:szCs w:val="24"/>
        </w:rPr>
        <w:t>На сегодняшний день к подключению применяются различные типы</w:t>
      </w:r>
      <w:r w:rsidRPr="00E72593">
        <w:rPr>
          <w:rStyle w:val="apple-converted-space"/>
          <w:rFonts w:ascii="Tahoma" w:hAnsi="Tahoma" w:cs="Tahoma"/>
          <w:color w:val="000000"/>
          <w:sz w:val="24"/>
          <w:szCs w:val="24"/>
        </w:rPr>
        <w:t xml:space="preserve"> </w:t>
      </w:r>
      <w:r w:rsidRPr="00E72593">
        <w:rPr>
          <w:rStyle w:val="a6"/>
          <w:rFonts w:ascii="Tahoma" w:hAnsi="Tahoma" w:cs="Tahoma"/>
          <w:b w:val="0"/>
          <w:color w:val="000000"/>
          <w:sz w:val="24"/>
          <w:szCs w:val="24"/>
          <w:bdr w:val="none" w:sz="0" w:space="0" w:color="auto" w:frame="1"/>
        </w:rPr>
        <w:t>газовых счетчиков</w:t>
      </w:r>
      <w:r w:rsidRPr="00E72593">
        <w:rPr>
          <w:rFonts w:ascii="Tahoma" w:hAnsi="Tahoma" w:cs="Tahoma"/>
          <w:sz w:val="24"/>
          <w:szCs w:val="24"/>
        </w:rPr>
        <w:t>. Для бытового применения используют электронные, мембранные, камерные или</w:t>
      </w:r>
      <w:r w:rsidRPr="00E72593">
        <w:rPr>
          <w:rStyle w:val="apple-converted-space"/>
          <w:rFonts w:ascii="Tahoma" w:hAnsi="Tahoma" w:cs="Tahoma"/>
          <w:color w:val="000000"/>
          <w:sz w:val="24"/>
          <w:szCs w:val="24"/>
        </w:rPr>
        <w:t xml:space="preserve"> </w:t>
      </w:r>
      <w:r w:rsidRPr="00E72593">
        <w:rPr>
          <w:rFonts w:ascii="Tahoma" w:hAnsi="Tahoma" w:cs="Tahoma"/>
          <w:sz w:val="24"/>
          <w:szCs w:val="24"/>
        </w:rPr>
        <w:t>диафрагменные приборы. Каждому типу счетчика соответсвует свой межповерочный интервал, который указывается в его техническом паспорте. Срок поверки газовых счетчиков варьируется от 4 до 12 лет. Пригодность счетчика газа к применению подтверждается оттиском клейма, подписью поверителя и датой его поверки в паспорте прибора. По окончании указанного интервала счетчик должен быть подвергнут очередной поверке.</w:t>
      </w:r>
    </w:p>
    <w:p w:rsidR="00AE6C49" w:rsidRPr="00E72593" w:rsidRDefault="00AE6C49" w:rsidP="005847B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72593">
        <w:rPr>
          <w:rFonts w:ascii="Tahoma" w:hAnsi="Tahoma" w:cs="Tahoma"/>
          <w:b/>
          <w:sz w:val="24"/>
          <w:szCs w:val="24"/>
        </w:rPr>
        <w:t xml:space="preserve">Возможно ли провести поверку счетчика газа без его демонтажа? </w:t>
      </w:r>
    </w:p>
    <w:p w:rsidR="00AE6C49" w:rsidRPr="00E72593" w:rsidRDefault="00AE6C49" w:rsidP="005847B1">
      <w:pPr>
        <w:tabs>
          <w:tab w:val="left" w:pos="108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sz w:val="24"/>
          <w:szCs w:val="24"/>
        </w:rPr>
        <w:t xml:space="preserve">С ноября 2015 года компания «Газпром газораспределение Великий Новгород» производит поверку бытовых газовых счетчиков на месте его установки. Необходимые испытания прибора учета на соответствие нормативным параметрам специалисты газораспределительной компании проводят с помощью переносной поверочной установки.  Процедура метрологических испытаний длится всего  один час. По окончании процедуры сведения о следующем сроке поверки фиксируются в техническом паспорте бытового счетчика газа. Заявку на поверку счетчика можно оставить по телефонам (816 2) 61-82-23 или +79218419192 </w:t>
      </w:r>
    </w:p>
    <w:p w:rsidR="00AE6C49" w:rsidRPr="00E72593" w:rsidRDefault="00AE6C49" w:rsidP="005847B1">
      <w:pPr>
        <w:tabs>
          <w:tab w:val="left" w:pos="108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72593">
        <w:rPr>
          <w:rFonts w:ascii="Tahoma" w:hAnsi="Tahoma" w:cs="Tahoma"/>
          <w:b/>
          <w:sz w:val="24"/>
          <w:szCs w:val="24"/>
        </w:rPr>
        <w:t>Как часто газовикам приходиться исправлять работу, выполненную недобросовестными фирмами?</w:t>
      </w:r>
    </w:p>
    <w:p w:rsidR="00AE6C49" w:rsidRDefault="00AE6C49" w:rsidP="005847B1">
      <w:pPr>
        <w:tabs>
          <w:tab w:val="left" w:pos="108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sz w:val="24"/>
          <w:szCs w:val="24"/>
        </w:rPr>
        <w:t>Не специализированные организации, занимающиеся установкой приборов учета газа, часто «грешат» нарушением действующих законов и правил установки газового оборудования. Нередко после монтажа таких «специалистов» остаются разъемные соединения (резьбовые заглушки, краны</w:t>
      </w:r>
      <w:r>
        <w:rPr>
          <w:rFonts w:ascii="Tahoma" w:hAnsi="Tahoma" w:cs="Tahoma"/>
          <w:sz w:val="24"/>
          <w:szCs w:val="24"/>
        </w:rPr>
        <w:t xml:space="preserve"> без подключенного оборудования)</w:t>
      </w:r>
      <w:r w:rsidRPr="00E72593">
        <w:rPr>
          <w:rFonts w:ascii="Tahoma" w:hAnsi="Tahoma" w:cs="Tahoma"/>
          <w:sz w:val="24"/>
          <w:szCs w:val="24"/>
        </w:rPr>
        <w:t xml:space="preserve">, которые приводят к нарушению безопасной работы </w:t>
      </w:r>
      <w:r>
        <w:rPr>
          <w:rFonts w:ascii="Tahoma" w:hAnsi="Tahoma" w:cs="Tahoma"/>
          <w:sz w:val="24"/>
          <w:szCs w:val="24"/>
        </w:rPr>
        <w:t>сети газопотребления (</w:t>
      </w:r>
      <w:r w:rsidRPr="00E72593">
        <w:rPr>
          <w:rFonts w:ascii="Tahoma" w:hAnsi="Tahoma" w:cs="Tahoma"/>
          <w:sz w:val="24"/>
          <w:szCs w:val="24"/>
        </w:rPr>
        <w:t>оборудования</w:t>
      </w:r>
      <w:r>
        <w:rPr>
          <w:rFonts w:ascii="Tahoma" w:hAnsi="Tahoma" w:cs="Tahoma"/>
          <w:sz w:val="24"/>
          <w:szCs w:val="24"/>
        </w:rPr>
        <w:t>)</w:t>
      </w:r>
      <w:r w:rsidRPr="00E72593">
        <w:rPr>
          <w:rFonts w:ascii="Tahoma" w:hAnsi="Tahoma" w:cs="Tahoma"/>
          <w:sz w:val="24"/>
          <w:szCs w:val="24"/>
        </w:rPr>
        <w:t>.</w:t>
      </w:r>
    </w:p>
    <w:p w:rsidR="00AE6C49" w:rsidRDefault="00AE6C49" w:rsidP="005847B1">
      <w:pPr>
        <w:tabs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AE6C49" w:rsidRDefault="00AE6C49" w:rsidP="005847B1">
      <w:pPr>
        <w:tabs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6B19D8" w:rsidRDefault="005847B1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69850</wp:posOffset>
                </wp:positionV>
                <wp:extent cx="1873250" cy="717550"/>
                <wp:effectExtent l="10795" t="13970" r="487680" b="1143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717550"/>
                        </a:xfrm>
                        <a:prstGeom prst="wedgeRectCallout">
                          <a:avLst>
                            <a:gd name="adj1" fmla="val 74000"/>
                            <a:gd name="adj2" fmla="val 40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E7" w:rsidRPr="00A558E7" w:rsidRDefault="00A558E7" w:rsidP="00A558E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58E7">
                              <w:rPr>
                                <w:rFonts w:ascii="Times New Roman" w:hAnsi="Times New Roman" w:cs="Times New Roman"/>
                              </w:rPr>
                              <w:t>Кран на месте прежнего подключения газового прибора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left:0;text-align:left;margin-left:2.55pt;margin-top:5.5pt;width:147.5pt;height: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" adj="26784,19497">
                <v:textbox>
                  <w:txbxContent>
                    <w:p w:rsidR="00A558E7" w:rsidRPr="00A558E7" w:rsidRDefault="00A558E7" w:rsidP="00A558E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558E7">
                        <w:rPr>
                          <w:rFonts w:ascii="Times New Roman" w:hAnsi="Times New Roman" w:cs="Times New Roman"/>
                        </w:rPr>
                        <w:t>Кран на месте прежнего подключения газового прибора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-3301365</wp:posOffset>
                </wp:positionH>
                <wp:positionV relativeFrom="paragraph">
                  <wp:posOffset>69850</wp:posOffset>
                </wp:positionV>
                <wp:extent cx="1397000" cy="241300"/>
                <wp:effectExtent l="10795" t="13970" r="11430" b="16383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41300"/>
                        </a:xfrm>
                        <a:prstGeom prst="wedgeRectCallout">
                          <a:avLst>
                            <a:gd name="adj1" fmla="val 39907"/>
                            <a:gd name="adj2" fmla="val 1121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E7" w:rsidRPr="00A558E7" w:rsidRDefault="00A558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58E7">
                              <w:rPr>
                                <w:rFonts w:ascii="Times New Roman" w:hAnsi="Times New Roman" w:cs="Times New Roman"/>
                              </w:rPr>
                              <w:t>Резьбовая заглушка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1" style="position:absolute;left:0;text-align:left;margin-left:-259.95pt;margin-top:5.5pt;width:110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" adj="19420,35015">
                <v:textbox>
                  <w:txbxContent>
                    <w:p w:rsidR="00A558E7" w:rsidRPr="00A558E7" w:rsidRDefault="00A558E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58E7">
                        <w:rPr>
                          <w:rFonts w:ascii="Times New Roman" w:hAnsi="Times New Roman" w:cs="Times New Roman"/>
                        </w:rPr>
                        <w:t>Резьбовая заглушка</w:t>
                      </w:r>
                    </w:p>
                  </w:txbxContent>
                </v:textbox>
              </v:shape>
            </w:pict>
          </mc:Fallback>
        </mc:AlternateContent>
      </w:r>
      <w:r w:rsidR="00DD02C0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903415" wp14:editId="2E2AF155">
            <wp:simplePos x="0" y="0"/>
            <wp:positionH relativeFrom="column">
              <wp:posOffset>-503555</wp:posOffset>
            </wp:positionH>
            <wp:positionV relativeFrom="paragraph">
              <wp:posOffset>129540</wp:posOffset>
            </wp:positionV>
            <wp:extent cx="3207385" cy="2584450"/>
            <wp:effectExtent l="19050" t="0" r="0" b="0"/>
            <wp:wrapSquare wrapText="bothSides"/>
            <wp:docPr id="3" name="Рисунок 3" descr="\\oblgas\dfsvol\Управление\Групповые\ПТО\_Большаков\ВДГО\Установка счетчиков\ООО Инвест\фото НА Тимура фрунзе 5 кв 30\20150321_18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blgas\dfsvol\Управление\Групповые\ПТО\_Большаков\ВДГО\Установка счетчиков\ООО Инвест\фото НА Тимура фрунзе 5 кв 30\20150321_1847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2C0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790C57" wp14:editId="7EDB43DD">
            <wp:simplePos x="0" y="0"/>
            <wp:positionH relativeFrom="column">
              <wp:posOffset>3819525</wp:posOffset>
            </wp:positionH>
            <wp:positionV relativeFrom="paragraph">
              <wp:posOffset>129540</wp:posOffset>
            </wp:positionV>
            <wp:extent cx="1994535" cy="2660015"/>
            <wp:effectExtent l="19050" t="0" r="5715" b="0"/>
            <wp:wrapSquare wrapText="bothSides"/>
            <wp:docPr id="2" name="Рисунок 2" descr="\\oblgas\dfsvol\Управление\Групповые\ПТО\_Большаков\ВДГО\Установка счетчиков\ООО Инвест\счетчик рахманинова 9 кв 37\Рахманинова  9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blgas\dfsvol\Управление\Групповые\ПТО\_Большаков\ВДГО\Установка счетчиков\ООО Инвест\счетчик рахманинова 9 кв 37\Рахманинова  9_3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9D8" w:rsidRDefault="006B19D8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6B19D8" w:rsidRDefault="006B19D8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6B19D8" w:rsidRDefault="006B19D8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6B19D8" w:rsidRDefault="006B19D8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6B19D8" w:rsidRDefault="006B19D8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6B19D8" w:rsidRDefault="006B19D8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DD02C0" w:rsidRDefault="00DD02C0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DD02C0" w:rsidRDefault="00DD02C0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DD02C0" w:rsidRDefault="00DD02C0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DD02C0" w:rsidRDefault="00DD02C0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DD02C0" w:rsidRDefault="00DD02C0" w:rsidP="005847B1">
      <w:pPr>
        <w:pStyle w:val="FORMATTEXT"/>
        <w:tabs>
          <w:tab w:val="left" w:pos="1080"/>
        </w:tabs>
        <w:jc w:val="both"/>
        <w:rPr>
          <w:b/>
          <w:bCs/>
          <w:color w:val="FF0000"/>
          <w:sz w:val="28"/>
          <w:szCs w:val="28"/>
        </w:rPr>
      </w:pPr>
    </w:p>
    <w:p w:rsidR="00AE6C49" w:rsidRDefault="002D3E6D" w:rsidP="005847B1">
      <w:pPr>
        <w:tabs>
          <w:tab w:val="left" w:pos="108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</w:t>
      </w:r>
      <w:r w:rsidR="00AE6C49" w:rsidRPr="00E72593">
        <w:rPr>
          <w:rFonts w:ascii="Tahoma" w:hAnsi="Tahoma" w:cs="Tahoma"/>
          <w:sz w:val="24"/>
          <w:szCs w:val="24"/>
        </w:rPr>
        <w:t xml:space="preserve">акже встречаются случаи установки «лишних» резьбовые соединения, которые </w:t>
      </w:r>
      <w:r w:rsidR="00AE6C49">
        <w:rPr>
          <w:rFonts w:ascii="Tahoma" w:hAnsi="Tahoma" w:cs="Tahoma"/>
          <w:sz w:val="24"/>
          <w:szCs w:val="24"/>
        </w:rPr>
        <w:t>являются потенциальными источниками</w:t>
      </w:r>
      <w:r w:rsidR="00AE6C49" w:rsidRPr="00E72593">
        <w:rPr>
          <w:rFonts w:ascii="Tahoma" w:hAnsi="Tahoma" w:cs="Tahoma"/>
          <w:sz w:val="24"/>
          <w:szCs w:val="24"/>
        </w:rPr>
        <w:t xml:space="preserve"> утечки газа. </w:t>
      </w:r>
    </w:p>
    <w:p w:rsidR="00A558E7" w:rsidRDefault="00AE6C49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CC76275" wp14:editId="4818EF01">
            <wp:simplePos x="0" y="0"/>
            <wp:positionH relativeFrom="column">
              <wp:posOffset>-57150</wp:posOffset>
            </wp:positionH>
            <wp:positionV relativeFrom="paragraph">
              <wp:posOffset>137795</wp:posOffset>
            </wp:positionV>
            <wp:extent cx="2113915" cy="3331845"/>
            <wp:effectExtent l="19050" t="0" r="635" b="0"/>
            <wp:wrapSquare wrapText="bothSides"/>
            <wp:docPr id="4" name="Рисунок 4" descr="\\oblgas\dfsvol\Управление\Групповые\ПТО\_Большаков\ВДГО\Установка счетчиков\Инженерные системы\Ст_Р_Поперечная.35-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blgas\dfsvol\Управление\Групповые\ПТО\_Большаков\ВДГО\Установка счетчиков\Инженерные системы\Ст_Р_Поперечная.35-58_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558E7" w:rsidRDefault="005847B1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306705</wp:posOffset>
                </wp:positionV>
                <wp:extent cx="2173605" cy="327660"/>
                <wp:effectExtent l="1657350" t="6985" r="7620" b="825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327660"/>
                        </a:xfrm>
                        <a:prstGeom prst="wedgeRectCallout">
                          <a:avLst>
                            <a:gd name="adj1" fmla="val -126014"/>
                            <a:gd name="adj2" fmla="val 12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49" w:rsidRDefault="00AF0F49">
                            <w:r>
                              <w:t>Лишние резьбовые соединения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1" style="position:absolute;margin-left:16.65pt;margin-top:24.15pt;width:171.1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" adj="-16419,13395">
                <v:textbox>
                  <w:txbxContent>
                    <w:p w:rsidR="00AF0F49" w:rsidRDefault="00AF0F49">
                      <w:r>
                        <w:t>Лишние резьбовые соединения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558E7" w:rsidRPr="00A558E7" w:rsidRDefault="00A558E7" w:rsidP="005847B1">
      <w:pPr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E6C49" w:rsidRDefault="00AE6C49" w:rsidP="005847B1">
      <w:pPr>
        <w:pStyle w:val="a7"/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E6C49" w:rsidRDefault="00AE6C49" w:rsidP="005847B1">
      <w:pPr>
        <w:pStyle w:val="a7"/>
        <w:tabs>
          <w:tab w:val="left" w:pos="1080"/>
        </w:tabs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:rsidR="00AE6C49" w:rsidRDefault="00AE6C49" w:rsidP="005847B1">
      <w:pPr>
        <w:tabs>
          <w:tab w:val="left" w:pos="108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4D32">
        <w:rPr>
          <w:rFonts w:ascii="Tahoma" w:hAnsi="Tahoma" w:cs="Tahoma"/>
          <w:sz w:val="24"/>
          <w:szCs w:val="24"/>
        </w:rPr>
        <w:t xml:space="preserve">Специалисты </w:t>
      </w:r>
      <w:r w:rsidR="00763C5E">
        <w:rPr>
          <w:rFonts w:ascii="Tahoma" w:hAnsi="Tahoma" w:cs="Tahoma"/>
          <w:sz w:val="24"/>
          <w:szCs w:val="24"/>
        </w:rPr>
        <w:t>Филиала АО</w:t>
      </w:r>
      <w:r w:rsidRPr="00B54D32">
        <w:rPr>
          <w:rFonts w:ascii="Tahoma" w:hAnsi="Tahoma" w:cs="Tahoma"/>
          <w:sz w:val="24"/>
          <w:szCs w:val="24"/>
        </w:rPr>
        <w:t xml:space="preserve">«Газпром газораспределение Великий Новгород» </w:t>
      </w:r>
      <w:r w:rsidR="00763C5E">
        <w:rPr>
          <w:rFonts w:ascii="Tahoma" w:hAnsi="Tahoma" w:cs="Tahoma"/>
          <w:sz w:val="24"/>
          <w:szCs w:val="24"/>
        </w:rPr>
        <w:t xml:space="preserve">в г. Валдай </w:t>
      </w:r>
      <w:r>
        <w:rPr>
          <w:rFonts w:ascii="Tahoma" w:hAnsi="Tahoma" w:cs="Tahoma"/>
          <w:sz w:val="24"/>
          <w:szCs w:val="24"/>
        </w:rPr>
        <w:t xml:space="preserve">постоянно </w:t>
      </w:r>
      <w:r w:rsidRPr="00B54D32">
        <w:rPr>
          <w:rFonts w:ascii="Tahoma" w:hAnsi="Tahoma" w:cs="Tahoma"/>
          <w:sz w:val="24"/>
          <w:szCs w:val="24"/>
        </w:rPr>
        <w:t xml:space="preserve"> выезжа</w:t>
      </w:r>
      <w:r>
        <w:rPr>
          <w:rFonts w:ascii="Tahoma" w:hAnsi="Tahoma" w:cs="Tahoma"/>
          <w:sz w:val="24"/>
          <w:szCs w:val="24"/>
        </w:rPr>
        <w:t>ют</w:t>
      </w:r>
      <w:r w:rsidRPr="00B54D32">
        <w:rPr>
          <w:rFonts w:ascii="Tahoma" w:hAnsi="Tahoma" w:cs="Tahoma"/>
          <w:sz w:val="24"/>
          <w:szCs w:val="24"/>
        </w:rPr>
        <w:t xml:space="preserve"> </w:t>
      </w:r>
      <w:r w:rsidR="00341CDA">
        <w:rPr>
          <w:rFonts w:ascii="Tahoma" w:hAnsi="Tahoma" w:cs="Tahoma"/>
          <w:sz w:val="24"/>
          <w:szCs w:val="24"/>
        </w:rPr>
        <w:t>для</w:t>
      </w:r>
      <w:r>
        <w:rPr>
          <w:rFonts w:ascii="Tahoma" w:hAnsi="Tahoma" w:cs="Tahoma"/>
          <w:sz w:val="24"/>
          <w:szCs w:val="24"/>
        </w:rPr>
        <w:t xml:space="preserve"> </w:t>
      </w:r>
      <w:r w:rsidRPr="00B54D32">
        <w:rPr>
          <w:rFonts w:ascii="Tahoma" w:hAnsi="Tahoma" w:cs="Tahoma"/>
          <w:sz w:val="24"/>
          <w:szCs w:val="24"/>
        </w:rPr>
        <w:t>устранения недоделок</w:t>
      </w:r>
      <w:r>
        <w:rPr>
          <w:rFonts w:ascii="Tahoma" w:hAnsi="Tahoma" w:cs="Tahoma"/>
          <w:sz w:val="24"/>
          <w:szCs w:val="24"/>
        </w:rPr>
        <w:t xml:space="preserve"> и перемонтаж</w:t>
      </w:r>
      <w:r w:rsidR="00341CDA"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 xml:space="preserve"> счетчиков газа, установленных </w:t>
      </w:r>
      <w:r w:rsidR="00341CDA">
        <w:rPr>
          <w:rFonts w:ascii="Tahoma" w:hAnsi="Tahoma" w:cs="Tahoma"/>
          <w:sz w:val="24"/>
          <w:szCs w:val="24"/>
        </w:rPr>
        <w:t>«недобросовестными</w:t>
      </w:r>
      <w:r w:rsidRPr="00642785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организациями. </w:t>
      </w:r>
      <w:r w:rsidR="002D3E6D">
        <w:rPr>
          <w:rFonts w:ascii="Tahoma" w:hAnsi="Tahoma" w:cs="Tahoma"/>
          <w:sz w:val="24"/>
          <w:szCs w:val="24"/>
        </w:rPr>
        <w:t>Потребители, в этом случае,</w:t>
      </w:r>
      <w:r>
        <w:rPr>
          <w:rFonts w:ascii="Tahoma" w:hAnsi="Tahoma" w:cs="Tahoma"/>
          <w:sz w:val="24"/>
          <w:szCs w:val="24"/>
        </w:rPr>
        <w:t xml:space="preserve"> </w:t>
      </w:r>
      <w:r w:rsidR="002D3E6D">
        <w:rPr>
          <w:rFonts w:ascii="Tahoma" w:hAnsi="Tahoma" w:cs="Tahoma"/>
          <w:sz w:val="24"/>
          <w:szCs w:val="24"/>
        </w:rPr>
        <w:t>вынуждены</w:t>
      </w:r>
      <w:r>
        <w:rPr>
          <w:rFonts w:ascii="Tahoma" w:hAnsi="Tahoma" w:cs="Tahoma"/>
          <w:sz w:val="24"/>
          <w:szCs w:val="24"/>
        </w:rPr>
        <w:t xml:space="preserve"> нести дополнительные затраты. </w:t>
      </w:r>
    </w:p>
    <w:p w:rsidR="002D3E6D" w:rsidRDefault="002D3E6D" w:rsidP="005847B1">
      <w:pPr>
        <w:tabs>
          <w:tab w:val="left" w:pos="108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D3E6D" w:rsidRDefault="002D3E6D" w:rsidP="005847B1">
      <w:pPr>
        <w:tabs>
          <w:tab w:val="left" w:pos="108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E6C49" w:rsidRPr="00E72593" w:rsidRDefault="00AE6C49" w:rsidP="005847B1">
      <w:pPr>
        <w:tabs>
          <w:tab w:val="left" w:pos="108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2593">
        <w:rPr>
          <w:rFonts w:ascii="Tahoma" w:hAnsi="Tahoma" w:cs="Tahoma"/>
          <w:b/>
          <w:sz w:val="24"/>
          <w:szCs w:val="24"/>
        </w:rPr>
        <w:t>Уважаемые абоненты!</w:t>
      </w:r>
      <w:r w:rsidRPr="00E72593">
        <w:rPr>
          <w:rFonts w:ascii="Tahoma" w:hAnsi="Tahoma" w:cs="Tahoma"/>
          <w:sz w:val="24"/>
          <w:szCs w:val="24"/>
        </w:rPr>
        <w:t xml:space="preserve"> Установка счетчика в соответствии с нормами национального стандарта  - гарантия его безопасной эксплуатации. </w:t>
      </w:r>
      <w:r w:rsidR="00763C5E">
        <w:rPr>
          <w:rFonts w:ascii="Tahoma" w:hAnsi="Tahoma" w:cs="Tahoma"/>
          <w:sz w:val="24"/>
          <w:szCs w:val="24"/>
        </w:rPr>
        <w:t xml:space="preserve">Филиал </w:t>
      </w:r>
      <w:r w:rsidRPr="00E72593">
        <w:rPr>
          <w:rFonts w:ascii="Tahoma" w:hAnsi="Tahoma" w:cs="Tahoma"/>
          <w:sz w:val="24"/>
          <w:szCs w:val="24"/>
        </w:rPr>
        <w:t>АО «Газпром газораспределение Великий Новгород»</w:t>
      </w:r>
      <w:r w:rsidR="00763C5E">
        <w:rPr>
          <w:rFonts w:ascii="Tahoma" w:hAnsi="Tahoma" w:cs="Tahoma"/>
          <w:sz w:val="24"/>
          <w:szCs w:val="24"/>
        </w:rPr>
        <w:t xml:space="preserve"> в г. Валдай</w:t>
      </w:r>
      <w:r w:rsidRPr="00E72593">
        <w:rPr>
          <w:rFonts w:ascii="Tahoma" w:hAnsi="Tahoma" w:cs="Tahoma"/>
          <w:sz w:val="24"/>
          <w:szCs w:val="24"/>
        </w:rPr>
        <w:t xml:space="preserve">  в полном объеме исполняет положения ГОСТ Р 54961-2012, который определяет требования к содержанию сетей газопотребления и производству работ на оборудовании этих сетей.</w:t>
      </w:r>
    </w:p>
    <w:p w:rsidR="00B34B50" w:rsidRDefault="005847B1" w:rsidP="005847B1">
      <w:pPr>
        <w:tabs>
          <w:tab w:val="left" w:pos="1080"/>
        </w:tabs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2321560</wp:posOffset>
                </wp:positionV>
                <wp:extent cx="4781550" cy="259080"/>
                <wp:effectExtent l="556260" t="5080" r="5715" b="52641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59080"/>
                        </a:xfrm>
                        <a:prstGeom prst="wedgeRectCallout">
                          <a:avLst>
                            <a:gd name="adj1" fmla="val -60292"/>
                            <a:gd name="adj2" fmla="val 242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E7" w:rsidRDefault="00A558E7">
                            <w:r>
                              <w:t>Закрепление  к стене вновь смонтированного участка газопровода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61" style="position:absolute;margin-left:118.95pt;margin-top:182.8pt;width:376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" adj="-2223,63159">
                <v:textbox>
                  <w:txbxContent>
                    <w:p w:rsidR="00A558E7" w:rsidRDefault="00A558E7">
                      <w:r>
                        <w:t>Закрепление  к стене вновь смонтированного участка газопровода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597535</wp:posOffset>
                </wp:positionV>
                <wp:extent cx="3714750" cy="295275"/>
                <wp:effectExtent l="956310" t="271780" r="5715" b="1397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95275"/>
                        </a:xfrm>
                        <a:prstGeom prst="wedgeRectCallout">
                          <a:avLst>
                            <a:gd name="adj1" fmla="val -75505"/>
                            <a:gd name="adj2" fmla="val -133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E7" w:rsidRDefault="00A558E7">
                            <w:r>
                              <w:t>Отключен со сваркой отвод на второй газовый 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0" type="#_x0000_t61" style="position:absolute;margin-left:208.2pt;margin-top:47.05pt;width:292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" adj="-5509,-17977">
                <v:textbox>
                  <w:txbxContent>
                    <w:p w:rsidR="00A558E7" w:rsidRDefault="00A558E7">
                      <w:r>
                        <w:t>Отключен со сваркой отвод на второй газовый прибор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3550285</wp:posOffset>
                </wp:positionV>
                <wp:extent cx="3448050" cy="285750"/>
                <wp:effectExtent l="1946910" t="5080" r="5715" b="139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85750"/>
                        </a:xfrm>
                        <a:prstGeom prst="wedgeRectCallout">
                          <a:avLst>
                            <a:gd name="adj1" fmla="val -106190"/>
                            <a:gd name="adj2" fmla="val 2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E7" w:rsidRDefault="00A558E7">
                            <w:r>
                              <w:t>Минимальное количество резьбовых соединений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61" style="position:absolute;margin-left:216.45pt;margin-top:279.55pt;width:27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" adj="-12137,16128">
                <v:textbox>
                  <w:txbxContent>
                    <w:p w:rsidR="00A558E7" w:rsidRDefault="00A558E7">
                      <w:r>
                        <w:t>Минимальное количество резьбовых соединений</w:t>
                      </w:r>
                    </w:p>
                  </w:txbxContent>
                </v:textbox>
              </v:shape>
            </w:pict>
          </mc:Fallback>
        </mc:AlternateContent>
      </w:r>
      <w:r w:rsidR="00B34B50">
        <w:rPr>
          <w:rFonts w:ascii="Tahoma" w:hAnsi="Tahoma" w:cs="Tahoma"/>
          <w:b/>
          <w:noProof/>
          <w:color w:val="FF0000"/>
          <w:sz w:val="24"/>
          <w:szCs w:val="24"/>
        </w:rPr>
        <w:drawing>
          <wp:inline distT="0" distB="0" distL="0" distR="0" wp14:anchorId="7F95E4A8" wp14:editId="3472056E">
            <wp:extent cx="2657475" cy="4867061"/>
            <wp:effectExtent l="19050" t="0" r="9525" b="0"/>
            <wp:docPr id="1" name="Рисунок 1" descr="\\oblgas\dfsvol\Управление\Групповые\ПТО\_Большаков\ВДГО\Установка счетчиков\Правильная уста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lgas\dfsvol\Управление\Групповые\ПТО\_Большаков\ВДГО\Установка счетчиков\Правильная установ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6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50" w:rsidRPr="00AE6C49" w:rsidRDefault="00B34B50" w:rsidP="005847B1">
      <w:pPr>
        <w:tabs>
          <w:tab w:val="left" w:pos="108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E6C49">
        <w:rPr>
          <w:rFonts w:ascii="Tahoma" w:hAnsi="Tahoma" w:cs="Tahoma"/>
          <w:b/>
          <w:sz w:val="24"/>
          <w:szCs w:val="24"/>
        </w:rPr>
        <w:t xml:space="preserve">  Правильная установка счетчика на 2</w:t>
      </w:r>
      <w:r w:rsidR="00AE6C49">
        <w:rPr>
          <w:rFonts w:ascii="Tahoma" w:hAnsi="Tahoma" w:cs="Tahoma"/>
          <w:b/>
          <w:sz w:val="24"/>
          <w:szCs w:val="24"/>
        </w:rPr>
        <w:t>-х</w:t>
      </w:r>
      <w:r w:rsidRPr="00AE6C49">
        <w:rPr>
          <w:rFonts w:ascii="Tahoma" w:hAnsi="Tahoma" w:cs="Tahoma"/>
          <w:b/>
          <w:sz w:val="24"/>
          <w:szCs w:val="24"/>
        </w:rPr>
        <w:t xml:space="preserve"> газовых прибора</w:t>
      </w:r>
    </w:p>
    <w:sectPr w:rsidR="00B34B50" w:rsidRPr="00AE6C49" w:rsidSect="005847B1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17"/>
    <w:multiLevelType w:val="hybridMultilevel"/>
    <w:tmpl w:val="4B1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702FA"/>
    <w:multiLevelType w:val="hybridMultilevel"/>
    <w:tmpl w:val="9A64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80"/>
    <w:rsid w:val="000464E9"/>
    <w:rsid w:val="000524CC"/>
    <w:rsid w:val="00063D03"/>
    <w:rsid w:val="000B74AF"/>
    <w:rsid w:val="000D5FDD"/>
    <w:rsid w:val="001A43A8"/>
    <w:rsid w:val="001A43E4"/>
    <w:rsid w:val="001E7658"/>
    <w:rsid w:val="002734B2"/>
    <w:rsid w:val="002838F6"/>
    <w:rsid w:val="002D3E6D"/>
    <w:rsid w:val="00341CDA"/>
    <w:rsid w:val="00363ABB"/>
    <w:rsid w:val="003772B3"/>
    <w:rsid w:val="00451FC5"/>
    <w:rsid w:val="004A02B7"/>
    <w:rsid w:val="00506C4F"/>
    <w:rsid w:val="005468D6"/>
    <w:rsid w:val="00553AD4"/>
    <w:rsid w:val="00570FB9"/>
    <w:rsid w:val="005826D0"/>
    <w:rsid w:val="005847B1"/>
    <w:rsid w:val="005C3992"/>
    <w:rsid w:val="005D03BD"/>
    <w:rsid w:val="006B19D8"/>
    <w:rsid w:val="006C3099"/>
    <w:rsid w:val="0070187B"/>
    <w:rsid w:val="00763C5E"/>
    <w:rsid w:val="007B411B"/>
    <w:rsid w:val="00837819"/>
    <w:rsid w:val="008442C1"/>
    <w:rsid w:val="008875B5"/>
    <w:rsid w:val="008B3C51"/>
    <w:rsid w:val="008B3EEB"/>
    <w:rsid w:val="00906620"/>
    <w:rsid w:val="009434D2"/>
    <w:rsid w:val="00962734"/>
    <w:rsid w:val="009872D1"/>
    <w:rsid w:val="009D739E"/>
    <w:rsid w:val="00A179FC"/>
    <w:rsid w:val="00A369BD"/>
    <w:rsid w:val="00A558E7"/>
    <w:rsid w:val="00AC051C"/>
    <w:rsid w:val="00AD3D9D"/>
    <w:rsid w:val="00AE6C49"/>
    <w:rsid w:val="00AF0F49"/>
    <w:rsid w:val="00B34B50"/>
    <w:rsid w:val="00B54D32"/>
    <w:rsid w:val="00B86D12"/>
    <w:rsid w:val="00BA28FD"/>
    <w:rsid w:val="00BB1E72"/>
    <w:rsid w:val="00BB4D46"/>
    <w:rsid w:val="00BE01F1"/>
    <w:rsid w:val="00BE46B2"/>
    <w:rsid w:val="00C20E8C"/>
    <w:rsid w:val="00C546A6"/>
    <w:rsid w:val="00C7776D"/>
    <w:rsid w:val="00CC6980"/>
    <w:rsid w:val="00D10BDD"/>
    <w:rsid w:val="00D176AF"/>
    <w:rsid w:val="00D34400"/>
    <w:rsid w:val="00D51BFF"/>
    <w:rsid w:val="00D735A2"/>
    <w:rsid w:val="00DD02C0"/>
    <w:rsid w:val="00E34916"/>
    <w:rsid w:val="00E37178"/>
    <w:rsid w:val="00E75B3E"/>
    <w:rsid w:val="00E814C9"/>
    <w:rsid w:val="00E8736C"/>
    <w:rsid w:val="00EB33E9"/>
    <w:rsid w:val="00EC0888"/>
    <w:rsid w:val="00EC7157"/>
    <w:rsid w:val="00ED3B0B"/>
    <w:rsid w:val="00EE1DB8"/>
    <w:rsid w:val="00EF3A80"/>
    <w:rsid w:val="00F628DC"/>
    <w:rsid w:val="00F63609"/>
    <w:rsid w:val="00F8054B"/>
    <w:rsid w:val="00FB63B5"/>
    <w:rsid w:val="00FD0CD5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776D"/>
    <w:rPr>
      <w:i/>
      <w:iCs/>
    </w:rPr>
  </w:style>
  <w:style w:type="paragraph" w:styleId="a4">
    <w:name w:val="Normal (Web)"/>
    <w:basedOn w:val="a"/>
    <w:uiPriority w:val="99"/>
    <w:semiHidden/>
    <w:unhideWhenUsed/>
    <w:rsid w:val="00C7776D"/>
    <w:pPr>
      <w:spacing w:after="12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06C4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D0CD5"/>
  </w:style>
  <w:style w:type="character" w:styleId="a6">
    <w:name w:val="Strong"/>
    <w:basedOn w:val="a0"/>
    <w:qFormat/>
    <w:rsid w:val="00FD0CD5"/>
    <w:rPr>
      <w:b/>
      <w:bCs/>
    </w:rPr>
  </w:style>
  <w:style w:type="paragraph" w:styleId="a7">
    <w:name w:val="List Paragraph"/>
    <w:basedOn w:val="a"/>
    <w:uiPriority w:val="34"/>
    <w:qFormat/>
    <w:rsid w:val="00962734"/>
    <w:pPr>
      <w:ind w:left="720"/>
      <w:contextualSpacing/>
    </w:pPr>
  </w:style>
  <w:style w:type="paragraph" w:customStyle="1" w:styleId="FORMATTEXT">
    <w:name w:val=".FORMATTEXT"/>
    <w:uiPriority w:val="99"/>
    <w:rsid w:val="00962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776D"/>
    <w:rPr>
      <w:i/>
      <w:iCs/>
    </w:rPr>
  </w:style>
  <w:style w:type="paragraph" w:styleId="a4">
    <w:name w:val="Normal (Web)"/>
    <w:basedOn w:val="a"/>
    <w:uiPriority w:val="99"/>
    <w:semiHidden/>
    <w:unhideWhenUsed/>
    <w:rsid w:val="00C7776D"/>
    <w:pPr>
      <w:spacing w:after="12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06C4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D0CD5"/>
  </w:style>
  <w:style w:type="character" w:styleId="a6">
    <w:name w:val="Strong"/>
    <w:basedOn w:val="a0"/>
    <w:qFormat/>
    <w:rsid w:val="00FD0CD5"/>
    <w:rPr>
      <w:b/>
      <w:bCs/>
    </w:rPr>
  </w:style>
  <w:style w:type="paragraph" w:styleId="a7">
    <w:name w:val="List Paragraph"/>
    <w:basedOn w:val="a"/>
    <w:uiPriority w:val="34"/>
    <w:qFormat/>
    <w:rsid w:val="00962734"/>
    <w:pPr>
      <w:ind w:left="720"/>
      <w:contextualSpacing/>
    </w:pPr>
  </w:style>
  <w:style w:type="paragraph" w:customStyle="1" w:styleId="FORMATTEXT">
    <w:name w:val=".FORMATTEXT"/>
    <w:uiPriority w:val="99"/>
    <w:rsid w:val="00962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6711">
                      <w:marLeft w:val="-4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blgaz.ru/company/pr_uch/schetchiki_price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Лисакова Наталья Анатольевна</dc:creator>
  <cp:lastModifiedBy>User</cp:lastModifiedBy>
  <cp:revision>2</cp:revision>
  <cp:lastPrinted>2015-12-01T12:16:00Z</cp:lastPrinted>
  <dcterms:created xsi:type="dcterms:W3CDTF">2016-03-14T13:14:00Z</dcterms:created>
  <dcterms:modified xsi:type="dcterms:W3CDTF">2016-03-14T13:14:00Z</dcterms:modified>
</cp:coreProperties>
</file>