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73" w:rsidRDefault="000D2068">
      <w:pPr>
        <w:spacing w:after="0" w:line="240" w:lineRule="auto"/>
        <w:jc w:val="center"/>
        <w:rPr>
          <w:rFonts w:ascii="Times New Roman" w:hAnsi="Times New Roman" w:cs="Times New Roman"/>
          <w:b/>
          <w:bCs/>
        </w:rPr>
      </w:pPr>
      <w:r>
        <w:rPr>
          <w:rFonts w:ascii="Times New Roman" w:hAnsi="Times New Roman" w:cs="Times New Roman"/>
          <w:b/>
          <w:bCs/>
        </w:rPr>
        <w:t>ИЗВЕЩЕНИЕ</w:t>
      </w:r>
    </w:p>
    <w:p w:rsidR="00F63C73" w:rsidRDefault="00C37B9F">
      <w:pPr>
        <w:spacing w:after="0" w:line="240" w:lineRule="auto"/>
        <w:jc w:val="center"/>
        <w:rPr>
          <w:rFonts w:ascii="Times New Roman" w:hAnsi="Times New Roman" w:cs="Times New Roman"/>
        </w:rPr>
      </w:pPr>
      <w:r>
        <w:rPr>
          <w:rFonts w:ascii="Times New Roman" w:hAnsi="Times New Roman" w:cs="Times New Roman"/>
        </w:rPr>
        <w:t>о проведен</w:t>
      </w:r>
      <w:proofErr w:type="gramStart"/>
      <w:r>
        <w:rPr>
          <w:rFonts w:ascii="Times New Roman" w:hAnsi="Times New Roman" w:cs="Times New Roman"/>
        </w:rPr>
        <w:t>ии ау</w:t>
      </w:r>
      <w:proofErr w:type="gramEnd"/>
      <w:r>
        <w:rPr>
          <w:rFonts w:ascii="Times New Roman" w:hAnsi="Times New Roman" w:cs="Times New Roman"/>
        </w:rPr>
        <w:t>кционов</w:t>
      </w:r>
      <w:r w:rsidR="000D2068">
        <w:rPr>
          <w:rFonts w:ascii="Times New Roman" w:hAnsi="Times New Roman" w:cs="Times New Roman"/>
        </w:rPr>
        <w:t xml:space="preserve"> в электронной форме</w:t>
      </w:r>
    </w:p>
    <w:p w:rsidR="00F63C73" w:rsidRDefault="007D4945">
      <w:pPr>
        <w:spacing w:after="0" w:line="240" w:lineRule="auto"/>
        <w:jc w:val="center"/>
        <w:rPr>
          <w:rFonts w:ascii="Times New Roman" w:hAnsi="Times New Roman" w:cs="Times New Roman"/>
        </w:rPr>
      </w:pPr>
      <w:r>
        <w:rPr>
          <w:rFonts w:ascii="Times New Roman" w:hAnsi="Times New Roman" w:cs="Times New Roman"/>
        </w:rPr>
        <w:t>по продаже</w:t>
      </w:r>
      <w:r w:rsidR="000D2068">
        <w:rPr>
          <w:rFonts w:ascii="Times New Roman" w:hAnsi="Times New Roman" w:cs="Times New Roman"/>
        </w:rPr>
        <w:t xml:space="preserve"> земельных участков</w:t>
      </w:r>
    </w:p>
    <w:p w:rsidR="00F63C73" w:rsidRDefault="00F63C73">
      <w:pPr>
        <w:spacing w:after="0" w:line="240" w:lineRule="auto"/>
        <w:jc w:val="center"/>
        <w:rPr>
          <w:rFonts w:ascii="Times New Roman" w:hAnsi="Times New Roman" w:cs="Times New Roman"/>
        </w:rPr>
      </w:pPr>
    </w:p>
    <w:p w:rsidR="001C46A4" w:rsidRPr="00E252EA" w:rsidRDefault="001C46A4" w:rsidP="001C46A4">
      <w:pPr>
        <w:pStyle w:val="af1"/>
        <w:ind w:left="357" w:firstLine="709"/>
        <w:jc w:val="both"/>
        <w:rPr>
          <w:rFonts w:ascii="Times New Roman" w:hAnsi="Times New Roman" w:cs="Times New Roman"/>
        </w:rPr>
      </w:pPr>
      <w:r w:rsidRPr="00E252EA">
        <w:rPr>
          <w:rFonts w:ascii="Times New Roman" w:hAnsi="Times New Roman" w:cs="Times New Roman"/>
        </w:rPr>
        <w:t>Администрация Валдайского муниципального района объ</w:t>
      </w:r>
      <w:r w:rsidR="00C37B9F">
        <w:rPr>
          <w:rFonts w:ascii="Times New Roman" w:hAnsi="Times New Roman" w:cs="Times New Roman"/>
        </w:rPr>
        <w:t>являет о проведении электронных аукционов</w:t>
      </w:r>
      <w:r w:rsidRPr="00E252EA">
        <w:rPr>
          <w:rFonts w:ascii="Times New Roman" w:hAnsi="Times New Roman" w:cs="Times New Roman"/>
        </w:rPr>
        <w:t xml:space="preserve"> </w:t>
      </w:r>
      <w:r w:rsidR="00505AD8">
        <w:rPr>
          <w:rFonts w:ascii="Times New Roman" w:hAnsi="Times New Roman" w:cs="Times New Roman"/>
        </w:rPr>
        <w:t>по продаже</w:t>
      </w:r>
      <w:r w:rsidRPr="00E252EA">
        <w:rPr>
          <w:rFonts w:ascii="Times New Roman" w:hAnsi="Times New Roman" w:cs="Times New Roman"/>
        </w:rPr>
        <w:t xml:space="preserve"> земельн</w:t>
      </w:r>
      <w:r w:rsidR="00BA140B" w:rsidRPr="00E252EA">
        <w:rPr>
          <w:rFonts w:ascii="Times New Roman" w:hAnsi="Times New Roman" w:cs="Times New Roman"/>
        </w:rPr>
        <w:t>ых</w:t>
      </w:r>
      <w:r w:rsidRPr="00E252EA">
        <w:rPr>
          <w:rFonts w:ascii="Times New Roman" w:hAnsi="Times New Roman" w:cs="Times New Roman"/>
        </w:rPr>
        <w:t xml:space="preserve"> участк</w:t>
      </w:r>
      <w:r w:rsidR="00BA140B" w:rsidRPr="00E252EA">
        <w:rPr>
          <w:rFonts w:ascii="Times New Roman" w:hAnsi="Times New Roman" w:cs="Times New Roman"/>
        </w:rPr>
        <w:t>ов</w:t>
      </w:r>
      <w:r w:rsidRPr="00E252EA">
        <w:rPr>
          <w:rFonts w:ascii="Times New Roman" w:hAnsi="Times New Roman" w:cs="Times New Roman"/>
        </w:rPr>
        <w:t>.</w:t>
      </w:r>
    </w:p>
    <w:p w:rsidR="001C46A4" w:rsidRPr="00E252EA" w:rsidRDefault="001C46A4" w:rsidP="001C46A4">
      <w:pPr>
        <w:pStyle w:val="af1"/>
        <w:tabs>
          <w:tab w:val="left" w:pos="1134"/>
        </w:tabs>
        <w:ind w:left="357" w:firstLine="709"/>
        <w:jc w:val="both"/>
        <w:rPr>
          <w:rFonts w:ascii="Times New Roman" w:hAnsi="Times New Roman" w:cs="Times New Roman"/>
        </w:rPr>
      </w:pPr>
      <w:r w:rsidRPr="00E252EA">
        <w:rPr>
          <w:rFonts w:ascii="Times New Roman" w:hAnsi="Times New Roman" w:cs="Times New Roman"/>
          <w:b/>
        </w:rPr>
        <w:t>1.</w:t>
      </w:r>
      <w:r w:rsidRPr="00E252EA">
        <w:rPr>
          <w:rFonts w:ascii="Times New Roman" w:hAnsi="Times New Roman" w:cs="Times New Roman"/>
        </w:rPr>
        <w:tab/>
      </w:r>
      <w:r w:rsidRPr="00E252EA">
        <w:rPr>
          <w:rFonts w:ascii="Times New Roman" w:hAnsi="Times New Roman" w:cs="Times New Roman"/>
          <w:b/>
        </w:rPr>
        <w:t>Организатор аукциона:</w:t>
      </w:r>
      <w:r w:rsidRPr="00E252EA">
        <w:rPr>
          <w:rFonts w:ascii="Times New Roman" w:hAnsi="Times New Roman" w:cs="Times New Roman"/>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1C46A4" w:rsidRPr="00E252EA" w:rsidRDefault="001C46A4" w:rsidP="001C46A4">
      <w:pPr>
        <w:pStyle w:val="af1"/>
        <w:tabs>
          <w:tab w:val="left" w:pos="1134"/>
        </w:tabs>
        <w:ind w:left="357" w:firstLine="709"/>
        <w:jc w:val="both"/>
        <w:rPr>
          <w:rFonts w:ascii="Times New Roman" w:hAnsi="Times New Roman" w:cs="Times New Roman"/>
        </w:rPr>
      </w:pPr>
      <w:r w:rsidRPr="00E252EA">
        <w:rPr>
          <w:rFonts w:ascii="Times New Roman" w:hAnsi="Times New Roman" w:cs="Times New Roman"/>
          <w:b/>
        </w:rPr>
        <w:t>2.</w:t>
      </w:r>
      <w:r w:rsidRPr="00E252EA">
        <w:rPr>
          <w:rFonts w:ascii="Times New Roman" w:hAnsi="Times New Roman" w:cs="Times New Roman"/>
        </w:rPr>
        <w:tab/>
      </w:r>
      <w:r w:rsidRPr="00E252EA">
        <w:rPr>
          <w:rFonts w:ascii="Times New Roman" w:hAnsi="Times New Roman" w:cs="Times New Roman"/>
          <w:b/>
        </w:rPr>
        <w:t>Реквизиты решения о проведен</w:t>
      </w:r>
      <w:proofErr w:type="gramStart"/>
      <w:r w:rsidRPr="00E252EA">
        <w:rPr>
          <w:rFonts w:ascii="Times New Roman" w:hAnsi="Times New Roman" w:cs="Times New Roman"/>
          <w:b/>
        </w:rPr>
        <w:t>ии ау</w:t>
      </w:r>
      <w:proofErr w:type="gramEnd"/>
      <w:r w:rsidRPr="00E252EA">
        <w:rPr>
          <w:rFonts w:ascii="Times New Roman" w:hAnsi="Times New Roman" w:cs="Times New Roman"/>
          <w:b/>
        </w:rPr>
        <w:t>кциона:</w:t>
      </w:r>
      <w:r w:rsidRPr="00E252EA">
        <w:rPr>
          <w:rFonts w:ascii="Times New Roman" w:hAnsi="Times New Roman" w:cs="Times New Roman"/>
        </w:rPr>
        <w:t xml:space="preserve"> постановление Администрации Валдайского муниципального района </w:t>
      </w:r>
      <w:r w:rsidR="00235EB2" w:rsidRPr="00235EB2">
        <w:rPr>
          <w:rFonts w:ascii="Times New Roman" w:hAnsi="Times New Roman" w:cs="Times New Roman"/>
        </w:rPr>
        <w:t>от 27</w:t>
      </w:r>
      <w:r w:rsidRPr="00235EB2">
        <w:rPr>
          <w:rFonts w:ascii="Times New Roman" w:hAnsi="Times New Roman" w:cs="Times New Roman"/>
        </w:rPr>
        <w:t>.</w:t>
      </w:r>
      <w:r w:rsidR="00BA140B" w:rsidRPr="00235EB2">
        <w:rPr>
          <w:rFonts w:ascii="Times New Roman" w:hAnsi="Times New Roman" w:cs="Times New Roman"/>
        </w:rPr>
        <w:t>1</w:t>
      </w:r>
      <w:r w:rsidR="00235EB2" w:rsidRPr="00235EB2">
        <w:rPr>
          <w:rFonts w:ascii="Times New Roman" w:hAnsi="Times New Roman" w:cs="Times New Roman"/>
        </w:rPr>
        <w:t>1</w:t>
      </w:r>
      <w:r w:rsidRPr="00235EB2">
        <w:rPr>
          <w:rFonts w:ascii="Times New Roman" w:hAnsi="Times New Roman" w:cs="Times New Roman"/>
        </w:rPr>
        <w:t>.202</w:t>
      </w:r>
      <w:r w:rsidR="00C2376B" w:rsidRPr="00235EB2">
        <w:rPr>
          <w:rFonts w:ascii="Times New Roman" w:hAnsi="Times New Roman" w:cs="Times New Roman"/>
        </w:rPr>
        <w:t>4</w:t>
      </w:r>
      <w:r w:rsidRPr="00235EB2">
        <w:rPr>
          <w:rFonts w:ascii="Times New Roman" w:hAnsi="Times New Roman" w:cs="Times New Roman"/>
        </w:rPr>
        <w:t xml:space="preserve"> № </w:t>
      </w:r>
      <w:r w:rsidR="00235EB2">
        <w:rPr>
          <w:rFonts w:ascii="Times New Roman" w:hAnsi="Times New Roman" w:cs="Times New Roman"/>
        </w:rPr>
        <w:t>3078</w:t>
      </w:r>
      <w:r w:rsidRPr="002B4103">
        <w:rPr>
          <w:rFonts w:ascii="Times New Roman" w:hAnsi="Times New Roman" w:cs="Times New Roman"/>
        </w:rPr>
        <w:t xml:space="preserve"> «О проведении электронн</w:t>
      </w:r>
      <w:r w:rsidR="00BA140B" w:rsidRPr="002B4103">
        <w:rPr>
          <w:rFonts w:ascii="Times New Roman" w:hAnsi="Times New Roman" w:cs="Times New Roman"/>
        </w:rPr>
        <w:t>ых</w:t>
      </w:r>
      <w:r w:rsidRPr="002B4103">
        <w:rPr>
          <w:rFonts w:ascii="Times New Roman" w:hAnsi="Times New Roman" w:cs="Times New Roman"/>
        </w:rPr>
        <w:t xml:space="preserve"> аукцион</w:t>
      </w:r>
      <w:r w:rsidR="00BA140B" w:rsidRPr="002B4103">
        <w:rPr>
          <w:rFonts w:ascii="Times New Roman" w:hAnsi="Times New Roman" w:cs="Times New Roman"/>
        </w:rPr>
        <w:t>ов</w:t>
      </w:r>
      <w:r w:rsidRPr="002B4103">
        <w:rPr>
          <w:rFonts w:ascii="Times New Roman" w:hAnsi="Times New Roman" w:cs="Times New Roman"/>
        </w:rPr>
        <w:t xml:space="preserve"> </w:t>
      </w:r>
      <w:r w:rsidR="00BA140B" w:rsidRPr="002B4103">
        <w:rPr>
          <w:rFonts w:ascii="Times New Roman" w:hAnsi="Times New Roman" w:cs="Times New Roman"/>
        </w:rPr>
        <w:t>по продаже земельных участков</w:t>
      </w:r>
      <w:r w:rsidRPr="002B4103">
        <w:rPr>
          <w:rFonts w:ascii="Times New Roman" w:hAnsi="Times New Roman" w:cs="Times New Roman"/>
        </w:rPr>
        <w:t>».</w:t>
      </w:r>
      <w:r w:rsidRPr="00E252EA">
        <w:rPr>
          <w:rFonts w:ascii="Times New Roman" w:hAnsi="Times New Roman" w:cs="Times New Roman"/>
        </w:rPr>
        <w:t xml:space="preserve"> </w:t>
      </w:r>
    </w:p>
    <w:p w:rsidR="001C46A4" w:rsidRPr="00C2376B" w:rsidRDefault="001C46A4" w:rsidP="001C46A4">
      <w:pPr>
        <w:pStyle w:val="af1"/>
        <w:tabs>
          <w:tab w:val="left" w:pos="1134"/>
        </w:tabs>
        <w:ind w:left="357" w:firstLine="709"/>
        <w:jc w:val="both"/>
        <w:rPr>
          <w:rFonts w:ascii="Times New Roman" w:hAnsi="Times New Roman" w:cs="Times New Roman"/>
        </w:rPr>
      </w:pPr>
      <w:r w:rsidRPr="00C2376B">
        <w:rPr>
          <w:rFonts w:ascii="Times New Roman" w:hAnsi="Times New Roman" w:cs="Times New Roman"/>
          <w:b/>
        </w:rPr>
        <w:t>3.</w:t>
      </w:r>
      <w:r w:rsidRPr="00C2376B">
        <w:rPr>
          <w:rFonts w:ascii="Times New Roman" w:hAnsi="Times New Roman" w:cs="Times New Roman"/>
        </w:rPr>
        <w:tab/>
      </w:r>
      <w:r w:rsidRPr="00C2376B">
        <w:rPr>
          <w:rFonts w:ascii="Times New Roman" w:hAnsi="Times New Roman" w:cs="Times New Roman"/>
          <w:b/>
        </w:rPr>
        <w:t>Место проведения электронного аукциона:</w:t>
      </w:r>
      <w:r w:rsidRPr="00C2376B">
        <w:rPr>
          <w:rFonts w:ascii="Times New Roman" w:hAnsi="Times New Roman" w:cs="Times New Roman"/>
        </w:rPr>
        <w:t xml:space="preserve"> электронная площадка - универсальная торговая платформа АО «Сбербанк-АСТ», размещенная на сайте </w:t>
      </w:r>
      <w:hyperlink r:id="rId10" w:history="1">
        <w:r w:rsidRPr="00C2376B">
          <w:rPr>
            <w:rStyle w:val="a4"/>
            <w:rFonts w:ascii="Times New Roman" w:hAnsi="Times New Roman" w:cs="Times New Roman"/>
            <w:color w:val="auto"/>
            <w:u w:val="none"/>
          </w:rPr>
          <w:t>https://utp.sberbank-ast.ru/</w:t>
        </w:r>
      </w:hyperlink>
      <w:r w:rsidRPr="00C2376B">
        <w:rPr>
          <w:rFonts w:ascii="Times New Roman" w:hAnsi="Times New Roman" w:cs="Times New Roman"/>
        </w:rPr>
        <w:t xml:space="preserve"> в сети интернет (торговая секция «Приватизация, аренда и продажа прав»). </w:t>
      </w:r>
    </w:p>
    <w:p w:rsidR="001C46A4" w:rsidRPr="00C2376B" w:rsidRDefault="001C46A4" w:rsidP="001C46A4">
      <w:pPr>
        <w:pStyle w:val="af1"/>
        <w:tabs>
          <w:tab w:val="left" w:pos="1134"/>
        </w:tabs>
        <w:ind w:left="357" w:firstLine="709"/>
        <w:jc w:val="both"/>
        <w:rPr>
          <w:rFonts w:ascii="Times New Roman" w:hAnsi="Times New Roman" w:cs="Times New Roman"/>
        </w:rPr>
      </w:pPr>
      <w:r w:rsidRPr="00C2376B">
        <w:rPr>
          <w:rFonts w:ascii="Times New Roman" w:eastAsia="Calibri" w:hAnsi="Times New Roman" w:cs="Times New Roman"/>
          <w:bCs/>
        </w:rPr>
        <w:t xml:space="preserve">Электронная площадка (универсальная торговая платформа) – </w:t>
      </w:r>
      <w:hyperlink r:id="rId11" w:history="1">
        <w:r w:rsidRPr="00C2376B">
          <w:rPr>
            <w:rStyle w:val="a4"/>
            <w:rFonts w:ascii="Times New Roman" w:hAnsi="Times New Roman" w:cs="Times New Roman"/>
            <w:color w:val="auto"/>
            <w:u w:val="none"/>
          </w:rPr>
          <w:t>https://www.sberbank-ast.ru/.</w:t>
        </w:r>
      </w:hyperlink>
    </w:p>
    <w:p w:rsidR="001C46A4" w:rsidRPr="00C2376B" w:rsidRDefault="001C46A4" w:rsidP="001C46A4">
      <w:pPr>
        <w:pStyle w:val="af1"/>
        <w:ind w:left="357" w:firstLine="709"/>
        <w:jc w:val="both"/>
        <w:rPr>
          <w:rFonts w:ascii="Times New Roman" w:hAnsi="Times New Roman" w:cs="Times New Roman"/>
        </w:rPr>
      </w:pPr>
      <w:r w:rsidRPr="00C2376B">
        <w:rPr>
          <w:rFonts w:ascii="Times New Roman" w:hAnsi="Times New Roman" w:cs="Times New Roman"/>
        </w:rPr>
        <w:t xml:space="preserve">Дата и время проведения аукциона: </w:t>
      </w:r>
      <w:r w:rsidR="00C9634A">
        <w:rPr>
          <w:rFonts w:ascii="Times New Roman" w:hAnsi="Times New Roman" w:cs="Times New Roman"/>
          <w:b/>
        </w:rPr>
        <w:t>15</w:t>
      </w:r>
      <w:r w:rsidRPr="002B4103">
        <w:rPr>
          <w:rFonts w:ascii="Times New Roman" w:hAnsi="Times New Roman" w:cs="Times New Roman"/>
          <w:b/>
        </w:rPr>
        <w:t xml:space="preserve"> </w:t>
      </w:r>
      <w:r w:rsidR="00C9634A">
        <w:rPr>
          <w:rFonts w:ascii="Times New Roman" w:hAnsi="Times New Roman" w:cs="Times New Roman"/>
          <w:b/>
        </w:rPr>
        <w:t>января 2025</w:t>
      </w:r>
      <w:r w:rsidRPr="002B4103">
        <w:rPr>
          <w:rFonts w:ascii="Times New Roman" w:hAnsi="Times New Roman" w:cs="Times New Roman"/>
          <w:b/>
        </w:rPr>
        <w:t xml:space="preserve"> года в </w:t>
      </w:r>
      <w:r w:rsidR="002B4103" w:rsidRPr="002B4103">
        <w:rPr>
          <w:rFonts w:ascii="Times New Roman" w:hAnsi="Times New Roman" w:cs="Times New Roman"/>
          <w:b/>
        </w:rPr>
        <w:t>09</w:t>
      </w:r>
      <w:r w:rsidRPr="002B4103">
        <w:rPr>
          <w:rFonts w:ascii="Times New Roman" w:hAnsi="Times New Roman" w:cs="Times New Roman"/>
          <w:b/>
        </w:rPr>
        <w:t xml:space="preserve"> час 00 мин.</w:t>
      </w:r>
      <w:r w:rsidRPr="00C2376B">
        <w:rPr>
          <w:rFonts w:ascii="Times New Roman" w:hAnsi="Times New Roman" w:cs="Times New Roman"/>
        </w:rPr>
        <w:t xml:space="preserve"> (время </w:t>
      </w:r>
      <w:proofErr w:type="gramStart"/>
      <w:r w:rsidRPr="00C2376B">
        <w:rPr>
          <w:rFonts w:ascii="Times New Roman" w:hAnsi="Times New Roman" w:cs="Times New Roman"/>
        </w:rPr>
        <w:t>МСК</w:t>
      </w:r>
      <w:proofErr w:type="gramEnd"/>
      <w:r w:rsidRPr="00C2376B">
        <w:rPr>
          <w:rFonts w:ascii="Times New Roman" w:hAnsi="Times New Roman" w:cs="Times New Roman"/>
        </w:rPr>
        <w:t>).</w:t>
      </w:r>
    </w:p>
    <w:p w:rsidR="001C46A4" w:rsidRPr="00235EB2" w:rsidRDefault="001C46A4" w:rsidP="00235EB2">
      <w:pPr>
        <w:pStyle w:val="af1"/>
        <w:spacing w:after="0" w:line="240" w:lineRule="auto"/>
        <w:ind w:left="357" w:firstLine="709"/>
        <w:jc w:val="both"/>
        <w:rPr>
          <w:rFonts w:ascii="Times New Roman" w:hAnsi="Times New Roman" w:cs="Times New Roman"/>
        </w:rPr>
      </w:pPr>
      <w:r w:rsidRPr="00235EB2">
        <w:rPr>
          <w:rFonts w:ascii="Times New Roman" w:hAnsi="Times New Roman" w:cs="Times New Roman"/>
        </w:rPr>
        <w:t xml:space="preserve">Порядок проведения аукциона: аукцион является открытым по составу участников и форме подачи предложений </w:t>
      </w:r>
      <w:r w:rsidR="00E252EA" w:rsidRPr="00235EB2">
        <w:rPr>
          <w:rFonts w:ascii="Times New Roman" w:hAnsi="Times New Roman" w:cs="Times New Roman"/>
        </w:rPr>
        <w:t>по продаже земельного участка</w:t>
      </w:r>
      <w:r w:rsidRPr="00235EB2">
        <w:rPr>
          <w:rFonts w:ascii="Times New Roman" w:hAnsi="Times New Roman" w:cs="Times New Roman"/>
        </w:rPr>
        <w:t>. Форма аукциона – электронная. В аукционе могут участвовать только заявители, признанные участниками аукциона. Победителем аукциона признает</w:t>
      </w:r>
      <w:r w:rsidR="00E252EA" w:rsidRPr="00235EB2">
        <w:rPr>
          <w:rFonts w:ascii="Times New Roman" w:hAnsi="Times New Roman" w:cs="Times New Roman"/>
        </w:rPr>
        <w:t>ся лицо, предложившее наибольшую цену за земельный участок</w:t>
      </w:r>
      <w:r w:rsidRPr="00235EB2">
        <w:rPr>
          <w:rFonts w:ascii="Times New Roman" w:hAnsi="Times New Roman" w:cs="Times New Roman"/>
        </w:rPr>
        <w:t>.</w:t>
      </w:r>
    </w:p>
    <w:p w:rsidR="00C2376B" w:rsidRPr="00235EB2" w:rsidRDefault="00C2376B" w:rsidP="00235EB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firstLine="425"/>
        <w:jc w:val="both"/>
        <w:rPr>
          <w:rFonts w:ascii="Times New Roman" w:hAnsi="Times New Roman" w:cs="Times New Roman"/>
        </w:rPr>
      </w:pPr>
      <w:proofErr w:type="gramStart"/>
      <w:r w:rsidRPr="00235EB2">
        <w:rPr>
          <w:rFonts w:ascii="Times New Roman" w:hAnsi="Times New Roman" w:cs="Times New Roman"/>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2" w:history="1">
        <w:r w:rsidRPr="00235EB2">
          <w:rPr>
            <w:rStyle w:val="a4"/>
            <w:rFonts w:ascii="Times New Roman" w:hAnsi="Times New Roman" w:cs="Times New Roman"/>
            <w:color w:val="auto"/>
            <w:u w:val="none"/>
          </w:rPr>
          <w:t>http://torgi.gov.ru</w:t>
        </w:r>
      </w:hyperlink>
      <w:r w:rsidRPr="00235EB2">
        <w:rPr>
          <w:rFonts w:ascii="Times New Roman" w:hAnsi="Times New Roman" w:cs="Times New Roman"/>
        </w:rPr>
        <w:t xml:space="preserve">, на официальных сайтах Администрации Валдайского муниципального района </w:t>
      </w:r>
      <w:hyperlink r:id="rId13" w:history="1">
        <w:r w:rsidRPr="00235EB2">
          <w:rPr>
            <w:rStyle w:val="a4"/>
            <w:rFonts w:ascii="Times New Roman" w:eastAsia="SimSun" w:hAnsi="Times New Roman" w:cs="Times New Roman"/>
            <w:color w:val="auto"/>
            <w:u w:val="none"/>
          </w:rPr>
          <w:t>http://www.valdayadm.ru/</w:t>
        </w:r>
      </w:hyperlink>
      <w:r w:rsidRPr="00235EB2">
        <w:rPr>
          <w:rStyle w:val="a4"/>
          <w:rFonts w:ascii="Times New Roman" w:eastAsia="SimSun" w:hAnsi="Times New Roman" w:cs="Times New Roman"/>
          <w:color w:val="auto"/>
          <w:u w:val="none"/>
        </w:rPr>
        <w:t xml:space="preserve"> и http://</w:t>
      </w:r>
      <w:hyperlink r:id="rId14" w:tgtFrame="_blank" w:history="1">
        <w:r w:rsidRPr="00235EB2">
          <w:rPr>
            <w:rStyle w:val="a4"/>
            <w:rFonts w:ascii="Times New Roman" w:hAnsi="Times New Roman" w:cs="Times New Roman"/>
            <w:bCs/>
            <w:color w:val="auto"/>
            <w:u w:val="none"/>
            <w:shd w:val="clear" w:color="auto" w:fill="FFFFFF"/>
          </w:rPr>
          <w:t>valdayadm.gosuslugi.ru</w:t>
        </w:r>
      </w:hyperlink>
      <w:r w:rsidRPr="00235EB2">
        <w:rPr>
          <w:rFonts w:ascii="Times New Roman" w:hAnsi="Times New Roman" w:cs="Times New Roman"/>
        </w:rPr>
        <w:t xml:space="preserve">/, на электронной площадке </w:t>
      </w:r>
      <w:hyperlink r:id="rId15" w:history="1">
        <w:r w:rsidRPr="00235EB2">
          <w:rPr>
            <w:rStyle w:val="a4"/>
            <w:rFonts w:ascii="Times New Roman" w:hAnsi="Times New Roman" w:cs="Times New Roman"/>
            <w:color w:val="auto"/>
            <w:u w:val="none"/>
          </w:rPr>
          <w:t>http://utp.sberbank-ast.ru</w:t>
        </w:r>
      </w:hyperlink>
      <w:r w:rsidRPr="00235EB2">
        <w:rPr>
          <w:rStyle w:val="a4"/>
          <w:rFonts w:ascii="Times New Roman" w:hAnsi="Times New Roman" w:cs="Times New Roman"/>
          <w:color w:val="auto"/>
          <w:u w:val="none"/>
        </w:rPr>
        <w:t xml:space="preserve"> и в периодическом печатном издании-бюллетене «Валдайский Вестник»</w:t>
      </w:r>
      <w:r w:rsidRPr="00235EB2">
        <w:rPr>
          <w:rFonts w:ascii="Times New Roman" w:hAnsi="Times New Roman" w:cs="Times New Roman"/>
        </w:rPr>
        <w:t>.</w:t>
      </w:r>
      <w:proofErr w:type="gramEnd"/>
    </w:p>
    <w:p w:rsidR="00F63C73" w:rsidRPr="007C318B" w:rsidRDefault="00F63C73">
      <w:pPr>
        <w:spacing w:after="0" w:line="240" w:lineRule="auto"/>
        <w:ind w:firstLine="709"/>
        <w:jc w:val="both"/>
        <w:rPr>
          <w:rFonts w:ascii="Times New Roman" w:eastAsia="Times New Roman" w:hAnsi="Times New Roman" w:cs="Times New Roman"/>
        </w:rPr>
      </w:pPr>
    </w:p>
    <w:p w:rsidR="00F63C73" w:rsidRPr="00C2376B" w:rsidRDefault="001C46A4" w:rsidP="00E25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rPr>
      </w:pPr>
      <w:r w:rsidRPr="00C2376B">
        <w:rPr>
          <w:rFonts w:ascii="Times New Roman" w:eastAsia="Times New Roman" w:hAnsi="Times New Roman" w:cs="Times New Roman"/>
          <w:b/>
        </w:rPr>
        <w:t xml:space="preserve">4. </w:t>
      </w:r>
      <w:r w:rsidR="000D2068" w:rsidRPr="00C2376B">
        <w:rPr>
          <w:rFonts w:ascii="Times New Roman" w:eastAsia="Times New Roman" w:hAnsi="Times New Roman" w:cs="Times New Roman"/>
          <w:b/>
        </w:rPr>
        <w:t>Предмет аукциона</w:t>
      </w:r>
    </w:p>
    <w:p w:rsidR="00F63C73" w:rsidRPr="00C2376B" w:rsidRDefault="00BA140B">
      <w:pPr>
        <w:tabs>
          <w:tab w:val="left" w:pos="3870"/>
        </w:tabs>
        <w:spacing w:after="0" w:line="240" w:lineRule="auto"/>
        <w:ind w:firstLine="709"/>
        <w:jc w:val="both"/>
        <w:rPr>
          <w:rFonts w:ascii="Times New Roman" w:hAnsi="Times New Roman" w:cs="Times New Roman"/>
        </w:rPr>
      </w:pPr>
      <w:r w:rsidRPr="00C2376B">
        <w:rPr>
          <w:rFonts w:ascii="Times New Roman" w:hAnsi="Times New Roman" w:cs="Times New Roman"/>
        </w:rPr>
        <w:t>Предмет аукциона -</w:t>
      </w:r>
      <w:r w:rsidR="000D2068" w:rsidRPr="00C2376B">
        <w:rPr>
          <w:rFonts w:ascii="Times New Roman" w:hAnsi="Times New Roman" w:cs="Times New Roman"/>
        </w:rPr>
        <w:t xml:space="preserve"> </w:t>
      </w:r>
      <w:r w:rsidR="00505AD8" w:rsidRPr="00C2376B">
        <w:rPr>
          <w:rFonts w:ascii="Times New Roman" w:hAnsi="Times New Roman" w:cs="Times New Roman"/>
        </w:rPr>
        <w:t>продажа</w:t>
      </w:r>
      <w:r w:rsidR="000D2068" w:rsidRPr="00C2376B">
        <w:rPr>
          <w:rFonts w:ascii="Times New Roman" w:hAnsi="Times New Roman" w:cs="Times New Roman"/>
        </w:rPr>
        <w:t xml:space="preserve"> земельных участков:</w:t>
      </w:r>
    </w:p>
    <w:p w:rsidR="00897130" w:rsidRDefault="00897130">
      <w:pPr>
        <w:tabs>
          <w:tab w:val="left" w:pos="3870"/>
        </w:tabs>
        <w:spacing w:after="0" w:line="240" w:lineRule="auto"/>
        <w:ind w:firstLine="709"/>
        <w:jc w:val="both"/>
        <w:rPr>
          <w:rFonts w:ascii="Times New Roman" w:hAnsi="Times New Roman" w:cs="Times New Roman"/>
          <w:b/>
        </w:rPr>
      </w:pPr>
    </w:p>
    <w:p w:rsidR="00897130" w:rsidRDefault="00897130">
      <w:pPr>
        <w:tabs>
          <w:tab w:val="left" w:pos="3870"/>
        </w:tabs>
        <w:spacing w:after="0" w:line="240" w:lineRule="auto"/>
        <w:ind w:firstLine="709"/>
        <w:jc w:val="both"/>
        <w:rPr>
          <w:rFonts w:ascii="Times New Roman" w:hAnsi="Times New Roman" w:cs="Times New Roman"/>
          <w:b/>
        </w:rPr>
      </w:pPr>
      <w:r w:rsidRPr="00897130">
        <w:rPr>
          <w:rFonts w:ascii="Times New Roman" w:hAnsi="Times New Roman" w:cs="Times New Roman"/>
          <w:b/>
        </w:rPr>
        <w:t>ЛОТ 1</w:t>
      </w:r>
    </w:p>
    <w:p w:rsidR="00897130" w:rsidRPr="00897130" w:rsidRDefault="00897130">
      <w:pPr>
        <w:tabs>
          <w:tab w:val="left" w:pos="3870"/>
        </w:tabs>
        <w:spacing w:after="0" w:line="240" w:lineRule="auto"/>
        <w:ind w:firstLine="709"/>
        <w:jc w:val="both"/>
        <w:rPr>
          <w:rFonts w:ascii="Times New Roman" w:eastAsia="Times New Roman" w:hAnsi="Times New Roman" w:cs="Times New Roman"/>
          <w:b/>
        </w:rPr>
      </w:pPr>
    </w:p>
    <w:tbl>
      <w:tblPr>
        <w:tblStyle w:val="af0"/>
        <w:tblW w:w="10560" w:type="dxa"/>
        <w:tblInd w:w="-343" w:type="dxa"/>
        <w:tblLayout w:type="fixed"/>
        <w:tblLook w:val="04A0" w:firstRow="1" w:lastRow="0" w:firstColumn="1" w:lastColumn="0" w:noHBand="0" w:noVBand="1"/>
      </w:tblPr>
      <w:tblGrid>
        <w:gridCol w:w="3569"/>
        <w:gridCol w:w="6991"/>
      </w:tblGrid>
      <w:tr w:rsidR="00F63C73">
        <w:trPr>
          <w:trHeight w:val="452"/>
        </w:trPr>
        <w:tc>
          <w:tcPr>
            <w:tcW w:w="3569" w:type="dxa"/>
          </w:tcPr>
          <w:p w:rsidR="00F63C73" w:rsidRDefault="00BA140B">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А</w:t>
            </w:r>
            <w:r w:rsidR="000D2068">
              <w:rPr>
                <w:rFonts w:ascii="Times New Roman" w:eastAsiaTheme="minorHAnsi" w:hAnsi="Times New Roman" w:cs="Times New Roman"/>
                <w:color w:val="000000"/>
              </w:rPr>
              <w:t>дрес</w:t>
            </w:r>
            <w:r>
              <w:rPr>
                <w:rFonts w:ascii="Times New Roman" w:eastAsiaTheme="minorHAnsi" w:hAnsi="Times New Roman" w:cs="Times New Roman"/>
                <w:color w:val="000000"/>
              </w:rPr>
              <w:t xml:space="preserve"> земельного участка</w:t>
            </w:r>
          </w:p>
        </w:tc>
        <w:tc>
          <w:tcPr>
            <w:tcW w:w="6991" w:type="dxa"/>
          </w:tcPr>
          <w:p w:rsidR="00F63C73" w:rsidRDefault="000D2068" w:rsidP="007D5B56">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 xml:space="preserve">Российская Федерация, Новгородская область, </w:t>
            </w:r>
            <w:r w:rsidR="00BA140B">
              <w:rPr>
                <w:rFonts w:ascii="Times New Roman" w:eastAsiaTheme="minorHAnsi" w:hAnsi="Times New Roman" w:cs="Times New Roman"/>
                <w:b/>
                <w:bCs/>
              </w:rPr>
              <w:t>Валдайский</w:t>
            </w:r>
            <w:r>
              <w:rPr>
                <w:rFonts w:ascii="Times New Roman" w:eastAsiaTheme="minorHAnsi" w:hAnsi="Times New Roman" w:cs="Times New Roman"/>
                <w:b/>
                <w:bCs/>
              </w:rPr>
              <w:t xml:space="preserve"> муниципальный район, </w:t>
            </w:r>
            <w:r w:rsidR="00BA140B">
              <w:rPr>
                <w:rFonts w:ascii="Times New Roman" w:eastAsiaTheme="minorHAnsi" w:hAnsi="Times New Roman" w:cs="Times New Roman"/>
                <w:b/>
                <w:bCs/>
              </w:rPr>
              <w:t>Рощинское</w:t>
            </w:r>
            <w:r>
              <w:rPr>
                <w:rFonts w:ascii="Times New Roman" w:eastAsiaTheme="minorHAnsi" w:hAnsi="Times New Roman" w:cs="Times New Roman"/>
                <w:b/>
                <w:bCs/>
              </w:rPr>
              <w:t xml:space="preserve"> сельское посе</w:t>
            </w:r>
            <w:r w:rsidR="00C9634A">
              <w:rPr>
                <w:rFonts w:ascii="Times New Roman" w:eastAsiaTheme="minorHAnsi" w:hAnsi="Times New Roman" w:cs="Times New Roman"/>
                <w:b/>
                <w:bCs/>
              </w:rPr>
              <w:t xml:space="preserve">ление, д. </w:t>
            </w:r>
            <w:proofErr w:type="spellStart"/>
            <w:r w:rsidR="00C9634A">
              <w:rPr>
                <w:rFonts w:ascii="Times New Roman" w:eastAsiaTheme="minorHAnsi" w:hAnsi="Times New Roman" w:cs="Times New Roman"/>
                <w:b/>
                <w:bCs/>
              </w:rPr>
              <w:t>Закидово</w:t>
            </w:r>
            <w:proofErr w:type="spellEnd"/>
            <w:r>
              <w:rPr>
                <w:rFonts w:ascii="Times New Roman" w:eastAsiaTheme="minorHAnsi" w:hAnsi="Times New Roman" w:cs="Times New Roman"/>
                <w:b/>
                <w:bCs/>
              </w:rPr>
              <w:t xml:space="preserve">, земельный участок </w:t>
            </w:r>
            <w:r w:rsidR="00C9634A">
              <w:rPr>
                <w:rFonts w:ascii="Times New Roman" w:eastAsiaTheme="minorHAnsi" w:hAnsi="Times New Roman" w:cs="Times New Roman"/>
                <w:b/>
                <w:bCs/>
              </w:rPr>
              <w:t>3</w:t>
            </w:r>
            <w:r w:rsidR="00BA140B">
              <w:rPr>
                <w:rFonts w:ascii="Times New Roman" w:eastAsiaTheme="minorHAnsi" w:hAnsi="Times New Roman" w:cs="Times New Roman"/>
                <w:b/>
                <w:bCs/>
              </w:rPr>
              <w:t>4</w:t>
            </w:r>
            <w:r w:rsidR="00C9634A">
              <w:rPr>
                <w:rFonts w:ascii="Times New Roman" w:eastAsiaTheme="minorHAnsi" w:hAnsi="Times New Roman" w:cs="Times New Roman"/>
                <w:b/>
                <w:bCs/>
              </w:rPr>
              <w:t>а</w:t>
            </w:r>
          </w:p>
        </w:tc>
      </w:tr>
      <w:tr w:rsidR="00F63C73">
        <w:trPr>
          <w:trHeight w:val="521"/>
        </w:trPr>
        <w:tc>
          <w:tcPr>
            <w:tcW w:w="3569" w:type="dxa"/>
          </w:tcPr>
          <w:p w:rsidR="00F63C73" w:rsidRPr="00651E7E" w:rsidRDefault="00C27EB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lang w:val="en-US"/>
              </w:rPr>
            </w:pPr>
            <w:r>
              <w:rPr>
                <w:rFonts w:ascii="Times New Roman" w:eastAsiaTheme="minorHAnsi" w:hAnsi="Times New Roman" w:cs="Times New Roman"/>
                <w:color w:val="000000"/>
              </w:rPr>
              <w:t xml:space="preserve">площадь, </w:t>
            </w:r>
            <w:proofErr w:type="spellStart"/>
            <w:r>
              <w:rPr>
                <w:rFonts w:ascii="Times New Roman" w:eastAsiaTheme="minorHAnsi" w:hAnsi="Times New Roman" w:cs="Times New Roman"/>
                <w:color w:val="000000"/>
              </w:rPr>
              <w:t>кв</w:t>
            </w:r>
            <w:proofErr w:type="gramStart"/>
            <w:r>
              <w:rPr>
                <w:rFonts w:ascii="Times New Roman" w:eastAsiaTheme="minorHAnsi" w:hAnsi="Times New Roman" w:cs="Times New Roman"/>
                <w:color w:val="000000"/>
              </w:rPr>
              <w:t>.м</w:t>
            </w:r>
            <w:proofErr w:type="spellEnd"/>
            <w:proofErr w:type="gramEnd"/>
          </w:p>
        </w:tc>
        <w:tc>
          <w:tcPr>
            <w:tcW w:w="6991" w:type="dxa"/>
          </w:tcPr>
          <w:p w:rsidR="00F63C73" w:rsidRPr="00BA140B" w:rsidRDefault="00C9634A">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2292</w:t>
            </w:r>
          </w:p>
        </w:tc>
      </w:tr>
      <w:tr w:rsidR="00F63C73">
        <w:trPr>
          <w:trHeight w:val="421"/>
        </w:trPr>
        <w:tc>
          <w:tcPr>
            <w:tcW w:w="3569" w:type="dxa"/>
          </w:tcPr>
          <w:p w:rsidR="00F63C73" w:rsidRDefault="000D2068">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кадастровый номер</w:t>
            </w:r>
          </w:p>
        </w:tc>
        <w:tc>
          <w:tcPr>
            <w:tcW w:w="6991" w:type="dxa"/>
          </w:tcPr>
          <w:p w:rsidR="00F63C73" w:rsidRDefault="000D2068" w:rsidP="00BA140B">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53:</w:t>
            </w:r>
            <w:r w:rsidR="00BA140B">
              <w:rPr>
                <w:rFonts w:ascii="Times New Roman" w:eastAsiaTheme="minorHAnsi" w:hAnsi="Times New Roman" w:cs="Times New Roman"/>
                <w:b/>
                <w:bCs/>
              </w:rPr>
              <w:t>03</w:t>
            </w:r>
            <w:r>
              <w:rPr>
                <w:rFonts w:ascii="Times New Roman" w:eastAsiaTheme="minorHAnsi" w:hAnsi="Times New Roman" w:cs="Times New Roman"/>
                <w:b/>
                <w:bCs/>
              </w:rPr>
              <w:t>:</w:t>
            </w:r>
            <w:r w:rsidR="00C9634A">
              <w:rPr>
                <w:rFonts w:ascii="Times New Roman" w:eastAsiaTheme="minorHAnsi" w:hAnsi="Times New Roman" w:cs="Times New Roman"/>
                <w:b/>
                <w:bCs/>
              </w:rPr>
              <w:t>1435001:355</w:t>
            </w:r>
          </w:p>
        </w:tc>
      </w:tr>
      <w:tr w:rsidR="00F63C73">
        <w:trPr>
          <w:trHeight w:val="1062"/>
        </w:trPr>
        <w:tc>
          <w:tcPr>
            <w:tcW w:w="3569" w:type="dxa"/>
          </w:tcPr>
          <w:p w:rsidR="00F63C73" w:rsidRDefault="000D2068">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вид разрешенного использования земельного участка</w:t>
            </w:r>
          </w:p>
          <w:p w:rsidR="00F63C73" w:rsidRDefault="00F63C73">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p>
        </w:tc>
        <w:tc>
          <w:tcPr>
            <w:tcW w:w="6991" w:type="dxa"/>
          </w:tcPr>
          <w:p w:rsidR="00F63C73" w:rsidRDefault="007D5B56">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д</w:t>
            </w:r>
            <w:r w:rsidR="000D2068">
              <w:rPr>
                <w:rFonts w:ascii="Times New Roman" w:eastAsiaTheme="minorHAnsi" w:hAnsi="Times New Roman" w:cs="Times New Roman"/>
                <w:color w:val="000000"/>
              </w:rPr>
              <w:t xml:space="preserve">ля </w:t>
            </w:r>
            <w:r w:rsidR="00C9634A">
              <w:rPr>
                <w:rFonts w:ascii="Times New Roman" w:eastAsiaTheme="minorHAnsi" w:hAnsi="Times New Roman" w:cs="Times New Roman"/>
                <w:color w:val="000000"/>
              </w:rPr>
              <w:t>индивидуального жилищного строительства</w:t>
            </w:r>
          </w:p>
          <w:p w:rsidR="00F63C73" w:rsidRDefault="00F63C73">
            <w:pPr>
              <w:spacing w:after="0" w:line="240" w:lineRule="auto"/>
              <w:jc w:val="both"/>
              <w:rPr>
                <w:rFonts w:ascii="Times New Roman" w:eastAsiaTheme="minorHAnsi" w:hAnsi="Times New Roman" w:cs="Times New Roman"/>
              </w:rPr>
            </w:pPr>
          </w:p>
          <w:p w:rsidR="00F63C73" w:rsidRDefault="00F63C73">
            <w:pPr>
              <w:spacing w:after="0" w:line="240" w:lineRule="auto"/>
              <w:jc w:val="both"/>
              <w:rPr>
                <w:rFonts w:ascii="Times New Roman" w:eastAsiaTheme="minorHAnsi" w:hAnsi="Times New Roman" w:cs="Times New Roman"/>
              </w:rPr>
            </w:pPr>
          </w:p>
        </w:tc>
      </w:tr>
      <w:tr w:rsidR="00897130">
        <w:trPr>
          <w:trHeight w:val="1062"/>
        </w:trPr>
        <w:tc>
          <w:tcPr>
            <w:tcW w:w="3569" w:type="dxa"/>
          </w:tcPr>
          <w:p w:rsidR="00897130" w:rsidRDefault="00897130">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территориальная зона</w:t>
            </w:r>
          </w:p>
        </w:tc>
        <w:tc>
          <w:tcPr>
            <w:tcW w:w="6991" w:type="dxa"/>
          </w:tcPr>
          <w:p w:rsidR="00897130" w:rsidRDefault="007D4945">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з</w:t>
            </w:r>
            <w:r w:rsidR="00897130">
              <w:rPr>
                <w:rFonts w:ascii="Times New Roman" w:eastAsiaTheme="minorHAnsi" w:hAnsi="Times New Roman" w:cs="Times New Roman"/>
                <w:color w:val="000000"/>
              </w:rPr>
              <w:t>она застройки индивидуальными и малоэтажными жилыми домами (Ж.1)</w:t>
            </w:r>
          </w:p>
        </w:tc>
      </w:tr>
      <w:tr w:rsidR="00F63C73">
        <w:trPr>
          <w:trHeight w:val="557"/>
        </w:trPr>
        <w:tc>
          <w:tcPr>
            <w:tcW w:w="3569" w:type="dxa"/>
          </w:tcPr>
          <w:p w:rsidR="00F63C73" w:rsidRDefault="007D5B56">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форма собственности</w:t>
            </w:r>
          </w:p>
        </w:tc>
        <w:tc>
          <w:tcPr>
            <w:tcW w:w="6991" w:type="dxa"/>
          </w:tcPr>
          <w:p w:rsidR="00F63C73" w:rsidRDefault="007D4945">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г</w:t>
            </w:r>
            <w:r w:rsidR="007D5B56">
              <w:rPr>
                <w:rFonts w:ascii="Times New Roman" w:eastAsiaTheme="minorHAnsi" w:hAnsi="Times New Roman" w:cs="Times New Roman"/>
                <w:color w:val="000000"/>
              </w:rPr>
              <w:t>осударственная собственность (неразграниченная)</w:t>
            </w:r>
          </w:p>
        </w:tc>
      </w:tr>
      <w:tr w:rsidR="00F63C73">
        <w:trPr>
          <w:trHeight w:val="424"/>
        </w:trPr>
        <w:tc>
          <w:tcPr>
            <w:tcW w:w="3569" w:type="dxa"/>
          </w:tcPr>
          <w:p w:rsidR="00F63C73" w:rsidRDefault="000D2068">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категория земель</w:t>
            </w:r>
          </w:p>
        </w:tc>
        <w:tc>
          <w:tcPr>
            <w:tcW w:w="6991" w:type="dxa"/>
          </w:tcPr>
          <w:p w:rsidR="00F63C73" w:rsidRDefault="000D2068">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земли населенных пунктов</w:t>
            </w:r>
          </w:p>
        </w:tc>
      </w:tr>
      <w:tr w:rsidR="00F63C73">
        <w:tc>
          <w:tcPr>
            <w:tcW w:w="3569" w:type="dxa"/>
          </w:tcPr>
          <w:p w:rsidR="00F63C73" w:rsidRDefault="000D2068">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rPr>
              <w:t>зарегистрированные обременения, ограничения в использовании</w:t>
            </w:r>
          </w:p>
        </w:tc>
        <w:tc>
          <w:tcPr>
            <w:tcW w:w="6991" w:type="dxa"/>
          </w:tcPr>
          <w:p w:rsidR="00F63C73" w:rsidRDefault="007D5B56">
            <w:pPr>
              <w:pStyle w:val="af"/>
              <w:shd w:val="clear" w:color="auto" w:fill="FFFFFF"/>
              <w:spacing w:before="0" w:beforeAutospacing="0" w:after="0" w:afterAutospacing="0"/>
              <w:jc w:val="both"/>
              <w:rPr>
                <w:color w:val="000000"/>
                <w:sz w:val="22"/>
                <w:szCs w:val="22"/>
              </w:rPr>
            </w:pPr>
            <w:r>
              <w:rPr>
                <w:rFonts w:eastAsia="Calibri"/>
                <w:color w:val="000000"/>
                <w:sz w:val="22"/>
                <w:szCs w:val="22"/>
                <w:shd w:val="clear" w:color="auto" w:fill="FFFFFF"/>
              </w:rPr>
              <w:t>-</w:t>
            </w:r>
          </w:p>
          <w:p w:rsidR="00F63C73" w:rsidRDefault="00F63C73">
            <w:pPr>
              <w:widowControl w:val="0"/>
              <w:shd w:val="clear" w:color="auto" w:fill="FFFFFF"/>
              <w:autoSpaceDE w:val="0"/>
              <w:autoSpaceDN w:val="0"/>
              <w:adjustRightInd w:val="0"/>
              <w:spacing w:after="0" w:line="240" w:lineRule="auto"/>
              <w:ind w:firstLine="709"/>
              <w:jc w:val="both"/>
              <w:rPr>
                <w:rFonts w:ascii="Times New Roman" w:eastAsiaTheme="minorHAnsi" w:hAnsi="Times New Roman" w:cs="Times New Roman"/>
              </w:rPr>
            </w:pPr>
          </w:p>
        </w:tc>
      </w:tr>
      <w:tr w:rsidR="00F63C73">
        <w:tc>
          <w:tcPr>
            <w:tcW w:w="3569" w:type="dxa"/>
          </w:tcPr>
          <w:p w:rsidR="00F63C73" w:rsidRDefault="000D2068">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rPr>
              <w:t xml:space="preserve">технологические условия </w:t>
            </w:r>
            <w:r>
              <w:rPr>
                <w:rFonts w:ascii="Times New Roman" w:eastAsiaTheme="minorHAnsi" w:hAnsi="Times New Roman" w:cs="Times New Roman"/>
              </w:rPr>
              <w:lastRenderedPageBreak/>
              <w:t>подключения</w:t>
            </w:r>
          </w:p>
        </w:tc>
        <w:tc>
          <w:tcPr>
            <w:tcW w:w="6991" w:type="dxa"/>
          </w:tcPr>
          <w:p w:rsidR="007D5B56" w:rsidRPr="007C318B" w:rsidRDefault="007D5B56" w:rsidP="00897130">
            <w:pPr>
              <w:spacing w:after="0" w:line="240" w:lineRule="auto"/>
              <w:jc w:val="both"/>
              <w:rPr>
                <w:rFonts w:ascii="Times New Roman" w:hAnsi="Times New Roman" w:cs="Times New Roman"/>
              </w:rPr>
            </w:pPr>
            <w:r w:rsidRPr="00897130">
              <w:rPr>
                <w:rFonts w:ascii="Times New Roman" w:hAnsi="Times New Roman" w:cs="Times New Roman"/>
              </w:rPr>
              <w:lastRenderedPageBreak/>
              <w:t xml:space="preserve">подключение земельного участка к электрическим сетям производится </w:t>
            </w:r>
            <w:r w:rsidRPr="00897130">
              <w:rPr>
                <w:rFonts w:ascii="Times New Roman" w:hAnsi="Times New Roman" w:cs="Times New Roman"/>
              </w:rPr>
              <w:lastRenderedPageBreak/>
              <w:t>в соответствии с действующим Постановлением Комитета по ценовой и тарифной политике Новгородской области</w:t>
            </w:r>
            <w:r w:rsidR="000E5B64">
              <w:rPr>
                <w:rFonts w:ascii="Times New Roman" w:hAnsi="Times New Roman" w:cs="Times New Roman"/>
              </w:rPr>
              <w:t xml:space="preserve"> </w:t>
            </w:r>
            <w:r w:rsidR="000E5B64" w:rsidRPr="000E5B64">
              <w:rPr>
                <w:rFonts w:ascii="Times New Roman" w:hAnsi="Times New Roman" w:cs="Times New Roman"/>
              </w:rPr>
              <w:t>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w:t>
            </w:r>
            <w:r w:rsidR="000E5B64">
              <w:rPr>
                <w:rFonts w:ascii="Times New Roman" w:hAnsi="Times New Roman" w:cs="Times New Roman"/>
              </w:rPr>
              <w:t xml:space="preserve"> </w:t>
            </w:r>
            <w:r w:rsidRPr="00897130">
              <w:rPr>
                <w:rFonts w:ascii="Times New Roman" w:hAnsi="Times New Roman" w:cs="Times New Roman"/>
              </w:rPr>
              <w:t xml:space="preserve">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6" w:history="1">
              <w:r w:rsidRPr="007C318B">
                <w:rPr>
                  <w:rStyle w:val="a4"/>
                  <w:rFonts w:ascii="Times New Roman" w:hAnsi="Times New Roman" w:cs="Times New Roman"/>
                  <w:color w:val="auto"/>
                  <w:u w:val="none"/>
                  <w:lang w:val="en-US"/>
                </w:rPr>
                <w:t>https</w:t>
              </w:r>
              <w:r w:rsidRPr="007C318B">
                <w:rPr>
                  <w:rStyle w:val="a4"/>
                  <w:rFonts w:ascii="Times New Roman" w:hAnsi="Times New Roman" w:cs="Times New Roman"/>
                  <w:color w:val="auto"/>
                  <w:u w:val="none"/>
                </w:rPr>
                <w:t>://портал-</w:t>
              </w:r>
              <w:proofErr w:type="spellStart"/>
              <w:r w:rsidRPr="007C318B">
                <w:rPr>
                  <w:rStyle w:val="a4"/>
                  <w:rFonts w:ascii="Times New Roman" w:hAnsi="Times New Roman" w:cs="Times New Roman"/>
                  <w:color w:val="auto"/>
                  <w:u w:val="none"/>
                </w:rPr>
                <w:t>тп.рф</w:t>
              </w:r>
              <w:proofErr w:type="spellEnd"/>
              <w:r w:rsidRPr="007C318B">
                <w:rPr>
                  <w:rStyle w:val="a4"/>
                  <w:rFonts w:ascii="Times New Roman" w:hAnsi="Times New Roman" w:cs="Times New Roman"/>
                  <w:color w:val="auto"/>
                  <w:u w:val="none"/>
                </w:rPr>
                <w:t>/</w:t>
              </w:r>
            </w:hyperlink>
            <w:r w:rsidRPr="007C318B">
              <w:rPr>
                <w:rFonts w:ascii="Times New Roman" w:hAnsi="Times New Roman" w:cs="Times New Roman"/>
              </w:rPr>
              <w:t>.</w:t>
            </w:r>
          </w:p>
          <w:p w:rsidR="007D5B56" w:rsidRPr="00897130" w:rsidRDefault="007D5B56" w:rsidP="000F70B3">
            <w:pPr>
              <w:spacing w:after="0" w:line="240" w:lineRule="auto"/>
              <w:ind w:firstLine="284"/>
              <w:jc w:val="both"/>
              <w:rPr>
                <w:rFonts w:ascii="Times New Roman" w:hAnsi="Times New Roman" w:cs="Times New Roman"/>
              </w:rPr>
            </w:pPr>
            <w:r w:rsidRPr="00897130">
              <w:rPr>
                <w:rFonts w:ascii="Times New Roman" w:hAnsi="Times New Roman" w:cs="Times New Roman"/>
              </w:rPr>
              <w:t>Подключение к сетям</w:t>
            </w:r>
            <w:r w:rsidR="00C2376B">
              <w:rPr>
                <w:rFonts w:ascii="Times New Roman" w:hAnsi="Times New Roman" w:cs="Times New Roman"/>
              </w:rPr>
              <w:t xml:space="preserve"> связи</w:t>
            </w:r>
            <w:r w:rsidR="007C318B">
              <w:rPr>
                <w:rFonts w:ascii="Times New Roman" w:hAnsi="Times New Roman" w:cs="Times New Roman"/>
              </w:rPr>
              <w:t>,</w:t>
            </w:r>
            <w:r w:rsidRPr="00897130">
              <w:rPr>
                <w:rFonts w:ascii="Times New Roman" w:hAnsi="Times New Roman" w:cs="Times New Roman"/>
              </w:rPr>
              <w:t xml:space="preserve"> теплоснабжения, водоснабжения и водоотведения невозможно, в связи с отсутствием инженерных сетей. </w:t>
            </w:r>
          </w:p>
          <w:p w:rsidR="007D5B56" w:rsidRPr="00897130" w:rsidRDefault="007D5B56" w:rsidP="000F70B3">
            <w:pPr>
              <w:spacing w:after="0" w:line="240" w:lineRule="auto"/>
              <w:ind w:firstLine="284"/>
              <w:jc w:val="both"/>
              <w:rPr>
                <w:rFonts w:ascii="Times New Roman" w:hAnsi="Times New Roman" w:cs="Times New Roman"/>
              </w:rPr>
            </w:pPr>
            <w:r w:rsidRPr="00897130">
              <w:rPr>
                <w:rFonts w:ascii="Times New Roman" w:hAnsi="Times New Roman" w:cs="Times New Roman"/>
              </w:rPr>
              <w:t>Существует возможность подключения к инженерным сетям газоснабжения.</w:t>
            </w:r>
          </w:p>
          <w:p w:rsidR="007D5B56" w:rsidRPr="00897130" w:rsidRDefault="007D5B56" w:rsidP="000F70B3">
            <w:pPr>
              <w:spacing w:after="0" w:line="240" w:lineRule="auto"/>
              <w:ind w:firstLine="284"/>
              <w:jc w:val="both"/>
              <w:rPr>
                <w:rFonts w:ascii="Times New Roman" w:hAnsi="Times New Roman" w:cs="Times New Roman"/>
              </w:rPr>
            </w:pPr>
            <w:r w:rsidRPr="00897130">
              <w:rPr>
                <w:rFonts w:ascii="Times New Roman" w:hAnsi="Times New Roman" w:cs="Times New Roman"/>
              </w:rPr>
              <w:t>Ближайшая точка подключения: от проектируемого подземного</w:t>
            </w:r>
            <w:r w:rsidR="00C9634A">
              <w:rPr>
                <w:rFonts w:ascii="Times New Roman" w:hAnsi="Times New Roman" w:cs="Times New Roman"/>
              </w:rPr>
              <w:t xml:space="preserve"> межпоселкового</w:t>
            </w:r>
            <w:r w:rsidRPr="00897130">
              <w:rPr>
                <w:rFonts w:ascii="Times New Roman" w:hAnsi="Times New Roman" w:cs="Times New Roman"/>
              </w:rPr>
              <w:t xml:space="preserve"> газопровода </w:t>
            </w:r>
            <w:r w:rsidR="00C9634A">
              <w:rPr>
                <w:rFonts w:ascii="Times New Roman" w:hAnsi="Times New Roman" w:cs="Times New Roman"/>
              </w:rPr>
              <w:t>Валдай-2-д</w:t>
            </w:r>
            <w:proofErr w:type="gramStart"/>
            <w:r w:rsidR="00C9634A">
              <w:rPr>
                <w:rFonts w:ascii="Times New Roman" w:hAnsi="Times New Roman" w:cs="Times New Roman"/>
              </w:rPr>
              <w:t>.Ш</w:t>
            </w:r>
            <w:proofErr w:type="gramEnd"/>
            <w:r w:rsidR="00C9634A">
              <w:rPr>
                <w:rFonts w:ascii="Times New Roman" w:hAnsi="Times New Roman" w:cs="Times New Roman"/>
              </w:rPr>
              <w:t>уя-д.Нелюшка-д.Терехово</w:t>
            </w:r>
            <w:r w:rsidRPr="00897130">
              <w:rPr>
                <w:rFonts w:ascii="Times New Roman" w:hAnsi="Times New Roman" w:cs="Times New Roman"/>
              </w:rPr>
              <w:t xml:space="preserve">, среднего давления диаметром 110 мм, ориентировочной протяженностью </w:t>
            </w:r>
            <w:r w:rsidR="00C9634A">
              <w:rPr>
                <w:rFonts w:ascii="Times New Roman" w:hAnsi="Times New Roman" w:cs="Times New Roman"/>
              </w:rPr>
              <w:t>89</w:t>
            </w:r>
            <w:r w:rsidRPr="00897130">
              <w:rPr>
                <w:rFonts w:ascii="Times New Roman" w:hAnsi="Times New Roman" w:cs="Times New Roman"/>
              </w:rPr>
              <w:t>00 м.</w:t>
            </w:r>
          </w:p>
          <w:p w:rsidR="007D5B56" w:rsidRPr="00897130" w:rsidRDefault="007D5B56" w:rsidP="000F70B3">
            <w:pPr>
              <w:spacing w:after="0" w:line="240" w:lineRule="auto"/>
              <w:ind w:firstLine="284"/>
              <w:jc w:val="both"/>
              <w:rPr>
                <w:rFonts w:ascii="Times New Roman" w:hAnsi="Times New Roman" w:cs="Times New Roman"/>
              </w:rPr>
            </w:pPr>
            <w:r w:rsidRPr="00897130">
              <w:rPr>
                <w:rFonts w:ascii="Times New Roman" w:hAnsi="Times New Roman" w:cs="Times New Roman"/>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p w:rsidR="00F63C73" w:rsidRDefault="00F63C73">
            <w:pPr>
              <w:widowControl w:val="0"/>
              <w:shd w:val="clear" w:color="auto" w:fill="FFFFFF"/>
              <w:autoSpaceDE w:val="0"/>
              <w:autoSpaceDN w:val="0"/>
              <w:adjustRightInd w:val="0"/>
              <w:spacing w:after="0" w:line="240" w:lineRule="auto"/>
              <w:ind w:firstLine="709"/>
              <w:jc w:val="both"/>
              <w:rPr>
                <w:rFonts w:ascii="Times New Roman" w:eastAsiaTheme="minorHAnsi" w:hAnsi="Times New Roman" w:cs="Times New Roman"/>
              </w:rPr>
            </w:pPr>
          </w:p>
        </w:tc>
      </w:tr>
      <w:tr w:rsidR="00F63C73">
        <w:trPr>
          <w:trHeight w:val="923"/>
        </w:trPr>
        <w:tc>
          <w:tcPr>
            <w:tcW w:w="3569" w:type="dxa"/>
          </w:tcPr>
          <w:p w:rsidR="00F63C73" w:rsidRDefault="000D2068">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lastRenderedPageBreak/>
              <w:t>Н</w:t>
            </w:r>
            <w:r>
              <w:rPr>
                <w:rFonts w:ascii="Times New Roman" w:eastAsiaTheme="minorHAnsi" w:hAnsi="Times New Roman" w:cs="Times New Roman"/>
                <w:color w:val="000000"/>
              </w:rPr>
              <w:t xml:space="preserve">ачальная цена </w:t>
            </w:r>
            <w:r w:rsidRPr="00505AD8">
              <w:rPr>
                <w:rFonts w:ascii="Times New Roman" w:eastAsiaTheme="minorHAnsi" w:hAnsi="Times New Roman" w:cs="Times New Roman"/>
                <w:bCs/>
              </w:rPr>
              <w:t>продажи</w:t>
            </w:r>
            <w:r w:rsidR="00505AD8" w:rsidRPr="00505AD8">
              <w:rPr>
                <w:rFonts w:ascii="Times New Roman" w:eastAsiaTheme="minorHAnsi" w:hAnsi="Times New Roman" w:cs="Times New Roman"/>
                <w:bCs/>
              </w:rPr>
              <w:t xml:space="preserve"> земельного участка</w:t>
            </w:r>
            <w:r>
              <w:rPr>
                <w:rFonts w:ascii="Times New Roman" w:eastAsiaTheme="minorHAnsi" w:hAnsi="Times New Roman" w:cs="Times New Roman"/>
                <w:b/>
                <w:bCs/>
              </w:rPr>
              <w:t xml:space="preserve"> </w:t>
            </w:r>
            <w:r>
              <w:rPr>
                <w:rFonts w:ascii="Times New Roman" w:eastAsiaTheme="minorHAnsi" w:hAnsi="Times New Roman" w:cs="Times New Roman"/>
              </w:rPr>
              <w:t>– размер рыночной стоимости.</w:t>
            </w:r>
          </w:p>
          <w:p w:rsidR="00F63C73" w:rsidRDefault="00F63C73" w:rsidP="007D5B56">
            <w:pPr>
              <w:widowControl w:val="0"/>
              <w:shd w:val="clear" w:color="auto" w:fill="FFFFFF"/>
              <w:autoSpaceDE w:val="0"/>
              <w:autoSpaceDN w:val="0"/>
              <w:adjustRightInd w:val="0"/>
              <w:spacing w:after="0" w:line="240" w:lineRule="auto"/>
              <w:rPr>
                <w:rFonts w:ascii="Times New Roman" w:eastAsiaTheme="minorHAnsi" w:hAnsi="Times New Roman" w:cs="Times New Roman"/>
              </w:rPr>
            </w:pPr>
          </w:p>
        </w:tc>
        <w:tc>
          <w:tcPr>
            <w:tcW w:w="6991" w:type="dxa"/>
          </w:tcPr>
          <w:p w:rsidR="003B79B6" w:rsidRDefault="003B79B6" w:rsidP="000F70B3">
            <w:pPr>
              <w:widowControl w:val="0"/>
              <w:shd w:val="clear" w:color="auto" w:fill="FFFFFF"/>
              <w:autoSpaceDE w:val="0"/>
              <w:autoSpaceDN w:val="0"/>
              <w:adjustRightInd w:val="0"/>
              <w:spacing w:after="0" w:line="240" w:lineRule="auto"/>
              <w:jc w:val="both"/>
              <w:rPr>
                <w:rFonts w:ascii="Times New Roman" w:eastAsiaTheme="minorHAnsi" w:hAnsi="Times New Roman" w:cs="Times New Roman"/>
                <w:b/>
                <w:bCs/>
              </w:rPr>
            </w:pPr>
          </w:p>
          <w:p w:rsidR="00F63C73" w:rsidRDefault="00C9634A" w:rsidP="00C9634A">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770</w:t>
            </w:r>
            <w:r w:rsidR="007D5B56">
              <w:rPr>
                <w:rFonts w:ascii="Times New Roman" w:eastAsiaTheme="minorHAnsi" w:hAnsi="Times New Roman" w:cs="Times New Roman"/>
                <w:b/>
                <w:bCs/>
              </w:rPr>
              <w:t>000</w:t>
            </w:r>
            <w:r w:rsidR="000D2068">
              <w:rPr>
                <w:rFonts w:ascii="Times New Roman" w:eastAsiaTheme="minorHAnsi" w:hAnsi="Times New Roman" w:cs="Times New Roman"/>
                <w:b/>
                <w:bCs/>
              </w:rPr>
              <w:t xml:space="preserve"> (</w:t>
            </w:r>
            <w:r>
              <w:rPr>
                <w:rFonts w:ascii="Times New Roman" w:eastAsiaTheme="minorHAnsi" w:hAnsi="Times New Roman" w:cs="Times New Roman"/>
                <w:b/>
                <w:bCs/>
              </w:rPr>
              <w:t>Семьсот семьдесят тысяч</w:t>
            </w:r>
            <w:r w:rsidR="000D2068">
              <w:rPr>
                <w:rFonts w:ascii="Times New Roman" w:eastAsiaTheme="minorHAnsi" w:hAnsi="Times New Roman" w:cs="Times New Roman"/>
                <w:b/>
                <w:bCs/>
              </w:rPr>
              <w:t>) рублей 00 копеек</w:t>
            </w:r>
          </w:p>
        </w:tc>
      </w:tr>
      <w:tr w:rsidR="00F63C73">
        <w:trPr>
          <w:trHeight w:val="673"/>
        </w:trPr>
        <w:tc>
          <w:tcPr>
            <w:tcW w:w="3569" w:type="dxa"/>
          </w:tcPr>
          <w:p w:rsidR="00F63C73" w:rsidRDefault="000D2068">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«Шаг аукциона»</w:t>
            </w:r>
          </w:p>
        </w:tc>
        <w:tc>
          <w:tcPr>
            <w:tcW w:w="6991" w:type="dxa"/>
          </w:tcPr>
          <w:p w:rsidR="00F63C73" w:rsidRDefault="00C9634A" w:rsidP="00C9634A">
            <w:pPr>
              <w:shd w:val="clear" w:color="auto" w:fill="FFFFFF"/>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rPr>
              <w:t>23100</w:t>
            </w:r>
            <w:r w:rsidR="000D2068" w:rsidRPr="00BE2F1D">
              <w:rPr>
                <w:rFonts w:ascii="Times New Roman" w:eastAsiaTheme="minorHAnsi" w:hAnsi="Times New Roman" w:cs="Times New Roman"/>
              </w:rPr>
              <w:t xml:space="preserve"> (</w:t>
            </w:r>
            <w:r>
              <w:rPr>
                <w:rFonts w:ascii="Times New Roman" w:eastAsiaTheme="minorHAnsi" w:hAnsi="Times New Roman" w:cs="Times New Roman"/>
              </w:rPr>
              <w:t>Двадцать три</w:t>
            </w:r>
            <w:r w:rsidR="00BE2F1D" w:rsidRPr="00BE2F1D">
              <w:rPr>
                <w:rFonts w:ascii="Times New Roman" w:eastAsiaTheme="minorHAnsi" w:hAnsi="Times New Roman" w:cs="Times New Roman"/>
              </w:rPr>
              <w:t xml:space="preserve"> тысяч</w:t>
            </w:r>
            <w:r>
              <w:rPr>
                <w:rFonts w:ascii="Times New Roman" w:eastAsiaTheme="minorHAnsi" w:hAnsi="Times New Roman" w:cs="Times New Roman"/>
              </w:rPr>
              <w:t>и</w:t>
            </w:r>
            <w:r w:rsidR="00897130" w:rsidRPr="00BE2F1D">
              <w:rPr>
                <w:rFonts w:ascii="Times New Roman" w:eastAsiaTheme="minorHAnsi" w:hAnsi="Times New Roman" w:cs="Times New Roman"/>
              </w:rPr>
              <w:t xml:space="preserve"> </w:t>
            </w:r>
            <w:r>
              <w:rPr>
                <w:rFonts w:ascii="Times New Roman" w:eastAsiaTheme="minorHAnsi" w:hAnsi="Times New Roman" w:cs="Times New Roman"/>
              </w:rPr>
              <w:t>сто)</w:t>
            </w:r>
            <w:r w:rsidR="000D2068">
              <w:rPr>
                <w:rFonts w:ascii="Times New Roman" w:eastAsiaTheme="minorHAnsi" w:hAnsi="Times New Roman" w:cs="Times New Roman"/>
              </w:rPr>
              <w:t xml:space="preserve"> рублей 00 копеек</w:t>
            </w:r>
            <w:r w:rsidR="000D2068">
              <w:rPr>
                <w:rFonts w:ascii="Times New Roman" w:eastAsiaTheme="minorHAnsi" w:hAnsi="Times New Roman" w:cs="Times New Roman"/>
                <w:color w:val="000000"/>
              </w:rPr>
              <w:t xml:space="preserve"> </w:t>
            </w:r>
            <w:r w:rsidR="000D2068">
              <w:rPr>
                <w:rFonts w:ascii="Times New Roman" w:eastAsiaTheme="minorHAnsi" w:hAnsi="Times New Roman" w:cs="Times New Roman"/>
              </w:rPr>
              <w:t xml:space="preserve">(не превышает 3% </w:t>
            </w:r>
            <w:r w:rsidR="000D2068">
              <w:rPr>
                <w:rFonts w:ascii="Times New Roman" w:eastAsiaTheme="minorHAnsi" w:hAnsi="Times New Roman" w:cs="Times New Roman"/>
                <w:color w:val="000000"/>
              </w:rPr>
              <w:t xml:space="preserve">от начальной цены </w:t>
            </w:r>
            <w:r w:rsidR="000D2068">
              <w:rPr>
                <w:rFonts w:ascii="Times New Roman" w:eastAsiaTheme="minorHAnsi" w:hAnsi="Times New Roman" w:cs="Times New Roman"/>
              </w:rPr>
              <w:t xml:space="preserve">предмета аукциона </w:t>
            </w:r>
            <w:r w:rsidR="00505AD8">
              <w:rPr>
                <w:rFonts w:ascii="Times New Roman" w:eastAsiaTheme="minorHAnsi" w:hAnsi="Times New Roman" w:cs="Times New Roman"/>
              </w:rPr>
              <w:t>по продаже</w:t>
            </w:r>
            <w:r w:rsidR="000D2068">
              <w:rPr>
                <w:rFonts w:ascii="Times New Roman" w:eastAsiaTheme="minorHAnsi" w:hAnsi="Times New Roman" w:cs="Times New Roman"/>
              </w:rPr>
              <w:t xml:space="preserve"> земельного участка)</w:t>
            </w:r>
          </w:p>
        </w:tc>
      </w:tr>
      <w:tr w:rsidR="00F63C73">
        <w:trPr>
          <w:trHeight w:val="673"/>
        </w:trPr>
        <w:tc>
          <w:tcPr>
            <w:tcW w:w="3569" w:type="dxa"/>
          </w:tcPr>
          <w:p w:rsidR="00F63C73" w:rsidRDefault="000D2068">
            <w:pPr>
              <w:spacing w:after="0" w:line="240" w:lineRule="auto"/>
              <w:ind w:firstLine="709"/>
              <w:rPr>
                <w:rFonts w:ascii="Times New Roman" w:eastAsiaTheme="minorHAnsi" w:hAnsi="Times New Roman" w:cs="Times New Roman"/>
              </w:rPr>
            </w:pPr>
            <w:r>
              <w:rPr>
                <w:rFonts w:ascii="Times New Roman" w:eastAsiaTheme="minorHAnsi" w:hAnsi="Times New Roman" w:cs="Times New Roman"/>
              </w:rPr>
              <w:t>Размер задатка</w:t>
            </w:r>
          </w:p>
        </w:tc>
        <w:tc>
          <w:tcPr>
            <w:tcW w:w="6991" w:type="dxa"/>
          </w:tcPr>
          <w:p w:rsidR="00F63C73" w:rsidRDefault="00C9634A" w:rsidP="00C9634A">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154000</w:t>
            </w:r>
            <w:r w:rsidR="00897130" w:rsidRPr="00BE2F1D">
              <w:rPr>
                <w:rFonts w:ascii="Times New Roman" w:eastAsiaTheme="minorHAnsi" w:hAnsi="Times New Roman" w:cs="Times New Roman"/>
              </w:rPr>
              <w:t xml:space="preserve"> </w:t>
            </w:r>
            <w:r w:rsidR="000D2068" w:rsidRPr="00BE2F1D">
              <w:rPr>
                <w:rFonts w:ascii="Times New Roman" w:eastAsiaTheme="minorHAnsi" w:hAnsi="Times New Roman" w:cs="Times New Roman"/>
              </w:rPr>
              <w:t>(</w:t>
            </w:r>
            <w:r>
              <w:rPr>
                <w:rFonts w:ascii="Times New Roman" w:eastAsiaTheme="minorHAnsi" w:hAnsi="Times New Roman" w:cs="Times New Roman"/>
              </w:rPr>
              <w:t>Сто пятьдесят четыре тысячи</w:t>
            </w:r>
            <w:r w:rsidR="000D2068" w:rsidRPr="00BE2F1D">
              <w:rPr>
                <w:rFonts w:ascii="Times New Roman" w:eastAsiaTheme="minorHAnsi" w:hAnsi="Times New Roman" w:cs="Times New Roman"/>
              </w:rPr>
              <w:t>)</w:t>
            </w:r>
            <w:r w:rsidR="000D2068">
              <w:rPr>
                <w:rFonts w:ascii="Times New Roman" w:eastAsiaTheme="minorHAnsi" w:hAnsi="Times New Roman" w:cs="Times New Roman"/>
              </w:rPr>
              <w:t xml:space="preserve"> рублей 00 </w:t>
            </w:r>
            <w:r w:rsidR="00505AD8">
              <w:rPr>
                <w:rFonts w:ascii="Times New Roman" w:eastAsiaTheme="minorHAnsi" w:hAnsi="Times New Roman" w:cs="Times New Roman"/>
              </w:rPr>
              <w:t>копеек (20% от начальной цены предмета аукциона по продаже земельного участка)</w:t>
            </w:r>
          </w:p>
        </w:tc>
      </w:tr>
    </w:tbl>
    <w:p w:rsidR="00897130" w:rsidRDefault="00897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p w:rsidR="00897130" w:rsidRDefault="00C2376B" w:rsidP="000F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Pr>
          <w:rFonts w:ascii="Times New Roman" w:eastAsia="Times New Roman" w:hAnsi="Times New Roman" w:cs="Times New Roman"/>
          <w:b/>
          <w:bCs/>
        </w:rPr>
        <w:t>ЛОТ 2</w:t>
      </w:r>
    </w:p>
    <w:p w:rsidR="000F70B3" w:rsidRDefault="000F70B3" w:rsidP="000F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bl>
      <w:tblPr>
        <w:tblStyle w:val="af0"/>
        <w:tblW w:w="10560" w:type="dxa"/>
        <w:tblInd w:w="-343" w:type="dxa"/>
        <w:tblLayout w:type="fixed"/>
        <w:tblLook w:val="04A0" w:firstRow="1" w:lastRow="0" w:firstColumn="1" w:lastColumn="0" w:noHBand="0" w:noVBand="1"/>
      </w:tblPr>
      <w:tblGrid>
        <w:gridCol w:w="3569"/>
        <w:gridCol w:w="6991"/>
      </w:tblGrid>
      <w:tr w:rsidR="000F70B3" w:rsidTr="007D236D">
        <w:trPr>
          <w:trHeight w:val="452"/>
        </w:trPr>
        <w:tc>
          <w:tcPr>
            <w:tcW w:w="3569" w:type="dxa"/>
          </w:tcPr>
          <w:p w:rsidR="000F70B3" w:rsidRDefault="000F70B3" w:rsidP="007D236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Адрес земельного участка</w:t>
            </w:r>
          </w:p>
        </w:tc>
        <w:tc>
          <w:tcPr>
            <w:tcW w:w="6991" w:type="dxa"/>
          </w:tcPr>
          <w:p w:rsidR="000F70B3" w:rsidRDefault="00C9634A" w:rsidP="000F70B3">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 xml:space="preserve">Российская Федерация, Новгородская область, Валдайский муниципальный район, Рощинское сельское поселение, д. </w:t>
            </w:r>
            <w:proofErr w:type="spellStart"/>
            <w:r>
              <w:rPr>
                <w:rFonts w:ascii="Times New Roman" w:eastAsiaTheme="minorHAnsi" w:hAnsi="Times New Roman" w:cs="Times New Roman"/>
                <w:b/>
                <w:bCs/>
              </w:rPr>
              <w:t>Закидово</w:t>
            </w:r>
            <w:proofErr w:type="spellEnd"/>
            <w:r>
              <w:rPr>
                <w:rFonts w:ascii="Times New Roman" w:eastAsiaTheme="minorHAnsi" w:hAnsi="Times New Roman" w:cs="Times New Roman"/>
                <w:b/>
                <w:bCs/>
              </w:rPr>
              <w:t>, земельный участок 34б</w:t>
            </w:r>
          </w:p>
        </w:tc>
      </w:tr>
      <w:tr w:rsidR="000F70B3" w:rsidRPr="00BA140B" w:rsidTr="007D236D">
        <w:trPr>
          <w:trHeight w:val="521"/>
        </w:trPr>
        <w:tc>
          <w:tcPr>
            <w:tcW w:w="3569" w:type="dxa"/>
          </w:tcPr>
          <w:p w:rsidR="000F70B3" w:rsidRDefault="00C27EBF" w:rsidP="007D236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 xml:space="preserve">площадь, </w:t>
            </w:r>
            <w:proofErr w:type="spellStart"/>
            <w:r>
              <w:rPr>
                <w:rFonts w:ascii="Times New Roman" w:eastAsiaTheme="minorHAnsi" w:hAnsi="Times New Roman" w:cs="Times New Roman"/>
                <w:color w:val="000000"/>
              </w:rPr>
              <w:t>кв</w:t>
            </w:r>
            <w:proofErr w:type="gramStart"/>
            <w:r>
              <w:rPr>
                <w:rFonts w:ascii="Times New Roman" w:eastAsiaTheme="minorHAnsi" w:hAnsi="Times New Roman" w:cs="Times New Roman"/>
                <w:color w:val="000000"/>
              </w:rPr>
              <w:t>.м</w:t>
            </w:r>
            <w:proofErr w:type="spellEnd"/>
            <w:proofErr w:type="gramEnd"/>
          </w:p>
        </w:tc>
        <w:tc>
          <w:tcPr>
            <w:tcW w:w="6991" w:type="dxa"/>
          </w:tcPr>
          <w:p w:rsidR="000F70B3" w:rsidRPr="00BA140B" w:rsidRDefault="00C9634A" w:rsidP="007D236D">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845</w:t>
            </w:r>
          </w:p>
        </w:tc>
      </w:tr>
      <w:tr w:rsidR="000F70B3" w:rsidTr="007D236D">
        <w:trPr>
          <w:trHeight w:val="421"/>
        </w:trPr>
        <w:tc>
          <w:tcPr>
            <w:tcW w:w="3569" w:type="dxa"/>
          </w:tcPr>
          <w:p w:rsidR="000F70B3" w:rsidRDefault="000F70B3" w:rsidP="007D236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кадастровый номер</w:t>
            </w:r>
          </w:p>
        </w:tc>
        <w:tc>
          <w:tcPr>
            <w:tcW w:w="6991" w:type="dxa"/>
          </w:tcPr>
          <w:p w:rsidR="000F70B3" w:rsidRDefault="000F70B3" w:rsidP="00C9634A">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53:03:14</w:t>
            </w:r>
            <w:r w:rsidR="00C9634A">
              <w:rPr>
                <w:rFonts w:ascii="Times New Roman" w:eastAsiaTheme="minorHAnsi" w:hAnsi="Times New Roman" w:cs="Times New Roman"/>
                <w:b/>
                <w:bCs/>
              </w:rPr>
              <w:t>35</w:t>
            </w:r>
            <w:r>
              <w:rPr>
                <w:rFonts w:ascii="Times New Roman" w:eastAsiaTheme="minorHAnsi" w:hAnsi="Times New Roman" w:cs="Times New Roman"/>
                <w:b/>
                <w:bCs/>
              </w:rPr>
              <w:t>001:354</w:t>
            </w:r>
          </w:p>
        </w:tc>
      </w:tr>
      <w:tr w:rsidR="000F70B3" w:rsidTr="007D236D">
        <w:trPr>
          <w:trHeight w:val="1062"/>
        </w:trPr>
        <w:tc>
          <w:tcPr>
            <w:tcW w:w="3569" w:type="dxa"/>
          </w:tcPr>
          <w:p w:rsidR="000F70B3" w:rsidRDefault="000F70B3" w:rsidP="007D236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вид разрешенного использования земельного участка</w:t>
            </w:r>
          </w:p>
          <w:p w:rsidR="000F70B3" w:rsidRDefault="000F70B3" w:rsidP="007D236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p>
        </w:tc>
        <w:tc>
          <w:tcPr>
            <w:tcW w:w="6991" w:type="dxa"/>
          </w:tcPr>
          <w:p w:rsidR="00C9634A" w:rsidRDefault="00C9634A" w:rsidP="00C9634A">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для индивидуального жилищного строительства</w:t>
            </w:r>
          </w:p>
          <w:p w:rsidR="000F70B3" w:rsidRDefault="000F70B3" w:rsidP="007D236D">
            <w:pPr>
              <w:spacing w:after="0" w:line="240" w:lineRule="auto"/>
              <w:jc w:val="both"/>
              <w:rPr>
                <w:rFonts w:ascii="Times New Roman" w:eastAsiaTheme="minorHAnsi" w:hAnsi="Times New Roman" w:cs="Times New Roman"/>
              </w:rPr>
            </w:pPr>
          </w:p>
          <w:p w:rsidR="000F70B3" w:rsidRDefault="000F70B3" w:rsidP="007D236D">
            <w:pPr>
              <w:spacing w:after="0" w:line="240" w:lineRule="auto"/>
              <w:jc w:val="both"/>
              <w:rPr>
                <w:rFonts w:ascii="Times New Roman" w:eastAsiaTheme="minorHAnsi" w:hAnsi="Times New Roman" w:cs="Times New Roman"/>
              </w:rPr>
            </w:pPr>
          </w:p>
        </w:tc>
      </w:tr>
      <w:tr w:rsidR="000F70B3" w:rsidTr="007D236D">
        <w:trPr>
          <w:trHeight w:val="1062"/>
        </w:trPr>
        <w:tc>
          <w:tcPr>
            <w:tcW w:w="3569" w:type="dxa"/>
          </w:tcPr>
          <w:p w:rsidR="000F70B3" w:rsidRDefault="000F70B3" w:rsidP="007D236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территориальная зона</w:t>
            </w:r>
          </w:p>
        </w:tc>
        <w:tc>
          <w:tcPr>
            <w:tcW w:w="6991" w:type="dxa"/>
          </w:tcPr>
          <w:p w:rsidR="000F70B3" w:rsidRDefault="007D4945" w:rsidP="007D236D">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з</w:t>
            </w:r>
            <w:r w:rsidR="000F70B3">
              <w:rPr>
                <w:rFonts w:ascii="Times New Roman" w:eastAsiaTheme="minorHAnsi" w:hAnsi="Times New Roman" w:cs="Times New Roman"/>
                <w:color w:val="000000"/>
              </w:rPr>
              <w:t>она застройки индивидуальными и малоэтажными жилыми домами (Ж.1)</w:t>
            </w:r>
          </w:p>
        </w:tc>
      </w:tr>
      <w:tr w:rsidR="000F70B3" w:rsidTr="007D236D">
        <w:trPr>
          <w:trHeight w:val="557"/>
        </w:trPr>
        <w:tc>
          <w:tcPr>
            <w:tcW w:w="3569" w:type="dxa"/>
          </w:tcPr>
          <w:p w:rsidR="000F70B3" w:rsidRDefault="000F70B3" w:rsidP="007D236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форма собственности</w:t>
            </w:r>
          </w:p>
        </w:tc>
        <w:tc>
          <w:tcPr>
            <w:tcW w:w="6991" w:type="dxa"/>
          </w:tcPr>
          <w:p w:rsidR="000F70B3" w:rsidRDefault="007D4945" w:rsidP="007D236D">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г</w:t>
            </w:r>
            <w:r w:rsidR="000F70B3">
              <w:rPr>
                <w:rFonts w:ascii="Times New Roman" w:eastAsiaTheme="minorHAnsi" w:hAnsi="Times New Roman" w:cs="Times New Roman"/>
                <w:color w:val="000000"/>
              </w:rPr>
              <w:t>осударственная собственность (неразграниченная)</w:t>
            </w:r>
          </w:p>
        </w:tc>
      </w:tr>
      <w:tr w:rsidR="000F70B3" w:rsidTr="007D236D">
        <w:trPr>
          <w:trHeight w:val="424"/>
        </w:trPr>
        <w:tc>
          <w:tcPr>
            <w:tcW w:w="3569" w:type="dxa"/>
          </w:tcPr>
          <w:p w:rsidR="000F70B3" w:rsidRDefault="000F70B3" w:rsidP="007D236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категория земель</w:t>
            </w:r>
          </w:p>
        </w:tc>
        <w:tc>
          <w:tcPr>
            <w:tcW w:w="6991" w:type="dxa"/>
          </w:tcPr>
          <w:p w:rsidR="000F70B3" w:rsidRDefault="000F70B3" w:rsidP="007D236D">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земли населенных пунктов</w:t>
            </w:r>
          </w:p>
        </w:tc>
      </w:tr>
      <w:tr w:rsidR="000F70B3" w:rsidRPr="00897130" w:rsidTr="007D236D">
        <w:tc>
          <w:tcPr>
            <w:tcW w:w="3569" w:type="dxa"/>
          </w:tcPr>
          <w:p w:rsidR="000F70B3" w:rsidRDefault="000F70B3" w:rsidP="007D236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rPr>
              <w:t>зарегистрированные обременения, ограничения в использовании</w:t>
            </w:r>
          </w:p>
        </w:tc>
        <w:tc>
          <w:tcPr>
            <w:tcW w:w="6991" w:type="dxa"/>
          </w:tcPr>
          <w:p w:rsidR="000F70B3" w:rsidRPr="00897130" w:rsidRDefault="00C9634A" w:rsidP="007D236D">
            <w:pPr>
              <w:pStyle w:val="af"/>
              <w:shd w:val="clear" w:color="auto" w:fill="FFFFFF"/>
              <w:spacing w:before="0" w:beforeAutospacing="0" w:after="0" w:afterAutospacing="0"/>
              <w:jc w:val="both"/>
              <w:rPr>
                <w:rFonts w:eastAsiaTheme="minorHAnsi"/>
                <w:sz w:val="22"/>
                <w:szCs w:val="22"/>
              </w:rPr>
            </w:pPr>
            <w:r>
              <w:rPr>
                <w:sz w:val="22"/>
                <w:szCs w:val="22"/>
              </w:rPr>
              <w:t>-</w:t>
            </w:r>
          </w:p>
        </w:tc>
      </w:tr>
      <w:tr w:rsidR="000F70B3" w:rsidRPr="000F70B3" w:rsidTr="007D236D">
        <w:tc>
          <w:tcPr>
            <w:tcW w:w="3569" w:type="dxa"/>
          </w:tcPr>
          <w:p w:rsidR="000F70B3" w:rsidRDefault="000F70B3" w:rsidP="007D236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rPr>
              <w:lastRenderedPageBreak/>
              <w:t>технологические условия подключения</w:t>
            </w:r>
          </w:p>
        </w:tc>
        <w:tc>
          <w:tcPr>
            <w:tcW w:w="6991" w:type="dxa"/>
          </w:tcPr>
          <w:p w:rsidR="000F70B3" w:rsidRPr="00C2376B" w:rsidRDefault="000F70B3" w:rsidP="007D236D">
            <w:pPr>
              <w:spacing w:after="0" w:line="240" w:lineRule="auto"/>
              <w:jc w:val="both"/>
              <w:rPr>
                <w:rFonts w:ascii="Times New Roman" w:hAnsi="Times New Roman" w:cs="Times New Roman"/>
              </w:rPr>
            </w:pPr>
            <w:r w:rsidRPr="00897130">
              <w:rPr>
                <w:rFonts w:ascii="Times New Roman" w:hAnsi="Times New Roman" w:cs="Times New Roman"/>
              </w:rPr>
              <w:t>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w:t>
            </w:r>
            <w:r w:rsidR="000E5B64">
              <w:rPr>
                <w:rFonts w:ascii="Times New Roman" w:hAnsi="Times New Roman" w:cs="Times New Roman"/>
              </w:rPr>
              <w:t xml:space="preserve"> </w:t>
            </w:r>
            <w:r w:rsidR="000E5B64" w:rsidRPr="000E5B64">
              <w:rPr>
                <w:rFonts w:ascii="Times New Roman" w:hAnsi="Times New Roman" w:cs="Times New Roman"/>
              </w:rPr>
              <w:t>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w:t>
            </w:r>
            <w:r w:rsidRPr="000E5B64">
              <w:rPr>
                <w:rFonts w:ascii="Times New Roman" w:hAnsi="Times New Roman" w:cs="Times New Roman"/>
              </w:rPr>
              <w:t>.</w:t>
            </w:r>
            <w:r w:rsidRPr="00897130">
              <w:rPr>
                <w:rFonts w:ascii="Times New Roman" w:hAnsi="Times New Roman" w:cs="Times New Roman"/>
              </w:rPr>
              <w:t xml:space="preserve"> 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7" w:history="1">
              <w:r w:rsidRPr="00C2376B">
                <w:rPr>
                  <w:rStyle w:val="a4"/>
                  <w:rFonts w:ascii="Times New Roman" w:hAnsi="Times New Roman" w:cs="Times New Roman"/>
                  <w:color w:val="auto"/>
                  <w:u w:val="none"/>
                  <w:lang w:val="en-US"/>
                </w:rPr>
                <w:t>https</w:t>
              </w:r>
              <w:r w:rsidRPr="00C2376B">
                <w:rPr>
                  <w:rStyle w:val="a4"/>
                  <w:rFonts w:ascii="Times New Roman" w:hAnsi="Times New Roman" w:cs="Times New Roman"/>
                  <w:color w:val="auto"/>
                  <w:u w:val="none"/>
                </w:rPr>
                <w:t>://портал-</w:t>
              </w:r>
              <w:proofErr w:type="spellStart"/>
              <w:r w:rsidRPr="00C2376B">
                <w:rPr>
                  <w:rStyle w:val="a4"/>
                  <w:rFonts w:ascii="Times New Roman" w:hAnsi="Times New Roman" w:cs="Times New Roman"/>
                  <w:color w:val="auto"/>
                  <w:u w:val="none"/>
                </w:rPr>
                <w:t>тп.рф</w:t>
              </w:r>
              <w:proofErr w:type="spellEnd"/>
              <w:r w:rsidRPr="00C2376B">
                <w:rPr>
                  <w:rStyle w:val="a4"/>
                  <w:rFonts w:ascii="Times New Roman" w:hAnsi="Times New Roman" w:cs="Times New Roman"/>
                  <w:color w:val="auto"/>
                  <w:u w:val="none"/>
                </w:rPr>
                <w:t>/</w:t>
              </w:r>
            </w:hyperlink>
            <w:r w:rsidRPr="00C2376B">
              <w:rPr>
                <w:rFonts w:ascii="Times New Roman" w:hAnsi="Times New Roman" w:cs="Times New Roman"/>
              </w:rPr>
              <w:t>.</w:t>
            </w:r>
          </w:p>
          <w:p w:rsidR="000F70B3" w:rsidRPr="00897130" w:rsidRDefault="000F70B3" w:rsidP="007D236D">
            <w:pPr>
              <w:spacing w:after="0" w:line="240" w:lineRule="auto"/>
              <w:ind w:firstLine="284"/>
              <w:jc w:val="both"/>
              <w:rPr>
                <w:rFonts w:ascii="Times New Roman" w:hAnsi="Times New Roman" w:cs="Times New Roman"/>
              </w:rPr>
            </w:pPr>
            <w:r w:rsidRPr="00897130">
              <w:rPr>
                <w:rFonts w:ascii="Times New Roman" w:hAnsi="Times New Roman" w:cs="Times New Roman"/>
              </w:rPr>
              <w:t>Подключение к сетям</w:t>
            </w:r>
            <w:r w:rsidR="00C2376B">
              <w:rPr>
                <w:rFonts w:ascii="Times New Roman" w:hAnsi="Times New Roman" w:cs="Times New Roman"/>
              </w:rPr>
              <w:t xml:space="preserve"> связи</w:t>
            </w:r>
            <w:r w:rsidR="007C318B">
              <w:rPr>
                <w:rFonts w:ascii="Times New Roman" w:hAnsi="Times New Roman" w:cs="Times New Roman"/>
              </w:rPr>
              <w:t>,</w:t>
            </w:r>
            <w:r w:rsidRPr="00897130">
              <w:rPr>
                <w:rFonts w:ascii="Times New Roman" w:hAnsi="Times New Roman" w:cs="Times New Roman"/>
              </w:rPr>
              <w:t xml:space="preserve"> теплоснабжения, водоснабжени</w:t>
            </w:r>
            <w:r w:rsidR="00E6439F">
              <w:rPr>
                <w:rFonts w:ascii="Times New Roman" w:hAnsi="Times New Roman" w:cs="Times New Roman"/>
              </w:rPr>
              <w:t xml:space="preserve">я и водоотведения невозможно, в </w:t>
            </w:r>
            <w:r w:rsidRPr="00897130">
              <w:rPr>
                <w:rFonts w:ascii="Times New Roman" w:hAnsi="Times New Roman" w:cs="Times New Roman"/>
              </w:rPr>
              <w:t xml:space="preserve">связи с отсутствием инженерных сетей. </w:t>
            </w:r>
          </w:p>
          <w:p w:rsidR="000F70B3" w:rsidRPr="00897130" w:rsidRDefault="000F70B3" w:rsidP="007D236D">
            <w:pPr>
              <w:spacing w:after="0" w:line="240" w:lineRule="auto"/>
              <w:ind w:firstLine="284"/>
              <w:jc w:val="both"/>
              <w:rPr>
                <w:rFonts w:ascii="Times New Roman" w:hAnsi="Times New Roman" w:cs="Times New Roman"/>
              </w:rPr>
            </w:pPr>
            <w:r w:rsidRPr="00897130">
              <w:rPr>
                <w:rFonts w:ascii="Times New Roman" w:hAnsi="Times New Roman" w:cs="Times New Roman"/>
              </w:rPr>
              <w:t>Существует возможность подключения к инженерным сетям газоснабжения.</w:t>
            </w:r>
          </w:p>
          <w:p w:rsidR="00C9634A" w:rsidRPr="00897130" w:rsidRDefault="00C9634A" w:rsidP="00C9634A">
            <w:pPr>
              <w:spacing w:after="0" w:line="240" w:lineRule="auto"/>
              <w:ind w:firstLine="284"/>
              <w:jc w:val="both"/>
              <w:rPr>
                <w:rFonts w:ascii="Times New Roman" w:hAnsi="Times New Roman" w:cs="Times New Roman"/>
              </w:rPr>
            </w:pPr>
            <w:r w:rsidRPr="00897130">
              <w:rPr>
                <w:rFonts w:ascii="Times New Roman" w:hAnsi="Times New Roman" w:cs="Times New Roman"/>
              </w:rPr>
              <w:t>Ближайшая точка подключения: от проектируемого подземного</w:t>
            </w:r>
            <w:r>
              <w:rPr>
                <w:rFonts w:ascii="Times New Roman" w:hAnsi="Times New Roman" w:cs="Times New Roman"/>
              </w:rPr>
              <w:t xml:space="preserve"> межпоселкового</w:t>
            </w:r>
            <w:r w:rsidRPr="00897130">
              <w:rPr>
                <w:rFonts w:ascii="Times New Roman" w:hAnsi="Times New Roman" w:cs="Times New Roman"/>
              </w:rPr>
              <w:t xml:space="preserve"> газопровода </w:t>
            </w:r>
            <w:r>
              <w:rPr>
                <w:rFonts w:ascii="Times New Roman" w:hAnsi="Times New Roman" w:cs="Times New Roman"/>
              </w:rPr>
              <w:t>Валдай-2-д</w:t>
            </w:r>
            <w:proofErr w:type="gramStart"/>
            <w:r>
              <w:rPr>
                <w:rFonts w:ascii="Times New Roman" w:hAnsi="Times New Roman" w:cs="Times New Roman"/>
              </w:rPr>
              <w:t>.Ш</w:t>
            </w:r>
            <w:proofErr w:type="gramEnd"/>
            <w:r>
              <w:rPr>
                <w:rFonts w:ascii="Times New Roman" w:hAnsi="Times New Roman" w:cs="Times New Roman"/>
              </w:rPr>
              <w:t>уя-д.Нелюшка-д.Терехово</w:t>
            </w:r>
            <w:r w:rsidRPr="00897130">
              <w:rPr>
                <w:rFonts w:ascii="Times New Roman" w:hAnsi="Times New Roman" w:cs="Times New Roman"/>
              </w:rPr>
              <w:t xml:space="preserve">, среднего давления диаметром 110 мм, ориентировочной протяженностью </w:t>
            </w:r>
            <w:r>
              <w:rPr>
                <w:rFonts w:ascii="Times New Roman" w:hAnsi="Times New Roman" w:cs="Times New Roman"/>
              </w:rPr>
              <w:t>89</w:t>
            </w:r>
            <w:r w:rsidRPr="00897130">
              <w:rPr>
                <w:rFonts w:ascii="Times New Roman" w:hAnsi="Times New Roman" w:cs="Times New Roman"/>
              </w:rPr>
              <w:t>00 м.</w:t>
            </w:r>
          </w:p>
          <w:p w:rsidR="000F70B3" w:rsidRPr="000F70B3" w:rsidRDefault="000F70B3" w:rsidP="007D236D">
            <w:pPr>
              <w:spacing w:after="0" w:line="240" w:lineRule="auto"/>
              <w:ind w:firstLine="284"/>
              <w:jc w:val="both"/>
              <w:rPr>
                <w:rFonts w:ascii="Times New Roman" w:hAnsi="Times New Roman" w:cs="Times New Roman"/>
              </w:rPr>
            </w:pPr>
            <w:r w:rsidRPr="00897130">
              <w:rPr>
                <w:rFonts w:ascii="Times New Roman" w:hAnsi="Times New Roman" w:cs="Times New Roman"/>
              </w:rPr>
              <w:t xml:space="preserve">Заключить </w:t>
            </w:r>
            <w:proofErr w:type="gramStart"/>
            <w:r w:rsidRPr="00897130">
              <w:rPr>
                <w:rFonts w:ascii="Times New Roman" w:hAnsi="Times New Roman" w:cs="Times New Roman"/>
              </w:rPr>
              <w:t>договор на технологическое присоединение можно предоставив</w:t>
            </w:r>
            <w:proofErr w:type="gramEnd"/>
            <w:r w:rsidRPr="00897130">
              <w:rPr>
                <w:rFonts w:ascii="Times New Roman" w:hAnsi="Times New Roman" w:cs="Times New Roman"/>
              </w:rPr>
              <w:t xml:space="preserve"> полный пакет документов по адресу: Новгородская область, г</w:t>
            </w:r>
            <w:r>
              <w:rPr>
                <w:rFonts w:ascii="Times New Roman" w:hAnsi="Times New Roman" w:cs="Times New Roman"/>
              </w:rPr>
              <w:t>. Валдай, пр. Васильева, д. 25.</w:t>
            </w:r>
          </w:p>
        </w:tc>
      </w:tr>
      <w:tr w:rsidR="000F70B3" w:rsidTr="007D236D">
        <w:trPr>
          <w:trHeight w:val="923"/>
        </w:trPr>
        <w:tc>
          <w:tcPr>
            <w:tcW w:w="3569" w:type="dxa"/>
          </w:tcPr>
          <w:p w:rsidR="00505AD8" w:rsidRDefault="00505AD8" w:rsidP="00505AD8">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t>Н</w:t>
            </w:r>
            <w:r>
              <w:rPr>
                <w:rFonts w:ascii="Times New Roman" w:eastAsiaTheme="minorHAnsi" w:hAnsi="Times New Roman" w:cs="Times New Roman"/>
                <w:color w:val="000000"/>
              </w:rPr>
              <w:t xml:space="preserve">ачальная цена </w:t>
            </w:r>
            <w:r w:rsidRPr="00505AD8">
              <w:rPr>
                <w:rFonts w:ascii="Times New Roman" w:eastAsiaTheme="minorHAnsi" w:hAnsi="Times New Roman" w:cs="Times New Roman"/>
                <w:bCs/>
              </w:rPr>
              <w:t>продажи земельного участка</w:t>
            </w:r>
            <w:r>
              <w:rPr>
                <w:rFonts w:ascii="Times New Roman" w:eastAsiaTheme="minorHAnsi" w:hAnsi="Times New Roman" w:cs="Times New Roman"/>
                <w:b/>
                <w:bCs/>
              </w:rPr>
              <w:t xml:space="preserve"> </w:t>
            </w:r>
            <w:r>
              <w:rPr>
                <w:rFonts w:ascii="Times New Roman" w:eastAsiaTheme="minorHAnsi" w:hAnsi="Times New Roman" w:cs="Times New Roman"/>
              </w:rPr>
              <w:t>– размер рыночной стоимости.</w:t>
            </w:r>
          </w:p>
          <w:p w:rsidR="000F70B3" w:rsidRDefault="00505AD8" w:rsidP="003B79B6">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t xml:space="preserve"> </w:t>
            </w:r>
          </w:p>
        </w:tc>
        <w:tc>
          <w:tcPr>
            <w:tcW w:w="6991" w:type="dxa"/>
          </w:tcPr>
          <w:p w:rsidR="007D4945" w:rsidRDefault="007D4945" w:rsidP="007D4945">
            <w:pPr>
              <w:widowControl w:val="0"/>
              <w:shd w:val="clear" w:color="auto" w:fill="FFFFFF"/>
              <w:autoSpaceDE w:val="0"/>
              <w:autoSpaceDN w:val="0"/>
              <w:adjustRightInd w:val="0"/>
              <w:spacing w:after="0" w:line="240" w:lineRule="auto"/>
              <w:jc w:val="both"/>
              <w:rPr>
                <w:rFonts w:ascii="Times New Roman" w:eastAsiaTheme="minorHAnsi" w:hAnsi="Times New Roman" w:cs="Times New Roman"/>
                <w:b/>
                <w:bCs/>
              </w:rPr>
            </w:pPr>
          </w:p>
          <w:p w:rsidR="000F70B3" w:rsidRDefault="00C9634A" w:rsidP="00C9634A">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284</w:t>
            </w:r>
            <w:r w:rsidR="000F70B3">
              <w:rPr>
                <w:rFonts w:ascii="Times New Roman" w:eastAsiaTheme="minorHAnsi" w:hAnsi="Times New Roman" w:cs="Times New Roman"/>
                <w:b/>
                <w:bCs/>
              </w:rPr>
              <w:t>000 (</w:t>
            </w:r>
            <w:r>
              <w:rPr>
                <w:rFonts w:ascii="Times New Roman" w:eastAsiaTheme="minorHAnsi" w:hAnsi="Times New Roman" w:cs="Times New Roman"/>
                <w:b/>
                <w:bCs/>
              </w:rPr>
              <w:t>Двести восемьдесят четыре</w:t>
            </w:r>
            <w:r w:rsidR="00CB0EF9">
              <w:rPr>
                <w:rFonts w:ascii="Times New Roman" w:eastAsiaTheme="minorHAnsi" w:hAnsi="Times New Roman" w:cs="Times New Roman"/>
                <w:b/>
                <w:bCs/>
              </w:rPr>
              <w:t xml:space="preserve"> тысяч</w:t>
            </w:r>
            <w:r>
              <w:rPr>
                <w:rFonts w:ascii="Times New Roman" w:eastAsiaTheme="minorHAnsi" w:hAnsi="Times New Roman" w:cs="Times New Roman"/>
                <w:b/>
                <w:bCs/>
              </w:rPr>
              <w:t>и</w:t>
            </w:r>
            <w:r w:rsidR="000F70B3">
              <w:rPr>
                <w:rFonts w:ascii="Times New Roman" w:eastAsiaTheme="minorHAnsi" w:hAnsi="Times New Roman" w:cs="Times New Roman"/>
                <w:b/>
                <w:bCs/>
              </w:rPr>
              <w:t>) рублей 00 копеек</w:t>
            </w:r>
          </w:p>
        </w:tc>
      </w:tr>
      <w:tr w:rsidR="000F70B3" w:rsidTr="007D236D">
        <w:trPr>
          <w:trHeight w:val="673"/>
        </w:trPr>
        <w:tc>
          <w:tcPr>
            <w:tcW w:w="3569" w:type="dxa"/>
          </w:tcPr>
          <w:p w:rsidR="000F70B3" w:rsidRDefault="000F70B3" w:rsidP="007D236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«Шаг аукциона»</w:t>
            </w:r>
          </w:p>
        </w:tc>
        <w:tc>
          <w:tcPr>
            <w:tcW w:w="6991" w:type="dxa"/>
          </w:tcPr>
          <w:p w:rsidR="000F70B3" w:rsidRDefault="00E6439F" w:rsidP="00E6439F">
            <w:pPr>
              <w:shd w:val="clear" w:color="auto" w:fill="FFFFFF"/>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rPr>
              <w:t>8520</w:t>
            </w:r>
            <w:r w:rsidR="000F70B3" w:rsidRPr="00317574">
              <w:rPr>
                <w:rFonts w:ascii="Times New Roman" w:eastAsiaTheme="minorHAnsi" w:hAnsi="Times New Roman" w:cs="Times New Roman"/>
              </w:rPr>
              <w:t xml:space="preserve"> (</w:t>
            </w:r>
            <w:r>
              <w:rPr>
                <w:rFonts w:ascii="Times New Roman" w:eastAsiaTheme="minorHAnsi" w:hAnsi="Times New Roman" w:cs="Times New Roman"/>
              </w:rPr>
              <w:t>Восемь тысяч пятьсот двадцать</w:t>
            </w:r>
            <w:r w:rsidR="000F70B3" w:rsidRPr="00317574">
              <w:rPr>
                <w:rFonts w:ascii="Times New Roman" w:eastAsiaTheme="minorHAnsi" w:hAnsi="Times New Roman" w:cs="Times New Roman"/>
              </w:rPr>
              <w:t>)</w:t>
            </w:r>
            <w:r w:rsidR="000F70B3">
              <w:rPr>
                <w:rFonts w:ascii="Times New Roman" w:eastAsiaTheme="minorHAnsi" w:hAnsi="Times New Roman" w:cs="Times New Roman"/>
              </w:rPr>
              <w:t xml:space="preserve"> рублей 00 копеек</w:t>
            </w:r>
            <w:r w:rsidR="000F70B3">
              <w:rPr>
                <w:rFonts w:ascii="Times New Roman" w:eastAsiaTheme="minorHAnsi" w:hAnsi="Times New Roman" w:cs="Times New Roman"/>
                <w:color w:val="000000"/>
              </w:rPr>
              <w:t xml:space="preserve"> </w:t>
            </w:r>
            <w:r w:rsidR="00505AD8">
              <w:rPr>
                <w:rFonts w:ascii="Times New Roman" w:eastAsiaTheme="minorHAnsi" w:hAnsi="Times New Roman" w:cs="Times New Roman"/>
              </w:rPr>
              <w:t xml:space="preserve">(не превышает 3% </w:t>
            </w:r>
            <w:r w:rsidR="00505AD8">
              <w:rPr>
                <w:rFonts w:ascii="Times New Roman" w:eastAsiaTheme="minorHAnsi" w:hAnsi="Times New Roman" w:cs="Times New Roman"/>
                <w:color w:val="000000"/>
              </w:rPr>
              <w:t xml:space="preserve">от начальной цены </w:t>
            </w:r>
            <w:r w:rsidR="00505AD8">
              <w:rPr>
                <w:rFonts w:ascii="Times New Roman" w:eastAsiaTheme="minorHAnsi" w:hAnsi="Times New Roman" w:cs="Times New Roman"/>
              </w:rPr>
              <w:t>предмета аукциона по продаже земельного участка)</w:t>
            </w:r>
          </w:p>
        </w:tc>
      </w:tr>
      <w:tr w:rsidR="000F70B3" w:rsidTr="007D236D">
        <w:trPr>
          <w:trHeight w:val="673"/>
        </w:trPr>
        <w:tc>
          <w:tcPr>
            <w:tcW w:w="3569" w:type="dxa"/>
          </w:tcPr>
          <w:p w:rsidR="000F70B3" w:rsidRDefault="000F70B3" w:rsidP="007D236D">
            <w:pPr>
              <w:spacing w:after="0" w:line="240" w:lineRule="auto"/>
              <w:ind w:firstLine="709"/>
              <w:rPr>
                <w:rFonts w:ascii="Times New Roman" w:eastAsiaTheme="minorHAnsi" w:hAnsi="Times New Roman" w:cs="Times New Roman"/>
              </w:rPr>
            </w:pPr>
            <w:r>
              <w:rPr>
                <w:rFonts w:ascii="Times New Roman" w:eastAsiaTheme="minorHAnsi" w:hAnsi="Times New Roman" w:cs="Times New Roman"/>
              </w:rPr>
              <w:t>Размер задатка</w:t>
            </w:r>
          </w:p>
        </w:tc>
        <w:tc>
          <w:tcPr>
            <w:tcW w:w="6991" w:type="dxa"/>
          </w:tcPr>
          <w:p w:rsidR="000F70B3" w:rsidRDefault="00E6439F" w:rsidP="00E6439F">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56800</w:t>
            </w:r>
            <w:r w:rsidR="000F70B3" w:rsidRPr="00317574">
              <w:rPr>
                <w:rFonts w:ascii="Times New Roman" w:eastAsiaTheme="minorHAnsi" w:hAnsi="Times New Roman" w:cs="Times New Roman"/>
              </w:rPr>
              <w:t xml:space="preserve"> (</w:t>
            </w:r>
            <w:r>
              <w:rPr>
                <w:rFonts w:ascii="Times New Roman" w:eastAsiaTheme="minorHAnsi" w:hAnsi="Times New Roman" w:cs="Times New Roman"/>
              </w:rPr>
              <w:t>Пятьдесят шесть тысяч восемьсот</w:t>
            </w:r>
            <w:r w:rsidR="000F70B3" w:rsidRPr="00317574">
              <w:rPr>
                <w:rFonts w:ascii="Times New Roman" w:eastAsiaTheme="minorHAnsi" w:hAnsi="Times New Roman" w:cs="Times New Roman"/>
              </w:rPr>
              <w:t>)</w:t>
            </w:r>
            <w:r w:rsidR="000F70B3">
              <w:rPr>
                <w:rFonts w:ascii="Times New Roman" w:eastAsiaTheme="minorHAnsi" w:hAnsi="Times New Roman" w:cs="Times New Roman"/>
              </w:rPr>
              <w:t xml:space="preserve"> рублей 00 копеек </w:t>
            </w:r>
            <w:r w:rsidR="00505AD8">
              <w:rPr>
                <w:rFonts w:ascii="Times New Roman" w:eastAsiaTheme="minorHAnsi" w:hAnsi="Times New Roman" w:cs="Times New Roman"/>
              </w:rPr>
              <w:t>(20% от начальной цены предмета аукциона по продаже земельного участка)</w:t>
            </w:r>
          </w:p>
        </w:tc>
      </w:tr>
    </w:tbl>
    <w:p w:rsidR="00897130" w:rsidRDefault="00897130">
      <w:pPr>
        <w:tabs>
          <w:tab w:val="left" w:pos="540"/>
        </w:tabs>
        <w:spacing w:after="0" w:line="240" w:lineRule="auto"/>
        <w:ind w:firstLine="709"/>
        <w:jc w:val="center"/>
        <w:rPr>
          <w:rFonts w:ascii="Times New Roman" w:hAnsi="Times New Roman" w:cs="Times New Roman"/>
        </w:rPr>
      </w:pPr>
    </w:p>
    <w:p w:rsidR="00F94F54" w:rsidRDefault="00F94F54" w:rsidP="00CF15D2">
      <w:pPr>
        <w:ind w:firstLine="567"/>
        <w:jc w:val="both"/>
        <w:rPr>
          <w:rFonts w:ascii="Times New Roman" w:hAnsi="Times New Roman" w:cs="Times New Roman"/>
          <w:sz w:val="24"/>
          <w:szCs w:val="24"/>
        </w:rPr>
      </w:pPr>
      <w:r w:rsidRPr="00F94F54">
        <w:rPr>
          <w:rFonts w:ascii="Times New Roman" w:hAnsi="Times New Roman" w:cs="Times New Roman"/>
          <w:sz w:val="24"/>
          <w:szCs w:val="24"/>
        </w:rPr>
        <w:t xml:space="preserve">Доступ к земельным участкам с кадастровыми номерами </w:t>
      </w:r>
      <w:r w:rsidRPr="00F94F54">
        <w:rPr>
          <w:rFonts w:ascii="Times New Roman" w:eastAsiaTheme="minorHAnsi" w:hAnsi="Times New Roman" w:cs="Times New Roman"/>
          <w:bCs/>
          <w:sz w:val="24"/>
          <w:szCs w:val="24"/>
        </w:rPr>
        <w:t>53:03:1435001:355 и 53:03:1435001:354</w:t>
      </w:r>
      <w:r w:rsidRPr="00F94F54">
        <w:rPr>
          <w:rFonts w:ascii="Times New Roman" w:hAnsi="Times New Roman" w:cs="Times New Roman"/>
          <w:sz w:val="24"/>
          <w:szCs w:val="24"/>
        </w:rPr>
        <w:t xml:space="preserve"> осуществляется через земельный участок с кадастровым номером 53:03:1435001:344, находящийся в собственности Рощинского сельского поселения</w:t>
      </w:r>
      <w:r>
        <w:rPr>
          <w:rFonts w:ascii="Times New Roman" w:hAnsi="Times New Roman" w:cs="Times New Roman"/>
          <w:sz w:val="24"/>
          <w:szCs w:val="24"/>
        </w:rPr>
        <w:t>.</w:t>
      </w:r>
    </w:p>
    <w:p w:rsidR="002B4103" w:rsidRPr="00CF15D2" w:rsidRDefault="002B4103" w:rsidP="00CF15D2">
      <w:pPr>
        <w:ind w:firstLine="567"/>
        <w:jc w:val="both"/>
        <w:rPr>
          <w:rFonts w:ascii="Times New Roman" w:hAnsi="Times New Roman" w:cs="Times New Roman"/>
          <w:sz w:val="24"/>
          <w:szCs w:val="24"/>
        </w:rPr>
      </w:pPr>
      <w:r w:rsidRPr="00CF15D2">
        <w:rPr>
          <w:rFonts w:ascii="Times New Roman" w:hAnsi="Times New Roman" w:cs="Times New Roman"/>
          <w:sz w:val="24"/>
          <w:szCs w:val="24"/>
        </w:rPr>
        <w:t>Заявки на учас</w:t>
      </w:r>
      <w:bookmarkStart w:id="0" w:name="_GoBack"/>
      <w:bookmarkEnd w:id="0"/>
      <w:r w:rsidRPr="00CF15D2">
        <w:rPr>
          <w:rFonts w:ascii="Times New Roman" w:hAnsi="Times New Roman" w:cs="Times New Roman"/>
          <w:sz w:val="24"/>
          <w:szCs w:val="24"/>
        </w:rPr>
        <w:t>тие в аукционе по всем лотам могут быть поданы только физическими лицами.</w:t>
      </w:r>
    </w:p>
    <w:p w:rsidR="00897130" w:rsidRDefault="00897130">
      <w:pPr>
        <w:tabs>
          <w:tab w:val="left" w:pos="540"/>
        </w:tabs>
        <w:spacing w:after="0" w:line="240" w:lineRule="auto"/>
        <w:ind w:firstLine="709"/>
        <w:jc w:val="center"/>
        <w:rPr>
          <w:rFonts w:ascii="Times New Roman" w:hAnsi="Times New Roman" w:cs="Times New Roman"/>
        </w:rPr>
      </w:pPr>
    </w:p>
    <w:p w:rsidR="0027411B" w:rsidRPr="00E252EA" w:rsidRDefault="00CF15D2" w:rsidP="0027411B">
      <w:pPr>
        <w:pStyle w:val="af2"/>
        <w:spacing w:line="23" w:lineRule="atLeast"/>
        <w:jc w:val="both"/>
        <w:rPr>
          <w:rFonts w:ascii="Times New Roman" w:hAnsi="Times New Roman"/>
          <w:b/>
          <w:color w:val="000000"/>
        </w:rPr>
      </w:pPr>
      <w:hyperlink r:id="rId18" w:history="1">
        <w:r w:rsidR="0027411B" w:rsidRPr="00E252EA">
          <w:rPr>
            <w:rFonts w:ascii="Times New Roman" w:hAnsi="Times New Roman"/>
            <w:b/>
            <w:color w:val="000000"/>
          </w:rPr>
          <w:t>Предельные</w:t>
        </w:r>
      </w:hyperlink>
      <w:r w:rsidR="0027411B" w:rsidRPr="00E252EA">
        <w:rPr>
          <w:rFonts w:ascii="Times New Roman" w:hAnsi="Times New Roman"/>
          <w:b/>
          <w:color w:val="00000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Рощинского сельского поселения</w:t>
      </w:r>
    </w:p>
    <w:p w:rsidR="0027411B" w:rsidRPr="00E252EA" w:rsidRDefault="0027411B" w:rsidP="0027411B">
      <w:pPr>
        <w:pStyle w:val="af2"/>
        <w:spacing w:line="23" w:lineRule="atLeast"/>
        <w:jc w:val="both"/>
        <w:rPr>
          <w:rFonts w:ascii="Times New Roman" w:hAnsi="Times New Roman"/>
          <w:b/>
          <w:color w:val="000000"/>
        </w:rPr>
      </w:pPr>
    </w:p>
    <w:p w:rsidR="0027411B" w:rsidRPr="00490927" w:rsidRDefault="0027411B" w:rsidP="0027411B">
      <w:pPr>
        <w:autoSpaceDN w:val="0"/>
        <w:adjustRightInd w:val="0"/>
        <w:ind w:firstLine="709"/>
        <w:rPr>
          <w:rFonts w:ascii="Times New Roman" w:hAnsi="Times New Roman" w:cs="Times New Roman"/>
          <w:b/>
        </w:rPr>
      </w:pPr>
    </w:p>
    <w:tbl>
      <w:tblPr>
        <w:tblW w:w="9930" w:type="dxa"/>
        <w:jc w:val="center"/>
        <w:tblLayout w:type="fixed"/>
        <w:tblLook w:val="04A0" w:firstRow="1" w:lastRow="0" w:firstColumn="1" w:lastColumn="0" w:noHBand="0" w:noVBand="1"/>
      </w:tblPr>
      <w:tblGrid>
        <w:gridCol w:w="716"/>
        <w:gridCol w:w="5384"/>
        <w:gridCol w:w="3830"/>
      </w:tblGrid>
      <w:tr w:rsidR="0027411B" w:rsidRPr="00490927" w:rsidTr="007D236D">
        <w:trPr>
          <w:tblHeade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Предельные размеры и параметры</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Значения предельных размеров и параметров</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1</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Минимальная площадь земельных участков</w:t>
            </w:r>
          </w:p>
        </w:tc>
        <w:tc>
          <w:tcPr>
            <w:tcW w:w="3830" w:type="dxa"/>
            <w:tcBorders>
              <w:top w:val="single" w:sz="4" w:space="0" w:color="000000"/>
              <w:left w:val="single" w:sz="4" w:space="0" w:color="000000"/>
              <w:bottom w:val="single" w:sz="4" w:space="0" w:color="000000"/>
              <w:right w:val="single" w:sz="4" w:space="0" w:color="000000"/>
            </w:tcBorders>
          </w:tcPr>
          <w:p w:rsidR="0027411B" w:rsidRPr="00490927" w:rsidRDefault="0027411B" w:rsidP="007D236D">
            <w:pPr>
              <w:snapToGrid w:val="0"/>
              <w:rPr>
                <w:rFonts w:ascii="Times New Roman" w:hAnsi="Times New Roman" w:cs="Times New Roman"/>
                <w:b/>
                <w:bCs/>
              </w:rPr>
            </w:pPr>
          </w:p>
        </w:tc>
      </w:tr>
      <w:tr w:rsidR="0027411B" w:rsidRPr="00490927" w:rsidTr="007D236D">
        <w:trPr>
          <w:trHeight w:val="1223"/>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1.1</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с видом разрешенного использования "Для индивидуального жилищного строительства" или "Для ведения личного подсобного хозяйства"</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300 м</w:t>
            </w:r>
            <w:r w:rsidRPr="00490927">
              <w:rPr>
                <w:rFonts w:ascii="Times New Roman" w:hAnsi="Times New Roman" w:cs="Times New Roman"/>
                <w:vertAlign w:val="superscript"/>
              </w:rPr>
              <w:t>2</w:t>
            </w:r>
          </w:p>
        </w:tc>
      </w:tr>
      <w:tr w:rsidR="0027411B" w:rsidRPr="00490927" w:rsidTr="007D236D">
        <w:trPr>
          <w:trHeight w:val="822"/>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lastRenderedPageBreak/>
              <w:t>1.2</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с видом разрешенного использования "Магазины", "Общественное питание"</w:t>
            </w:r>
          </w:p>
        </w:tc>
        <w:tc>
          <w:tcPr>
            <w:tcW w:w="3830" w:type="dxa"/>
            <w:tcBorders>
              <w:top w:val="single" w:sz="4" w:space="0" w:color="000000"/>
              <w:left w:val="single" w:sz="4" w:space="0" w:color="000000"/>
              <w:bottom w:val="single" w:sz="4" w:space="0" w:color="000000"/>
              <w:right w:val="single" w:sz="4" w:space="0" w:color="000000"/>
            </w:tcBorders>
            <w:shd w:val="clear" w:color="auto" w:fill="FFFFFF"/>
            <w:hideMark/>
          </w:tcPr>
          <w:p w:rsidR="0027411B" w:rsidRPr="00490927" w:rsidRDefault="0027411B" w:rsidP="007D236D">
            <w:pPr>
              <w:rPr>
                <w:rFonts w:ascii="Times New Roman" w:hAnsi="Times New Roman" w:cs="Times New Roman"/>
                <w:strike/>
                <w:shd w:val="clear" w:color="auto" w:fill="FFFFFF"/>
              </w:rPr>
            </w:pPr>
          </w:p>
          <w:p w:rsidR="0027411B" w:rsidRPr="00490927" w:rsidRDefault="0027411B" w:rsidP="007D236D">
            <w:pPr>
              <w:rPr>
                <w:rFonts w:ascii="Times New Roman" w:hAnsi="Times New Roman" w:cs="Times New Roman"/>
                <w:shd w:val="clear" w:color="auto" w:fill="FFFFFF"/>
              </w:rPr>
            </w:pPr>
            <w:r w:rsidRPr="00490927">
              <w:rPr>
                <w:rFonts w:ascii="Times New Roman" w:hAnsi="Times New Roman" w:cs="Times New Roman"/>
                <w:shd w:val="clear" w:color="auto" w:fill="FFFFFF"/>
              </w:rPr>
              <w:t>25</w:t>
            </w:r>
            <w:r w:rsidRPr="00004AD8">
              <w:rPr>
                <w:rFonts w:ascii="Times New Roman" w:hAnsi="Times New Roman" w:cs="Times New Roman"/>
                <w:shd w:val="clear" w:color="auto" w:fill="FFFFFF"/>
              </w:rPr>
              <w:t xml:space="preserve"> м2</w:t>
            </w:r>
          </w:p>
        </w:tc>
      </w:tr>
      <w:tr w:rsidR="0027411B" w:rsidRPr="00490927" w:rsidTr="007D236D">
        <w:trPr>
          <w:trHeight w:val="405"/>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1.3</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Объекты гаражного назначения</w:t>
            </w:r>
          </w:p>
        </w:tc>
        <w:tc>
          <w:tcPr>
            <w:tcW w:w="3830" w:type="dxa"/>
            <w:tcBorders>
              <w:top w:val="single" w:sz="4" w:space="0" w:color="000000"/>
              <w:left w:val="single" w:sz="4" w:space="0" w:color="000000"/>
              <w:bottom w:val="single" w:sz="4" w:space="0" w:color="000000"/>
              <w:right w:val="single" w:sz="4" w:space="0" w:color="000000"/>
            </w:tcBorders>
            <w:shd w:val="clear" w:color="auto" w:fill="FFFFFF"/>
            <w:hideMark/>
          </w:tcPr>
          <w:p w:rsidR="0027411B" w:rsidRPr="00490927" w:rsidRDefault="0027411B" w:rsidP="007D236D">
            <w:pPr>
              <w:rPr>
                <w:rFonts w:ascii="Times New Roman" w:hAnsi="Times New Roman" w:cs="Times New Roman"/>
                <w:shd w:val="clear" w:color="auto" w:fill="FFFFFF"/>
              </w:rPr>
            </w:pPr>
            <w:r w:rsidRPr="00490927">
              <w:rPr>
                <w:rFonts w:ascii="Times New Roman" w:hAnsi="Times New Roman" w:cs="Times New Roman"/>
                <w:shd w:val="clear" w:color="auto" w:fill="FFFFFF"/>
              </w:rPr>
              <w:t>18</w:t>
            </w:r>
            <w:r w:rsidRPr="00004AD8">
              <w:rPr>
                <w:rFonts w:ascii="Times New Roman" w:hAnsi="Times New Roman" w:cs="Times New Roman"/>
                <w:shd w:val="clear" w:color="auto" w:fill="FFFFFF"/>
              </w:rPr>
              <w:t xml:space="preserve"> м2</w:t>
            </w:r>
          </w:p>
        </w:tc>
      </w:tr>
      <w:tr w:rsidR="0027411B" w:rsidRPr="00490927" w:rsidTr="007D236D">
        <w:trPr>
          <w:trHeight w:val="405"/>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1.4.</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Отдых (рекреация)</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150 м</w:t>
            </w:r>
            <w:r w:rsidRPr="00490927">
              <w:rPr>
                <w:rFonts w:ascii="Times New Roman" w:hAnsi="Times New Roman" w:cs="Times New Roman"/>
                <w:vertAlign w:val="superscript"/>
              </w:rPr>
              <w:t>2</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1.5</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 xml:space="preserve">с другими видами разрешенного использования </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не подлежит установлению</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2</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Максимальная площадь земельных участков</w:t>
            </w:r>
          </w:p>
        </w:tc>
        <w:tc>
          <w:tcPr>
            <w:tcW w:w="3830" w:type="dxa"/>
            <w:tcBorders>
              <w:top w:val="single" w:sz="4" w:space="0" w:color="000000"/>
              <w:left w:val="single" w:sz="4" w:space="0" w:color="000000"/>
              <w:bottom w:val="single" w:sz="4" w:space="0" w:color="000000"/>
              <w:right w:val="single" w:sz="4" w:space="0" w:color="000000"/>
            </w:tcBorders>
          </w:tcPr>
          <w:p w:rsidR="0027411B" w:rsidRPr="00490927" w:rsidRDefault="0027411B" w:rsidP="007D236D">
            <w:pPr>
              <w:snapToGrid w:val="0"/>
              <w:rPr>
                <w:rFonts w:ascii="Times New Roman" w:hAnsi="Times New Roman" w:cs="Times New Roman"/>
                <w:b/>
                <w:bCs/>
              </w:rPr>
            </w:pP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2.1</w:t>
            </w:r>
          </w:p>
        </w:tc>
        <w:tc>
          <w:tcPr>
            <w:tcW w:w="5384" w:type="dxa"/>
            <w:tcBorders>
              <w:top w:val="single" w:sz="4" w:space="0" w:color="000000"/>
              <w:left w:val="single" w:sz="4" w:space="0" w:color="000000"/>
              <w:bottom w:val="single" w:sz="4" w:space="0" w:color="000000"/>
              <w:right w:val="nil"/>
            </w:tcBorders>
          </w:tcPr>
          <w:p w:rsidR="0027411B" w:rsidRPr="00490927" w:rsidRDefault="0027411B" w:rsidP="007D236D">
            <w:pPr>
              <w:rPr>
                <w:rFonts w:ascii="Times New Roman" w:hAnsi="Times New Roman" w:cs="Times New Roman"/>
              </w:rPr>
            </w:pPr>
            <w:r w:rsidRPr="00490927">
              <w:rPr>
                <w:rFonts w:ascii="Times New Roman" w:hAnsi="Times New Roman" w:cs="Times New Roman"/>
              </w:rPr>
              <w:t>с видом разрешенного использования "Для индивидуального жилищного строительства" или "Для ведения личного подсобного хозяйства"</w:t>
            </w:r>
          </w:p>
          <w:p w:rsidR="0027411B" w:rsidRPr="00490927" w:rsidRDefault="0027411B" w:rsidP="007D236D">
            <w:pPr>
              <w:rPr>
                <w:rFonts w:ascii="Times New Roman" w:hAnsi="Times New Roman" w:cs="Times New Roman"/>
              </w:rPr>
            </w:pPr>
            <w:r w:rsidRPr="00490927">
              <w:rPr>
                <w:rFonts w:ascii="Times New Roman" w:hAnsi="Times New Roman" w:cs="Times New Roman"/>
              </w:rPr>
              <w:t xml:space="preserve">Предельные (максимальные) размеры земельных участков распространяются на вновь предоставляемые земельные участки и не распространяются на земельные </w:t>
            </w:r>
            <w:r>
              <w:rPr>
                <w:rFonts w:ascii="Times New Roman" w:hAnsi="Times New Roman" w:cs="Times New Roman"/>
              </w:rPr>
              <w:t>участки, подлежащие объединению, разделу</w:t>
            </w:r>
          </w:p>
          <w:p w:rsidR="0027411B" w:rsidRPr="00490927" w:rsidRDefault="0027411B" w:rsidP="007D236D">
            <w:pPr>
              <w:rPr>
                <w:rFonts w:ascii="Times New Roman" w:hAnsi="Times New Roman" w:cs="Times New Roman"/>
              </w:rPr>
            </w:pP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3000 м</w:t>
            </w:r>
            <w:r w:rsidRPr="00490927">
              <w:rPr>
                <w:rFonts w:ascii="Times New Roman" w:hAnsi="Times New Roman" w:cs="Times New Roman"/>
                <w:vertAlign w:val="superscript"/>
              </w:rPr>
              <w:t>2</w:t>
            </w:r>
          </w:p>
        </w:tc>
      </w:tr>
      <w:tr w:rsidR="0027411B" w:rsidRPr="00490927" w:rsidTr="007D236D">
        <w:trPr>
          <w:trHeight w:val="2587"/>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2.2</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1800 м</w:t>
            </w:r>
            <w:r w:rsidRPr="00490927">
              <w:rPr>
                <w:rFonts w:ascii="Times New Roman" w:hAnsi="Times New Roman" w:cs="Times New Roman"/>
                <w:vertAlign w:val="superscript"/>
              </w:rPr>
              <w:t>2</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2.3</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Объекты гаражного назначения</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shd w:val="clear" w:color="auto" w:fill="FFFFFF"/>
              </w:rPr>
              <w:t>60 м</w:t>
            </w:r>
            <w:r w:rsidRPr="00490927">
              <w:rPr>
                <w:rFonts w:ascii="Times New Roman" w:hAnsi="Times New Roman" w:cs="Times New Roman"/>
                <w:shd w:val="clear" w:color="auto" w:fill="FFFFFF"/>
                <w:vertAlign w:val="superscript"/>
              </w:rPr>
              <w:t>2</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2.4</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 xml:space="preserve">с другими видами разрешенного использования </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не подлежит установлению</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3</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0" w:type="dxa"/>
            <w:tcBorders>
              <w:top w:val="single" w:sz="4" w:space="0" w:color="000000"/>
              <w:left w:val="single" w:sz="4" w:space="0" w:color="000000"/>
              <w:bottom w:val="single" w:sz="4" w:space="0" w:color="000000"/>
              <w:right w:val="single" w:sz="4" w:space="0" w:color="000000"/>
            </w:tcBorders>
          </w:tcPr>
          <w:p w:rsidR="0027411B" w:rsidRPr="00490927" w:rsidRDefault="0027411B" w:rsidP="007D236D">
            <w:pPr>
              <w:snapToGrid w:val="0"/>
              <w:rPr>
                <w:rFonts w:ascii="Times New Roman" w:hAnsi="Times New Roman" w:cs="Times New Roman"/>
                <w:b/>
                <w:bCs/>
              </w:rPr>
            </w:pP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3.1</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35EB2" w:rsidP="007D236D">
            <w:pPr>
              <w:rPr>
                <w:rFonts w:ascii="Times New Roman" w:hAnsi="Times New Roman" w:cs="Times New Roman"/>
              </w:rPr>
            </w:pPr>
            <w:r>
              <w:rPr>
                <w:rFonts w:ascii="Times New Roman" w:hAnsi="Times New Roman" w:cs="Times New Roman"/>
              </w:rPr>
              <w:t>1</w:t>
            </w:r>
            <w:r w:rsidR="0027411B" w:rsidRPr="00490927">
              <w:rPr>
                <w:rFonts w:ascii="Times New Roman" w:hAnsi="Times New Roman" w:cs="Times New Roman"/>
              </w:rPr>
              <w:t xml:space="preserve"> м</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3.2</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для хозяйственных построек</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1 м</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lastRenderedPageBreak/>
              <w:t>3.3</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для других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3 м</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4</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0" w:type="dxa"/>
            <w:tcBorders>
              <w:top w:val="single" w:sz="4" w:space="0" w:color="000000"/>
              <w:left w:val="single" w:sz="4" w:space="0" w:color="000000"/>
              <w:bottom w:val="single" w:sz="4" w:space="0" w:color="000000"/>
              <w:right w:val="single" w:sz="4" w:space="0" w:color="000000"/>
            </w:tcBorders>
          </w:tcPr>
          <w:p w:rsidR="0027411B" w:rsidRPr="00490927" w:rsidRDefault="0027411B" w:rsidP="007D236D">
            <w:pPr>
              <w:snapToGrid w:val="0"/>
              <w:rPr>
                <w:rFonts w:ascii="Times New Roman" w:hAnsi="Times New Roman" w:cs="Times New Roman"/>
                <w:b/>
                <w:bCs/>
              </w:rPr>
            </w:pP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4.1</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35EB2" w:rsidP="007D236D">
            <w:pPr>
              <w:rPr>
                <w:rFonts w:ascii="Times New Roman" w:hAnsi="Times New Roman" w:cs="Times New Roman"/>
              </w:rPr>
            </w:pPr>
            <w:r>
              <w:rPr>
                <w:rFonts w:ascii="Times New Roman" w:hAnsi="Times New Roman" w:cs="Times New Roman"/>
              </w:rPr>
              <w:t>1</w:t>
            </w:r>
            <w:r w:rsidR="0027411B" w:rsidRPr="00490927">
              <w:rPr>
                <w:rFonts w:ascii="Times New Roman" w:hAnsi="Times New Roman" w:cs="Times New Roman"/>
              </w:rPr>
              <w:t xml:space="preserve"> м</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4.2</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для дошкольных образовательных организаций, общеобразовательных организаций</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25 м</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4.3</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для других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shd w:val="clear" w:color="auto" w:fill="FFFFFF"/>
              </w:rPr>
            </w:pPr>
            <w:r w:rsidRPr="00490927">
              <w:rPr>
                <w:rFonts w:ascii="Times New Roman" w:hAnsi="Times New Roman" w:cs="Times New Roman"/>
                <w:shd w:val="clear" w:color="auto" w:fill="FFFFFF"/>
              </w:rPr>
              <w:t>5 м</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5</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Предельная (максимальная) высота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shd w:val="clear" w:color="auto" w:fill="FFFFFF"/>
              </w:rPr>
            </w:pPr>
            <w:r w:rsidRPr="00490927">
              <w:rPr>
                <w:rFonts w:ascii="Times New Roman" w:hAnsi="Times New Roman" w:cs="Times New Roman"/>
                <w:shd w:val="clear" w:color="auto" w:fill="FFFFFF"/>
              </w:rPr>
              <w:t>Не выше 3 этажей</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6</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Максимальный процент застройки</w:t>
            </w:r>
          </w:p>
        </w:tc>
        <w:tc>
          <w:tcPr>
            <w:tcW w:w="3830" w:type="dxa"/>
            <w:tcBorders>
              <w:top w:val="single" w:sz="4" w:space="0" w:color="000000"/>
              <w:left w:val="single" w:sz="4" w:space="0" w:color="000000"/>
              <w:bottom w:val="single" w:sz="4" w:space="0" w:color="000000"/>
              <w:right w:val="single" w:sz="4" w:space="0" w:color="000000"/>
            </w:tcBorders>
          </w:tcPr>
          <w:p w:rsidR="0027411B" w:rsidRPr="00490927" w:rsidRDefault="0027411B" w:rsidP="007D236D">
            <w:pPr>
              <w:snapToGrid w:val="0"/>
              <w:rPr>
                <w:rFonts w:ascii="Times New Roman" w:hAnsi="Times New Roman" w:cs="Times New Roman"/>
                <w:b/>
                <w:bCs/>
                <w:shd w:val="clear" w:color="auto" w:fill="FFFFFF"/>
              </w:rPr>
            </w:pP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6.1</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35EB2" w:rsidP="007D236D">
            <w:pPr>
              <w:rPr>
                <w:rFonts w:ascii="Times New Roman" w:hAnsi="Times New Roman" w:cs="Times New Roman"/>
                <w:shd w:val="clear" w:color="auto" w:fill="FFFFFF"/>
              </w:rPr>
            </w:pPr>
            <w:r>
              <w:rPr>
                <w:rFonts w:ascii="Times New Roman" w:hAnsi="Times New Roman" w:cs="Times New Roman"/>
                <w:shd w:val="clear" w:color="auto" w:fill="FFFFFF"/>
              </w:rPr>
              <w:t>а) 20%</w:t>
            </w:r>
            <w:r w:rsidR="00317574">
              <w:rPr>
                <w:rFonts w:ascii="Times New Roman" w:hAnsi="Times New Roman" w:cs="Times New Roman"/>
                <w:shd w:val="clear" w:color="auto" w:fill="FFFFFF"/>
              </w:rPr>
              <w:t xml:space="preserve"> </w:t>
            </w:r>
            <w:r w:rsidR="0027411B" w:rsidRPr="00490927">
              <w:rPr>
                <w:rFonts w:ascii="Times New Roman" w:hAnsi="Times New Roman" w:cs="Times New Roman"/>
                <w:shd w:val="clear" w:color="auto" w:fill="FFFFFF"/>
              </w:rPr>
              <w:t>при размере земельного участка 800 м</w:t>
            </w:r>
            <w:proofErr w:type="gramStart"/>
            <w:r w:rsidR="0027411B" w:rsidRPr="00490927">
              <w:rPr>
                <w:rFonts w:ascii="Times New Roman" w:hAnsi="Times New Roman" w:cs="Times New Roman"/>
                <w:shd w:val="clear" w:color="auto" w:fill="FFFFFF"/>
                <w:vertAlign w:val="superscript"/>
              </w:rPr>
              <w:t>2</w:t>
            </w:r>
            <w:proofErr w:type="gramEnd"/>
            <w:r w:rsidR="0027411B" w:rsidRPr="00490927">
              <w:rPr>
                <w:rFonts w:ascii="Times New Roman" w:hAnsi="Times New Roman" w:cs="Times New Roman"/>
                <w:shd w:val="clear" w:color="auto" w:fill="FFFFFF"/>
              </w:rPr>
              <w:t xml:space="preserve"> и менее</w:t>
            </w:r>
          </w:p>
          <w:p w:rsidR="0027411B" w:rsidRPr="00490927" w:rsidRDefault="0027411B" w:rsidP="007D236D">
            <w:pPr>
              <w:rPr>
                <w:rFonts w:ascii="Times New Roman" w:hAnsi="Times New Roman" w:cs="Times New Roman"/>
                <w:shd w:val="clear" w:color="auto" w:fill="FFFFFF"/>
              </w:rPr>
            </w:pPr>
            <w:r w:rsidRPr="00490927">
              <w:rPr>
                <w:rFonts w:ascii="Times New Roman" w:hAnsi="Times New Roman" w:cs="Times New Roman"/>
                <w:shd w:val="clear" w:color="auto" w:fill="FFFFFF"/>
              </w:rPr>
              <w:t>б) 30%</w:t>
            </w:r>
            <w:r w:rsidR="00235EB2">
              <w:rPr>
                <w:rFonts w:ascii="Times New Roman" w:hAnsi="Times New Roman" w:cs="Times New Roman"/>
                <w:shd w:val="clear" w:color="auto" w:fill="FFFFFF"/>
              </w:rPr>
              <w:t xml:space="preserve"> </w:t>
            </w:r>
            <w:r w:rsidRPr="00490927">
              <w:rPr>
                <w:rFonts w:ascii="Times New Roman" w:hAnsi="Times New Roman" w:cs="Times New Roman"/>
                <w:shd w:val="clear" w:color="auto" w:fill="FFFFFF"/>
              </w:rPr>
              <w:t>при размере земельного участка более 800 м</w:t>
            </w:r>
            <w:proofErr w:type="gramStart"/>
            <w:r w:rsidRPr="00490927">
              <w:rPr>
                <w:rFonts w:ascii="Times New Roman" w:hAnsi="Times New Roman" w:cs="Times New Roman"/>
                <w:shd w:val="clear" w:color="auto" w:fill="FFFFFF"/>
                <w:vertAlign w:val="superscript"/>
              </w:rPr>
              <w:t>2</w:t>
            </w:r>
            <w:proofErr w:type="gramEnd"/>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6.2</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с основным видом разрешенного использования "Коммунальное обслуживание" или "Бытовое обслуживание":</w:t>
            </w:r>
          </w:p>
        </w:tc>
        <w:tc>
          <w:tcPr>
            <w:tcW w:w="3830" w:type="dxa"/>
            <w:tcBorders>
              <w:top w:val="single" w:sz="4" w:space="0" w:color="000000"/>
              <w:left w:val="single" w:sz="4" w:space="0" w:color="000000"/>
              <w:bottom w:val="single" w:sz="4" w:space="0" w:color="000000"/>
              <w:right w:val="single" w:sz="4" w:space="0" w:color="000000"/>
            </w:tcBorders>
          </w:tcPr>
          <w:p w:rsidR="0027411B" w:rsidRPr="00490927" w:rsidRDefault="0027411B" w:rsidP="007D236D">
            <w:pPr>
              <w:rPr>
                <w:rFonts w:ascii="Times New Roman" w:hAnsi="Times New Roman" w:cs="Times New Roman"/>
              </w:rPr>
            </w:pP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tcPr>
          <w:p w:rsidR="0027411B" w:rsidRPr="00490927" w:rsidRDefault="0027411B" w:rsidP="007D236D">
            <w:pPr>
              <w:rPr>
                <w:rFonts w:ascii="Times New Roman" w:hAnsi="Times New Roman" w:cs="Times New Roman"/>
              </w:rPr>
            </w:pP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 в случае размещения на земельном участке только объектов инженерно-технического обеспечения</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100 %</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tcPr>
          <w:p w:rsidR="0027411B" w:rsidRPr="00490927" w:rsidRDefault="0027411B" w:rsidP="007D236D">
            <w:pPr>
              <w:rPr>
                <w:rFonts w:ascii="Times New Roman" w:hAnsi="Times New Roman" w:cs="Times New Roman"/>
              </w:rPr>
            </w:pP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 в случае размещения на земельном участке иных объектов</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80 %</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6.3</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shd w:val="clear" w:color="auto" w:fill="FFFFFF"/>
              </w:rPr>
            </w:pPr>
            <w:r w:rsidRPr="00490927">
              <w:rPr>
                <w:rFonts w:ascii="Times New Roman" w:hAnsi="Times New Roman" w:cs="Times New Roman"/>
                <w:shd w:val="clear" w:color="auto" w:fill="FFFFFF"/>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27411B" w:rsidRPr="00490927" w:rsidRDefault="0027411B" w:rsidP="007D236D">
            <w:pPr>
              <w:rPr>
                <w:rFonts w:ascii="Times New Roman" w:hAnsi="Times New Roman" w:cs="Times New Roman"/>
                <w:shd w:val="clear" w:color="auto" w:fill="FFFFFF"/>
              </w:rPr>
            </w:pPr>
            <w:r w:rsidRPr="00490927">
              <w:rPr>
                <w:rFonts w:ascii="Times New Roman" w:hAnsi="Times New Roman" w:cs="Times New Roman"/>
                <w:shd w:val="clear" w:color="auto" w:fill="FFFFFF"/>
              </w:rPr>
              <w:t>б) 0 % в иных случаях</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6.4</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с другими видами разрешенного использования</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shd w:val="clear" w:color="auto" w:fill="FFFFFF"/>
              </w:rPr>
            </w:pPr>
            <w:r w:rsidRPr="00490927">
              <w:rPr>
                <w:rFonts w:ascii="Times New Roman" w:hAnsi="Times New Roman" w:cs="Times New Roman"/>
                <w:shd w:val="clear" w:color="auto" w:fill="FFFFFF"/>
              </w:rPr>
              <w:t>80 %</w:t>
            </w:r>
          </w:p>
        </w:tc>
      </w:tr>
      <w:tr w:rsidR="0027411B" w:rsidRPr="00490927" w:rsidTr="007D236D">
        <w:trPr>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lastRenderedPageBreak/>
              <w:t>7</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b/>
                <w:bCs/>
              </w:rPr>
            </w:pPr>
            <w:r w:rsidRPr="00490927">
              <w:rPr>
                <w:rFonts w:ascii="Times New Roman" w:hAnsi="Times New Roman" w:cs="Times New Roman"/>
                <w:b/>
                <w:bCs/>
              </w:rPr>
              <w:t>Максимальная площадь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tcPr>
          <w:p w:rsidR="0027411B" w:rsidRPr="00490927" w:rsidRDefault="0027411B" w:rsidP="007D236D">
            <w:pPr>
              <w:rPr>
                <w:rFonts w:ascii="Times New Roman" w:hAnsi="Times New Roman" w:cs="Times New Roman"/>
                <w:b/>
                <w:bCs/>
                <w:shd w:val="clear" w:color="auto" w:fill="FFFFFF"/>
              </w:rPr>
            </w:pPr>
          </w:p>
        </w:tc>
      </w:tr>
      <w:tr w:rsidR="0027411B" w:rsidRPr="00490927" w:rsidTr="007D236D">
        <w:trPr>
          <w:trHeight w:val="778"/>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7.1</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предприятий розничной торговли, предприятий общественного питания, учреждений культуры</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shd w:val="clear" w:color="auto" w:fill="FFFFFF"/>
              </w:rPr>
            </w:pPr>
            <w:r w:rsidRPr="00490927">
              <w:rPr>
                <w:rFonts w:ascii="Times New Roman" w:hAnsi="Times New Roman" w:cs="Times New Roman"/>
                <w:shd w:val="clear" w:color="auto" w:fill="FFFFFF"/>
              </w:rPr>
              <w:t>500 м</w:t>
            </w:r>
            <w:r w:rsidRPr="00490927">
              <w:rPr>
                <w:rFonts w:ascii="Times New Roman" w:hAnsi="Times New Roman" w:cs="Times New Roman"/>
                <w:shd w:val="clear" w:color="auto" w:fill="FFFFFF"/>
                <w:vertAlign w:val="superscript"/>
              </w:rPr>
              <w:t>2</w:t>
            </w:r>
          </w:p>
        </w:tc>
      </w:tr>
      <w:tr w:rsidR="0027411B" w:rsidRPr="00490927" w:rsidTr="007D236D">
        <w:trPr>
          <w:trHeight w:val="390"/>
          <w:jc w:val="center"/>
        </w:trPr>
        <w:tc>
          <w:tcPr>
            <w:tcW w:w="716"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 xml:space="preserve">7.2. </w:t>
            </w:r>
          </w:p>
        </w:tc>
        <w:tc>
          <w:tcPr>
            <w:tcW w:w="5384" w:type="dxa"/>
            <w:tcBorders>
              <w:top w:val="single" w:sz="4" w:space="0" w:color="000000"/>
              <w:left w:val="single" w:sz="4" w:space="0" w:color="000000"/>
              <w:bottom w:val="single" w:sz="4" w:space="0" w:color="000000"/>
              <w:right w:val="nil"/>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С другими видами</w:t>
            </w:r>
          </w:p>
        </w:tc>
        <w:tc>
          <w:tcPr>
            <w:tcW w:w="3830" w:type="dxa"/>
            <w:tcBorders>
              <w:top w:val="single" w:sz="4" w:space="0" w:color="000000"/>
              <w:left w:val="single" w:sz="4" w:space="0" w:color="000000"/>
              <w:bottom w:val="single" w:sz="4" w:space="0" w:color="000000"/>
              <w:right w:val="single" w:sz="4" w:space="0" w:color="000000"/>
            </w:tcBorders>
            <w:hideMark/>
          </w:tcPr>
          <w:p w:rsidR="0027411B" w:rsidRPr="00490927" w:rsidRDefault="0027411B" w:rsidP="007D236D">
            <w:pPr>
              <w:rPr>
                <w:rFonts w:ascii="Times New Roman" w:hAnsi="Times New Roman" w:cs="Times New Roman"/>
              </w:rPr>
            </w:pPr>
            <w:r w:rsidRPr="00490927">
              <w:rPr>
                <w:rFonts w:ascii="Times New Roman" w:hAnsi="Times New Roman" w:cs="Times New Roman"/>
              </w:rPr>
              <w:t>не подлежит установлению</w:t>
            </w:r>
          </w:p>
        </w:tc>
      </w:tr>
    </w:tbl>
    <w:p w:rsidR="0027411B" w:rsidRDefault="0027411B" w:rsidP="0027411B">
      <w:pPr>
        <w:spacing w:after="0" w:line="240" w:lineRule="auto"/>
        <w:ind w:firstLine="709"/>
        <w:jc w:val="both"/>
        <w:rPr>
          <w:rFonts w:ascii="Times New Roman" w:hAnsi="Times New Roman" w:cs="Times New Roman"/>
        </w:rPr>
      </w:pPr>
    </w:p>
    <w:p w:rsidR="0027411B" w:rsidRPr="0027411B" w:rsidRDefault="0027411B" w:rsidP="0027411B">
      <w:pPr>
        <w:spacing w:after="0" w:line="240" w:lineRule="auto"/>
        <w:ind w:firstLine="709"/>
        <w:jc w:val="both"/>
        <w:rPr>
          <w:rFonts w:ascii="Times New Roman" w:hAnsi="Times New Roman" w:cs="Times New Roman"/>
        </w:rPr>
      </w:pPr>
      <w:r w:rsidRPr="0027411B">
        <w:rPr>
          <w:rFonts w:ascii="Times New Roman" w:hAnsi="Times New Roman" w:cs="Times New Roman"/>
        </w:rPr>
        <w:t>Границы земельн</w:t>
      </w:r>
      <w:r w:rsidR="00505AD8">
        <w:rPr>
          <w:rFonts w:ascii="Times New Roman" w:hAnsi="Times New Roman" w:cs="Times New Roman"/>
        </w:rPr>
        <w:t>ых</w:t>
      </w:r>
      <w:r w:rsidRPr="0027411B">
        <w:rPr>
          <w:rFonts w:ascii="Times New Roman" w:hAnsi="Times New Roman" w:cs="Times New Roman"/>
        </w:rPr>
        <w:t xml:space="preserve"> участк</w:t>
      </w:r>
      <w:r w:rsidR="00505AD8">
        <w:rPr>
          <w:rFonts w:ascii="Times New Roman" w:hAnsi="Times New Roman" w:cs="Times New Roman"/>
        </w:rPr>
        <w:t>ов</w:t>
      </w:r>
      <w:r w:rsidRPr="0027411B">
        <w:rPr>
          <w:rFonts w:ascii="Times New Roman" w:hAnsi="Times New Roman" w:cs="Times New Roman"/>
        </w:rPr>
        <w:t xml:space="preserve"> определены в соответствии с проведёнными межевыми работами.</w:t>
      </w:r>
    </w:p>
    <w:p w:rsidR="0027411B" w:rsidRPr="0027411B" w:rsidRDefault="0027411B" w:rsidP="0027411B">
      <w:pPr>
        <w:spacing w:after="0" w:line="240" w:lineRule="auto"/>
        <w:ind w:firstLine="709"/>
        <w:jc w:val="both"/>
        <w:rPr>
          <w:rFonts w:ascii="Times New Roman" w:hAnsi="Times New Roman" w:cs="Times New Roman"/>
          <w:u w:val="single"/>
        </w:rPr>
      </w:pPr>
      <w:r w:rsidRPr="0027411B">
        <w:rPr>
          <w:rFonts w:ascii="Times New Roman" w:hAnsi="Times New Roman" w:cs="Times New Roman"/>
        </w:rPr>
        <w:t>Осмотр земельн</w:t>
      </w:r>
      <w:r w:rsidR="00505AD8">
        <w:rPr>
          <w:rFonts w:ascii="Times New Roman" w:hAnsi="Times New Roman" w:cs="Times New Roman"/>
        </w:rPr>
        <w:t>ых</w:t>
      </w:r>
      <w:r w:rsidRPr="0027411B">
        <w:rPr>
          <w:rFonts w:ascii="Times New Roman" w:hAnsi="Times New Roman" w:cs="Times New Roman"/>
        </w:rPr>
        <w:t xml:space="preserve"> участк</w:t>
      </w:r>
      <w:r w:rsidR="00505AD8">
        <w:rPr>
          <w:rFonts w:ascii="Times New Roman" w:hAnsi="Times New Roman" w:cs="Times New Roman"/>
        </w:rPr>
        <w:t>ов</w:t>
      </w:r>
      <w:r w:rsidRPr="0027411B">
        <w:rPr>
          <w:rFonts w:ascii="Times New Roman" w:hAnsi="Times New Roman" w:cs="Times New Roman"/>
        </w:rPr>
        <w:t xml:space="preserve"> на местности производится </w:t>
      </w:r>
      <w:r w:rsidRPr="0027411B">
        <w:rPr>
          <w:rFonts w:ascii="Times New Roman" w:hAnsi="Times New Roman" w:cs="Times New Roman"/>
          <w:u w:val="single"/>
        </w:rPr>
        <w:t>самостоятельно.</w:t>
      </w:r>
    </w:p>
    <w:p w:rsidR="00897130" w:rsidRDefault="0027411B" w:rsidP="007C318B">
      <w:pPr>
        <w:spacing w:after="0" w:line="240" w:lineRule="auto"/>
        <w:ind w:firstLine="709"/>
        <w:jc w:val="both"/>
        <w:rPr>
          <w:rFonts w:ascii="Times New Roman" w:hAnsi="Times New Roman" w:cs="Times New Roman"/>
        </w:rPr>
      </w:pPr>
      <w:r w:rsidRPr="0027411B">
        <w:rPr>
          <w:rFonts w:ascii="Times New Roman" w:hAnsi="Times New Roman" w:cs="Times New Roman"/>
        </w:rPr>
        <w:t>Ознакомиться с местом расположения земельн</w:t>
      </w:r>
      <w:r w:rsidR="00505AD8">
        <w:rPr>
          <w:rFonts w:ascii="Times New Roman" w:hAnsi="Times New Roman" w:cs="Times New Roman"/>
        </w:rPr>
        <w:t>ых</w:t>
      </w:r>
      <w:r w:rsidRPr="0027411B">
        <w:rPr>
          <w:rFonts w:ascii="Times New Roman" w:hAnsi="Times New Roman" w:cs="Times New Roman"/>
        </w:rPr>
        <w:t xml:space="preserve"> участк</w:t>
      </w:r>
      <w:r w:rsidR="00505AD8">
        <w:rPr>
          <w:rFonts w:ascii="Times New Roman" w:hAnsi="Times New Roman" w:cs="Times New Roman"/>
        </w:rPr>
        <w:t>ов</w:t>
      </w:r>
      <w:r w:rsidRPr="0027411B">
        <w:rPr>
          <w:rFonts w:ascii="Times New Roman" w:hAnsi="Times New Roman" w:cs="Times New Roman"/>
        </w:rPr>
        <w:t xml:space="preserve">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w:t>
      </w:r>
      <w:proofErr w:type="spellStart"/>
      <w:r w:rsidRPr="0027411B">
        <w:rPr>
          <w:rFonts w:ascii="Times New Roman" w:hAnsi="Times New Roman" w:cs="Times New Roman"/>
        </w:rPr>
        <w:t>каб</w:t>
      </w:r>
      <w:proofErr w:type="spellEnd"/>
      <w:r w:rsidRPr="0027411B">
        <w:rPr>
          <w:rFonts w:ascii="Times New Roman" w:hAnsi="Times New Roman" w:cs="Times New Roman"/>
        </w:rPr>
        <w:t>. 409.</w:t>
      </w:r>
    </w:p>
    <w:p w:rsidR="007C318B" w:rsidRDefault="007C318B" w:rsidP="007C318B">
      <w:pPr>
        <w:spacing w:after="0" w:line="240" w:lineRule="auto"/>
        <w:ind w:firstLine="709"/>
        <w:jc w:val="both"/>
        <w:rPr>
          <w:rFonts w:ascii="Times New Roman" w:hAnsi="Times New Roman" w:cs="Times New Roman"/>
        </w:rPr>
      </w:pPr>
    </w:p>
    <w:p w:rsidR="0027411B" w:rsidRPr="0027411B" w:rsidRDefault="0027411B" w:rsidP="0027411B">
      <w:pPr>
        <w:tabs>
          <w:tab w:val="left" w:pos="540"/>
        </w:tabs>
        <w:spacing w:after="0" w:line="240" w:lineRule="auto"/>
        <w:ind w:firstLine="709"/>
        <w:rPr>
          <w:rFonts w:ascii="Times New Roman" w:hAnsi="Times New Roman" w:cs="Times New Roman"/>
          <w:b/>
        </w:rPr>
      </w:pPr>
      <w:r w:rsidRPr="0027411B">
        <w:rPr>
          <w:rFonts w:ascii="Times New Roman" w:hAnsi="Times New Roman" w:cs="Times New Roman"/>
          <w:b/>
        </w:rPr>
        <w:t>5. Условия проведения открытого аукциона в электронной форме:</w:t>
      </w:r>
    </w:p>
    <w:p w:rsidR="0027411B" w:rsidRPr="002B4103" w:rsidRDefault="0027411B" w:rsidP="0027411B">
      <w:pPr>
        <w:tabs>
          <w:tab w:val="left" w:pos="540"/>
        </w:tabs>
        <w:spacing w:after="0" w:line="240" w:lineRule="auto"/>
        <w:ind w:firstLine="709"/>
        <w:jc w:val="both"/>
        <w:rPr>
          <w:rFonts w:ascii="Times New Roman" w:hAnsi="Times New Roman" w:cs="Times New Roman"/>
          <w:color w:val="FF0000"/>
        </w:rPr>
      </w:pPr>
      <w:r w:rsidRPr="00A934DD">
        <w:rPr>
          <w:rFonts w:ascii="Times New Roman" w:hAnsi="Times New Roman" w:cs="Times New Roman"/>
        </w:rPr>
        <w:t xml:space="preserve">Дата и время начала подачи заявок </w:t>
      </w:r>
      <w:r w:rsidRPr="00A934DD">
        <w:rPr>
          <w:rFonts w:ascii="Times New Roman" w:hAnsi="Times New Roman" w:cs="Times New Roman"/>
          <w:b/>
        </w:rPr>
        <w:t xml:space="preserve">– </w:t>
      </w:r>
      <w:r w:rsidR="00E6439F">
        <w:rPr>
          <w:rFonts w:ascii="Times New Roman" w:hAnsi="Times New Roman" w:cs="Times New Roman"/>
          <w:b/>
        </w:rPr>
        <w:t>10</w:t>
      </w:r>
      <w:r w:rsidRPr="002B4103">
        <w:rPr>
          <w:rFonts w:ascii="Times New Roman" w:hAnsi="Times New Roman" w:cs="Times New Roman"/>
          <w:b/>
        </w:rPr>
        <w:t xml:space="preserve"> </w:t>
      </w:r>
      <w:r w:rsidR="00E6439F">
        <w:rPr>
          <w:rFonts w:ascii="Times New Roman" w:hAnsi="Times New Roman" w:cs="Times New Roman"/>
          <w:b/>
        </w:rPr>
        <w:t>дека</w:t>
      </w:r>
      <w:r w:rsidR="002B4103" w:rsidRPr="002B4103">
        <w:rPr>
          <w:rFonts w:ascii="Times New Roman" w:hAnsi="Times New Roman" w:cs="Times New Roman"/>
          <w:b/>
        </w:rPr>
        <w:t>б</w:t>
      </w:r>
      <w:r w:rsidRPr="002B4103">
        <w:rPr>
          <w:rFonts w:ascii="Times New Roman" w:hAnsi="Times New Roman" w:cs="Times New Roman"/>
          <w:b/>
        </w:rPr>
        <w:t>ря 2024 года с 09 час. 00 мин.</w:t>
      </w:r>
      <w:r w:rsidRPr="002B4103">
        <w:rPr>
          <w:rFonts w:ascii="Times New Roman" w:hAnsi="Times New Roman" w:cs="Times New Roman"/>
        </w:rPr>
        <w:t xml:space="preserve"> </w:t>
      </w:r>
    </w:p>
    <w:p w:rsidR="0027411B" w:rsidRPr="002B4103" w:rsidRDefault="0027411B" w:rsidP="0027411B">
      <w:pPr>
        <w:tabs>
          <w:tab w:val="left" w:pos="540"/>
        </w:tabs>
        <w:spacing w:after="0" w:line="240" w:lineRule="auto"/>
        <w:ind w:firstLine="709"/>
        <w:jc w:val="both"/>
        <w:rPr>
          <w:rFonts w:ascii="Times New Roman" w:hAnsi="Times New Roman" w:cs="Times New Roman"/>
        </w:rPr>
      </w:pPr>
      <w:r w:rsidRPr="002B4103">
        <w:rPr>
          <w:rFonts w:ascii="Times New Roman" w:hAnsi="Times New Roman" w:cs="Times New Roman"/>
        </w:rPr>
        <w:t xml:space="preserve">Подача заявок осуществляется в электронной форме круглосуточно. </w:t>
      </w:r>
    </w:p>
    <w:p w:rsidR="0027411B" w:rsidRPr="002B4103" w:rsidRDefault="0027411B" w:rsidP="0027411B">
      <w:pPr>
        <w:tabs>
          <w:tab w:val="left" w:pos="1134"/>
        </w:tabs>
        <w:spacing w:after="0" w:line="240" w:lineRule="auto"/>
        <w:ind w:firstLine="708"/>
        <w:jc w:val="both"/>
        <w:rPr>
          <w:rFonts w:ascii="Times New Roman" w:hAnsi="Times New Roman" w:cs="Times New Roman"/>
        </w:rPr>
      </w:pPr>
      <w:r w:rsidRPr="002B4103">
        <w:rPr>
          <w:rFonts w:ascii="Times New Roman" w:hAnsi="Times New Roman" w:cs="Times New Roman"/>
          <w:b/>
        </w:rPr>
        <w:t xml:space="preserve">Место подачи (приема) заявок </w:t>
      </w:r>
      <w:hyperlink r:id="rId19" w:history="1">
        <w:r w:rsidRPr="002B4103">
          <w:rPr>
            <w:rStyle w:val="a4"/>
            <w:rFonts w:ascii="Times New Roman" w:hAnsi="Times New Roman" w:cs="Times New Roman"/>
            <w:color w:val="auto"/>
            <w:u w:val="none"/>
          </w:rPr>
          <w:t>https://www.sberbank-ast.ru/</w:t>
        </w:r>
      </w:hyperlink>
      <w:r w:rsidRPr="002B4103">
        <w:rPr>
          <w:rFonts w:ascii="Times New Roman" w:hAnsi="Times New Roman" w:cs="Times New Roman"/>
        </w:rPr>
        <w:t>.</w:t>
      </w:r>
    </w:p>
    <w:p w:rsidR="0027411B" w:rsidRPr="002B4103" w:rsidRDefault="0027411B" w:rsidP="0027411B">
      <w:pPr>
        <w:tabs>
          <w:tab w:val="left" w:pos="540"/>
        </w:tabs>
        <w:spacing w:after="0" w:line="240" w:lineRule="auto"/>
        <w:ind w:firstLine="709"/>
        <w:jc w:val="both"/>
        <w:rPr>
          <w:rFonts w:ascii="Times New Roman" w:hAnsi="Times New Roman" w:cs="Times New Roman"/>
        </w:rPr>
      </w:pPr>
      <w:r w:rsidRPr="002B4103">
        <w:rPr>
          <w:rFonts w:ascii="Times New Roman" w:hAnsi="Times New Roman" w:cs="Times New Roman"/>
        </w:rPr>
        <w:t xml:space="preserve">Дата и время окончания подачи заявок – </w:t>
      </w:r>
      <w:r w:rsidR="00E6439F">
        <w:rPr>
          <w:rFonts w:ascii="Times New Roman" w:hAnsi="Times New Roman" w:cs="Times New Roman"/>
          <w:b/>
          <w:bCs/>
        </w:rPr>
        <w:t>12</w:t>
      </w:r>
      <w:r w:rsidRPr="002B4103">
        <w:rPr>
          <w:rFonts w:ascii="Times New Roman" w:hAnsi="Times New Roman" w:cs="Times New Roman"/>
          <w:b/>
          <w:bCs/>
        </w:rPr>
        <w:t xml:space="preserve"> </w:t>
      </w:r>
      <w:r w:rsidR="00E6439F">
        <w:rPr>
          <w:rFonts w:ascii="Times New Roman" w:hAnsi="Times New Roman" w:cs="Times New Roman"/>
          <w:b/>
          <w:bCs/>
        </w:rPr>
        <w:t>янва</w:t>
      </w:r>
      <w:r w:rsidR="002B4103" w:rsidRPr="002B4103">
        <w:rPr>
          <w:rFonts w:ascii="Times New Roman" w:hAnsi="Times New Roman" w:cs="Times New Roman"/>
          <w:b/>
          <w:bCs/>
        </w:rPr>
        <w:t>р</w:t>
      </w:r>
      <w:r w:rsidRPr="002B4103">
        <w:rPr>
          <w:rFonts w:ascii="Times New Roman" w:hAnsi="Times New Roman" w:cs="Times New Roman"/>
          <w:b/>
          <w:bCs/>
        </w:rPr>
        <w:t>я 202</w:t>
      </w:r>
      <w:r w:rsidR="00E6439F">
        <w:rPr>
          <w:rFonts w:ascii="Times New Roman" w:hAnsi="Times New Roman" w:cs="Times New Roman"/>
          <w:b/>
          <w:bCs/>
        </w:rPr>
        <w:t>5</w:t>
      </w:r>
      <w:r w:rsidRPr="002B4103">
        <w:rPr>
          <w:rFonts w:ascii="Times New Roman" w:hAnsi="Times New Roman" w:cs="Times New Roman"/>
          <w:b/>
        </w:rPr>
        <w:t xml:space="preserve"> года в 17 час. 30 мин.</w:t>
      </w:r>
    </w:p>
    <w:p w:rsidR="0027411B" w:rsidRPr="002B4103" w:rsidRDefault="0027411B" w:rsidP="0027411B">
      <w:pPr>
        <w:tabs>
          <w:tab w:val="left" w:pos="540"/>
        </w:tabs>
        <w:spacing w:after="0" w:line="240" w:lineRule="auto"/>
        <w:ind w:firstLine="709"/>
        <w:jc w:val="both"/>
        <w:rPr>
          <w:rFonts w:ascii="Times New Roman" w:hAnsi="Times New Roman" w:cs="Times New Roman"/>
        </w:rPr>
      </w:pPr>
      <w:r w:rsidRPr="002B4103">
        <w:rPr>
          <w:rFonts w:ascii="Times New Roman" w:hAnsi="Times New Roman" w:cs="Times New Roman"/>
        </w:rPr>
        <w:t xml:space="preserve">Дата и время рассмотрения заявок на участие в аукционе (дата определения участников) </w:t>
      </w:r>
      <w:r w:rsidR="00E6439F">
        <w:rPr>
          <w:rFonts w:ascii="Times New Roman" w:hAnsi="Times New Roman" w:cs="Times New Roman"/>
          <w:b/>
          <w:bCs/>
        </w:rPr>
        <w:t>14</w:t>
      </w:r>
      <w:r w:rsidRPr="002B4103">
        <w:rPr>
          <w:rFonts w:ascii="Times New Roman" w:hAnsi="Times New Roman" w:cs="Times New Roman"/>
          <w:b/>
          <w:bCs/>
        </w:rPr>
        <w:t xml:space="preserve"> </w:t>
      </w:r>
      <w:r w:rsidR="00E6439F">
        <w:rPr>
          <w:rFonts w:ascii="Times New Roman" w:hAnsi="Times New Roman" w:cs="Times New Roman"/>
          <w:b/>
          <w:bCs/>
        </w:rPr>
        <w:t>янва</w:t>
      </w:r>
      <w:r w:rsidR="002B4103" w:rsidRPr="002B4103">
        <w:rPr>
          <w:rFonts w:ascii="Times New Roman" w:hAnsi="Times New Roman" w:cs="Times New Roman"/>
          <w:b/>
          <w:bCs/>
        </w:rPr>
        <w:t>р</w:t>
      </w:r>
      <w:r w:rsidR="00E6439F">
        <w:rPr>
          <w:rFonts w:ascii="Times New Roman" w:hAnsi="Times New Roman" w:cs="Times New Roman"/>
          <w:b/>
          <w:bCs/>
        </w:rPr>
        <w:t>я 2025</w:t>
      </w:r>
      <w:r w:rsidRPr="002B4103">
        <w:rPr>
          <w:rFonts w:ascii="Times New Roman" w:hAnsi="Times New Roman" w:cs="Times New Roman"/>
          <w:b/>
        </w:rPr>
        <w:t xml:space="preserve"> года.</w:t>
      </w:r>
    </w:p>
    <w:p w:rsidR="0027411B" w:rsidRPr="00A934DD" w:rsidRDefault="0027411B" w:rsidP="0027411B">
      <w:pPr>
        <w:spacing w:after="0" w:line="240" w:lineRule="auto"/>
        <w:ind w:firstLine="709"/>
        <w:jc w:val="both"/>
        <w:rPr>
          <w:rFonts w:ascii="Times New Roman" w:hAnsi="Times New Roman" w:cs="Times New Roman"/>
        </w:rPr>
      </w:pPr>
      <w:r w:rsidRPr="002B4103">
        <w:rPr>
          <w:rFonts w:ascii="Times New Roman" w:hAnsi="Times New Roman" w:cs="Times New Roman"/>
          <w:bCs/>
        </w:rPr>
        <w:t xml:space="preserve">Дата </w:t>
      </w:r>
      <w:r w:rsidRPr="002B4103">
        <w:rPr>
          <w:rFonts w:ascii="Times New Roman" w:hAnsi="Times New Roman" w:cs="Times New Roman"/>
        </w:rPr>
        <w:t xml:space="preserve">проведение аукциона (дата и время начала приема предложений от участников аукциона) </w:t>
      </w:r>
      <w:r w:rsidRPr="002B4103">
        <w:rPr>
          <w:rFonts w:ascii="Times New Roman" w:hAnsi="Times New Roman" w:cs="Times New Roman"/>
          <w:b/>
        </w:rPr>
        <w:t xml:space="preserve">– </w:t>
      </w:r>
      <w:r w:rsidR="00E6439F">
        <w:rPr>
          <w:rFonts w:ascii="Times New Roman" w:hAnsi="Times New Roman" w:cs="Times New Roman"/>
          <w:b/>
        </w:rPr>
        <w:t>15 янва</w:t>
      </w:r>
      <w:r w:rsidR="002B4103" w:rsidRPr="002B4103">
        <w:rPr>
          <w:rFonts w:ascii="Times New Roman" w:hAnsi="Times New Roman" w:cs="Times New Roman"/>
          <w:b/>
        </w:rPr>
        <w:t>р</w:t>
      </w:r>
      <w:r w:rsidRPr="002B4103">
        <w:rPr>
          <w:rFonts w:ascii="Times New Roman" w:hAnsi="Times New Roman" w:cs="Times New Roman"/>
          <w:b/>
        </w:rPr>
        <w:t>я 202</w:t>
      </w:r>
      <w:r w:rsidR="00E6439F">
        <w:rPr>
          <w:rFonts w:ascii="Times New Roman" w:hAnsi="Times New Roman" w:cs="Times New Roman"/>
          <w:b/>
        </w:rPr>
        <w:t>5</w:t>
      </w:r>
      <w:r w:rsidRPr="002B4103">
        <w:rPr>
          <w:rFonts w:ascii="Times New Roman" w:hAnsi="Times New Roman" w:cs="Times New Roman"/>
          <w:b/>
        </w:rPr>
        <w:t xml:space="preserve"> года в </w:t>
      </w:r>
      <w:r w:rsidR="002B4103" w:rsidRPr="002B4103">
        <w:rPr>
          <w:rFonts w:ascii="Times New Roman" w:hAnsi="Times New Roman" w:cs="Times New Roman"/>
          <w:b/>
        </w:rPr>
        <w:t>09</w:t>
      </w:r>
      <w:r w:rsidRPr="002B4103">
        <w:rPr>
          <w:rFonts w:ascii="Times New Roman" w:hAnsi="Times New Roman" w:cs="Times New Roman"/>
          <w:b/>
        </w:rPr>
        <w:t xml:space="preserve"> час 00 мин.</w:t>
      </w:r>
      <w:r w:rsidRPr="002B4103">
        <w:rPr>
          <w:rFonts w:ascii="Times New Roman" w:hAnsi="Times New Roman" w:cs="Times New Roman"/>
        </w:rPr>
        <w:t xml:space="preserve"> (время </w:t>
      </w:r>
      <w:proofErr w:type="gramStart"/>
      <w:r w:rsidRPr="002B4103">
        <w:rPr>
          <w:rFonts w:ascii="Times New Roman" w:hAnsi="Times New Roman" w:cs="Times New Roman"/>
        </w:rPr>
        <w:t>МСК</w:t>
      </w:r>
      <w:proofErr w:type="gramEnd"/>
      <w:r w:rsidRPr="002B4103">
        <w:rPr>
          <w:rFonts w:ascii="Times New Roman" w:hAnsi="Times New Roman" w:cs="Times New Roman"/>
        </w:rPr>
        <w:t>).</w:t>
      </w:r>
    </w:p>
    <w:p w:rsidR="0027411B" w:rsidRPr="00C2376B" w:rsidRDefault="0027411B" w:rsidP="0027411B">
      <w:pPr>
        <w:spacing w:after="0" w:line="240" w:lineRule="auto"/>
        <w:ind w:firstLine="709"/>
        <w:jc w:val="both"/>
        <w:rPr>
          <w:rFonts w:ascii="Times New Roman" w:hAnsi="Times New Roman" w:cs="Times New Roman"/>
        </w:rPr>
      </w:pPr>
      <w:r w:rsidRPr="00A934DD">
        <w:rPr>
          <w:rFonts w:ascii="Times New Roman" w:hAnsi="Times New Roman" w:cs="Times New Roman"/>
          <w:b/>
        </w:rPr>
        <w:t>Место проведения электронного аукциона:</w:t>
      </w:r>
      <w:r w:rsidRPr="00A934DD">
        <w:rPr>
          <w:rFonts w:ascii="Times New Roman" w:hAnsi="Times New Roman" w:cs="Times New Roman"/>
        </w:rPr>
        <w:t xml:space="preserve"> электронная площадка - универсальная торговая платформа АО «Сбербанк-АСТ», размещенная на сайте </w:t>
      </w:r>
      <w:hyperlink r:id="rId20" w:history="1">
        <w:r w:rsidRPr="00C2376B">
          <w:rPr>
            <w:rStyle w:val="a4"/>
            <w:rFonts w:ascii="Times New Roman" w:hAnsi="Times New Roman" w:cs="Times New Roman"/>
            <w:color w:val="auto"/>
            <w:u w:val="none"/>
          </w:rPr>
          <w:t>https://utp.sberbank-ast.ru/</w:t>
        </w:r>
      </w:hyperlink>
      <w:r w:rsidRPr="00C2376B">
        <w:rPr>
          <w:rFonts w:ascii="Times New Roman" w:hAnsi="Times New Roman" w:cs="Times New Roman"/>
        </w:rPr>
        <w:t>.</w:t>
      </w:r>
    </w:p>
    <w:p w:rsidR="00DA2B0C" w:rsidRDefault="00DA2B0C">
      <w:pPr>
        <w:pStyle w:val="af"/>
        <w:shd w:val="clear" w:color="auto" w:fill="FFFFFF"/>
        <w:spacing w:before="0" w:beforeAutospacing="0" w:after="0" w:afterAutospacing="0"/>
        <w:ind w:firstLine="709"/>
        <w:jc w:val="center"/>
        <w:rPr>
          <w:b/>
          <w:bCs/>
          <w:sz w:val="22"/>
          <w:szCs w:val="22"/>
        </w:rPr>
      </w:pPr>
    </w:p>
    <w:p w:rsidR="002B4103" w:rsidRPr="001C7C8F" w:rsidRDefault="002B4103" w:rsidP="002B4103">
      <w:pPr>
        <w:pStyle w:val="af"/>
        <w:shd w:val="clear" w:color="auto" w:fill="FFFFFF"/>
        <w:spacing w:before="0" w:beforeAutospacing="0" w:after="0" w:afterAutospacing="0"/>
        <w:ind w:firstLine="709"/>
        <w:jc w:val="both"/>
        <w:rPr>
          <w:b/>
          <w:bCs/>
          <w:sz w:val="22"/>
          <w:szCs w:val="22"/>
        </w:rPr>
      </w:pPr>
      <w:r w:rsidRPr="001C7C8F">
        <w:rPr>
          <w:b/>
          <w:bCs/>
          <w:sz w:val="22"/>
          <w:szCs w:val="22"/>
        </w:rPr>
        <w:t>6. Порядок регистрации на электронной площадке и подачи заявки на участие в аукционе в электронной форме:</w:t>
      </w:r>
    </w:p>
    <w:p w:rsidR="002B4103" w:rsidRPr="001C7C8F" w:rsidRDefault="002B4103" w:rsidP="002B4103">
      <w:pPr>
        <w:shd w:val="clear" w:color="auto" w:fill="FFFFFF"/>
        <w:spacing w:after="0" w:line="240" w:lineRule="auto"/>
        <w:ind w:firstLine="709"/>
        <w:jc w:val="both"/>
        <w:rPr>
          <w:rFonts w:ascii="Times New Roman" w:hAnsi="Times New Roman" w:cs="Times New Roman"/>
          <w:color w:val="273350"/>
        </w:rPr>
      </w:pPr>
      <w:r w:rsidRPr="001C7C8F">
        <w:rPr>
          <w:rFonts w:ascii="Times New Roman" w:hAnsi="Times New Roman" w:cs="Times New Roman"/>
          <w:bCs/>
        </w:rPr>
        <w:t>Для обеспечения доступа к участию в электронном аукционе претендентам необходимо пройти процедуру регистрации на электронной площадке</w:t>
      </w:r>
      <w:r w:rsidRPr="001C7C8F">
        <w:rPr>
          <w:rFonts w:ascii="Times New Roman" w:hAnsi="Times New Roman" w:cs="Times New Roman"/>
          <w:color w:val="273350"/>
        </w:rPr>
        <w:t>, в соответствии с Регламентом электронной площадки.</w:t>
      </w:r>
    </w:p>
    <w:p w:rsidR="002B4103" w:rsidRPr="001C7C8F" w:rsidRDefault="002B4103" w:rsidP="002B4103">
      <w:pPr>
        <w:shd w:val="clear" w:color="auto" w:fill="FFFFFF"/>
        <w:spacing w:after="0" w:line="240" w:lineRule="auto"/>
        <w:ind w:firstLine="709"/>
        <w:jc w:val="both"/>
        <w:rPr>
          <w:rFonts w:ascii="Times New Roman" w:hAnsi="Times New Roman" w:cs="Times New Roman"/>
          <w:color w:val="273350"/>
        </w:rPr>
      </w:pPr>
      <w:r w:rsidRPr="001C7C8F">
        <w:rPr>
          <w:rFonts w:ascii="Times New Roman" w:hAnsi="Times New Roman" w:cs="Times New Roman"/>
          <w:color w:val="273350"/>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B4103" w:rsidRPr="001C7C8F" w:rsidRDefault="002B4103" w:rsidP="002B4103">
      <w:pPr>
        <w:tabs>
          <w:tab w:val="left" w:pos="540"/>
        </w:tabs>
        <w:spacing w:after="0" w:line="240" w:lineRule="auto"/>
        <w:ind w:firstLine="709"/>
        <w:jc w:val="both"/>
        <w:rPr>
          <w:rFonts w:ascii="Times New Roman" w:hAnsi="Times New Roman" w:cs="Times New Roman"/>
          <w:bCs/>
        </w:rPr>
      </w:pPr>
      <w:r w:rsidRPr="001C7C8F">
        <w:rPr>
          <w:rFonts w:ascii="Times New Roman" w:hAnsi="Times New Roman" w:cs="Times New Roman"/>
          <w:bCs/>
        </w:rPr>
        <w:t xml:space="preserve">Необходимо заполнить электронную форму заявки, приведенную в Приложении № 1 </w:t>
      </w:r>
      <w:r w:rsidRPr="001C7C8F">
        <w:rPr>
          <w:rFonts w:ascii="Times New Roman" w:hAnsi="Times New Roman" w:cs="Times New Roman"/>
        </w:rPr>
        <w:t>к настоящему информационному сообщению</w:t>
      </w:r>
      <w:r w:rsidRPr="001C7C8F">
        <w:rPr>
          <w:rFonts w:ascii="Times New Roman" w:hAnsi="Times New Roman" w:cs="Times New Roman"/>
          <w:bCs/>
        </w:rPr>
        <w:t>.</w:t>
      </w:r>
    </w:p>
    <w:p w:rsidR="002B4103" w:rsidRPr="001C7C8F" w:rsidRDefault="002B4103" w:rsidP="002B4103">
      <w:pPr>
        <w:spacing w:after="0" w:line="240" w:lineRule="auto"/>
        <w:ind w:firstLine="709"/>
        <w:jc w:val="both"/>
        <w:rPr>
          <w:rFonts w:ascii="Times New Roman" w:eastAsia="Calibri" w:hAnsi="Times New Roman" w:cs="Times New Roman"/>
        </w:rPr>
      </w:pPr>
      <w:r w:rsidRPr="001C7C8F">
        <w:rPr>
          <w:rFonts w:ascii="Times New Roman" w:hAnsi="Times New Roman" w:cs="Times New Roman"/>
          <w:bCs/>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2B4103" w:rsidRPr="001C7C8F" w:rsidRDefault="002B4103" w:rsidP="002B4103">
      <w:pPr>
        <w:spacing w:after="0" w:line="240" w:lineRule="auto"/>
        <w:ind w:firstLine="709"/>
        <w:jc w:val="both"/>
        <w:rPr>
          <w:rFonts w:ascii="Times New Roman" w:hAnsi="Times New Roman" w:cs="Times New Roman"/>
        </w:rPr>
      </w:pPr>
      <w:r w:rsidRPr="001C7C8F">
        <w:rPr>
          <w:rFonts w:ascii="Times New Roman" w:eastAsia="Calibri" w:hAnsi="Times New Roman" w:cs="Times New Roman"/>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2B4103" w:rsidRPr="001C7C8F" w:rsidRDefault="002B4103" w:rsidP="002B4103">
      <w:pPr>
        <w:spacing w:after="0" w:line="240" w:lineRule="auto"/>
        <w:ind w:firstLine="709"/>
        <w:jc w:val="both"/>
        <w:rPr>
          <w:rFonts w:ascii="Times New Roman" w:eastAsia="Calibri" w:hAnsi="Times New Roman" w:cs="Times New Roman"/>
        </w:rPr>
      </w:pPr>
      <w:r w:rsidRPr="001C7C8F">
        <w:rPr>
          <w:rFonts w:ascii="Times New Roman" w:hAnsi="Times New Roman" w:cs="Times New Roman"/>
        </w:rPr>
        <w:t xml:space="preserve">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w:t>
      </w:r>
      <w:proofErr w:type="gramStart"/>
      <w:r w:rsidRPr="001C7C8F">
        <w:rPr>
          <w:rFonts w:ascii="Times New Roman" w:hAnsi="Times New Roman" w:cs="Times New Roman"/>
        </w:rPr>
        <w:t>оферты</w:t>
      </w:r>
      <w:proofErr w:type="gramEnd"/>
      <w:r w:rsidRPr="001C7C8F">
        <w:rPr>
          <w:rFonts w:ascii="Times New Roman" w:hAnsi="Times New Roman" w:cs="Times New Roman"/>
        </w:rPr>
        <w:t xml:space="preserve"> после чего договор о задатке считается заключенным в письменной форме.</w:t>
      </w:r>
    </w:p>
    <w:p w:rsidR="002B4103" w:rsidRPr="001C7C8F" w:rsidRDefault="002B4103" w:rsidP="002B4103">
      <w:pPr>
        <w:tabs>
          <w:tab w:val="left" w:pos="540"/>
        </w:tabs>
        <w:spacing w:after="0" w:line="240" w:lineRule="auto"/>
        <w:ind w:firstLine="709"/>
        <w:jc w:val="both"/>
        <w:rPr>
          <w:rFonts w:ascii="Times New Roman" w:hAnsi="Times New Roman" w:cs="Times New Roman"/>
        </w:rPr>
      </w:pPr>
      <w:r w:rsidRPr="001C7C8F">
        <w:rPr>
          <w:rFonts w:ascii="Times New Roman" w:eastAsia="Calibri" w:hAnsi="Times New Roman" w:cs="Times New Roman"/>
        </w:rPr>
        <w:t>Лицам, перечислившим задаток для участия в аукционе, денежные средства возвращаются в следующем порядке:</w:t>
      </w:r>
    </w:p>
    <w:p w:rsidR="002B4103" w:rsidRPr="001C7C8F" w:rsidRDefault="002B4103" w:rsidP="002B4103">
      <w:pPr>
        <w:pStyle w:val="af"/>
        <w:shd w:val="clear" w:color="auto" w:fill="FFFFFF"/>
        <w:spacing w:before="0" w:beforeAutospacing="0" w:after="0" w:afterAutospacing="0"/>
        <w:ind w:firstLine="709"/>
        <w:jc w:val="both"/>
        <w:rPr>
          <w:sz w:val="22"/>
          <w:szCs w:val="22"/>
        </w:rPr>
      </w:pPr>
      <w:r w:rsidRPr="001C7C8F">
        <w:rPr>
          <w:sz w:val="22"/>
          <w:szCs w:val="22"/>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2B4103" w:rsidRPr="001C7C8F" w:rsidRDefault="002B4103" w:rsidP="002B4103">
      <w:pPr>
        <w:pStyle w:val="af"/>
        <w:shd w:val="clear" w:color="auto" w:fill="FFFFFF"/>
        <w:spacing w:before="0" w:beforeAutospacing="0" w:after="0" w:afterAutospacing="0"/>
        <w:ind w:firstLine="709"/>
        <w:jc w:val="both"/>
        <w:rPr>
          <w:sz w:val="22"/>
          <w:szCs w:val="22"/>
        </w:rPr>
      </w:pPr>
      <w:r w:rsidRPr="001C7C8F">
        <w:rPr>
          <w:sz w:val="22"/>
          <w:szCs w:val="22"/>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трёх рабочих дней со дня подписания протокола о результатах аукциона;</w:t>
      </w:r>
    </w:p>
    <w:p w:rsidR="002B4103" w:rsidRPr="001C7C8F" w:rsidRDefault="002B4103" w:rsidP="002B4103">
      <w:pPr>
        <w:pStyle w:val="af"/>
        <w:shd w:val="clear" w:color="auto" w:fill="FFFFFF"/>
        <w:spacing w:before="0" w:beforeAutospacing="0" w:after="0" w:afterAutospacing="0"/>
        <w:ind w:firstLine="709"/>
        <w:jc w:val="both"/>
        <w:rPr>
          <w:sz w:val="22"/>
          <w:szCs w:val="22"/>
        </w:rPr>
      </w:pPr>
      <w:r w:rsidRPr="001C7C8F">
        <w:rPr>
          <w:sz w:val="22"/>
          <w:szCs w:val="22"/>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2B4103" w:rsidRPr="001C7C8F" w:rsidRDefault="002B4103" w:rsidP="002B4103">
      <w:pPr>
        <w:pStyle w:val="af"/>
        <w:shd w:val="clear" w:color="auto" w:fill="FFFFFF"/>
        <w:spacing w:before="0" w:beforeAutospacing="0" w:after="0" w:afterAutospacing="0"/>
        <w:ind w:firstLine="709"/>
        <w:jc w:val="both"/>
        <w:rPr>
          <w:sz w:val="22"/>
          <w:szCs w:val="22"/>
        </w:rPr>
      </w:pPr>
      <w:r w:rsidRPr="001C7C8F">
        <w:rPr>
          <w:sz w:val="22"/>
          <w:szCs w:val="22"/>
        </w:rPr>
        <w:lastRenderedPageBreak/>
        <w:t>- если организатор аукциона принял решение об отказе в проведен</w:t>
      </w:r>
      <w:proofErr w:type="gramStart"/>
      <w:r w:rsidRPr="001C7C8F">
        <w:rPr>
          <w:sz w:val="22"/>
          <w:szCs w:val="22"/>
        </w:rPr>
        <w:t>ии ау</w:t>
      </w:r>
      <w:proofErr w:type="gramEnd"/>
      <w:r w:rsidRPr="001C7C8F">
        <w:rPr>
          <w:sz w:val="22"/>
          <w:szCs w:val="22"/>
        </w:rPr>
        <w:t>кциона, возврат задатка осуществляется в течение трех дней со дня принятия решения об отказе в проведении аукциона;</w:t>
      </w:r>
    </w:p>
    <w:p w:rsidR="002B4103" w:rsidRPr="001C7C8F" w:rsidRDefault="002B4103" w:rsidP="002B4103">
      <w:pPr>
        <w:pStyle w:val="af"/>
        <w:shd w:val="clear" w:color="auto" w:fill="FFFFFF"/>
        <w:spacing w:before="0" w:beforeAutospacing="0" w:after="0" w:afterAutospacing="0"/>
        <w:ind w:firstLine="709"/>
        <w:jc w:val="both"/>
        <w:rPr>
          <w:rFonts w:eastAsia="Calibri"/>
          <w:sz w:val="22"/>
          <w:szCs w:val="22"/>
        </w:rPr>
      </w:pPr>
      <w:r w:rsidRPr="001C7C8F">
        <w:rPr>
          <w:sz w:val="22"/>
          <w:szCs w:val="22"/>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2B4103" w:rsidRPr="001C7C8F" w:rsidRDefault="002B4103" w:rsidP="002B4103">
      <w:pPr>
        <w:tabs>
          <w:tab w:val="left" w:pos="540"/>
        </w:tabs>
        <w:spacing w:after="0" w:line="240" w:lineRule="auto"/>
        <w:ind w:firstLine="709"/>
        <w:jc w:val="both"/>
        <w:rPr>
          <w:rFonts w:ascii="Times New Roman" w:eastAsia="Calibri" w:hAnsi="Times New Roman" w:cs="Times New Roman"/>
        </w:rPr>
      </w:pPr>
      <w:r w:rsidRPr="001C7C8F">
        <w:rPr>
          <w:rFonts w:ascii="Times New Roman" w:eastAsia="Calibri" w:hAnsi="Times New Roman" w:cs="Times New Roman"/>
        </w:rPr>
        <w:t>Задаток, перечисленный победителем аукциона, засчитывается в сумму платежа по договору купли-продажи земельного участка.</w:t>
      </w:r>
    </w:p>
    <w:p w:rsidR="002B4103" w:rsidRPr="001C7C8F" w:rsidRDefault="002B4103" w:rsidP="002B4103">
      <w:pPr>
        <w:tabs>
          <w:tab w:val="left" w:pos="1418"/>
        </w:tabs>
        <w:overflowPunct w:val="0"/>
        <w:autoSpaceDE w:val="0"/>
        <w:spacing w:after="0" w:line="240" w:lineRule="auto"/>
        <w:jc w:val="both"/>
        <w:textAlignment w:val="baseline"/>
        <w:rPr>
          <w:rFonts w:ascii="Times New Roman" w:hAnsi="Times New Roman" w:cs="Times New Roman"/>
          <w:color w:val="030000"/>
        </w:rPr>
      </w:pPr>
      <w:r w:rsidRPr="001C7C8F">
        <w:rPr>
          <w:rFonts w:ascii="Times New Roman" w:eastAsia="Calibri" w:hAnsi="Times New Roman" w:cs="Times New Roman"/>
        </w:rPr>
        <w:t xml:space="preserve">            </w:t>
      </w:r>
      <w:r w:rsidRPr="001C7C8F">
        <w:rPr>
          <w:rFonts w:ascii="Times New Roman" w:hAnsi="Times New Roman" w:cs="Times New Roman"/>
          <w:color w:val="030000"/>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2B4103" w:rsidRDefault="002B4103" w:rsidP="002B4103">
      <w:pPr>
        <w:spacing w:after="0" w:line="240" w:lineRule="auto"/>
        <w:rPr>
          <w:rFonts w:ascii="Times New Roman" w:hAnsi="Times New Roman" w:cs="Times New Roman"/>
          <w:b/>
        </w:rPr>
      </w:pPr>
    </w:p>
    <w:p w:rsidR="002B4103" w:rsidRPr="001C7C8F" w:rsidRDefault="002B4103" w:rsidP="002B4103">
      <w:pPr>
        <w:spacing w:after="0" w:line="240" w:lineRule="auto"/>
        <w:ind w:firstLine="709"/>
        <w:rPr>
          <w:rFonts w:ascii="Times New Roman" w:hAnsi="Times New Roman" w:cs="Times New Roman"/>
        </w:rPr>
      </w:pPr>
      <w:r w:rsidRPr="001C7C8F">
        <w:rPr>
          <w:rFonts w:ascii="Times New Roman" w:hAnsi="Times New Roman" w:cs="Times New Roman"/>
          <w:b/>
        </w:rPr>
        <w:t>7. Внесение и возврат задатков:</w:t>
      </w:r>
    </w:p>
    <w:p w:rsidR="002B4103" w:rsidRPr="001C7C8F" w:rsidRDefault="002B4103" w:rsidP="002B4103">
      <w:pPr>
        <w:tabs>
          <w:tab w:val="left" w:pos="540"/>
        </w:tabs>
        <w:spacing w:after="0" w:line="240" w:lineRule="auto"/>
        <w:ind w:firstLine="709"/>
        <w:jc w:val="both"/>
        <w:rPr>
          <w:rFonts w:ascii="Times New Roman" w:hAnsi="Times New Roman" w:cs="Times New Roman"/>
        </w:rPr>
      </w:pPr>
      <w:r w:rsidRPr="001C7C8F">
        <w:rPr>
          <w:rFonts w:ascii="Times New Roman" w:eastAsia="Calibri" w:hAnsi="Times New Roman" w:cs="Times New Roman"/>
        </w:rPr>
        <w:t xml:space="preserve">Срок внесения задатка, т.е. поступления суммы задатка на счет оператора электронной площадки: не позднее </w:t>
      </w:r>
      <w:r w:rsidR="00E6439F">
        <w:rPr>
          <w:rFonts w:ascii="Times New Roman" w:hAnsi="Times New Roman" w:cs="Times New Roman"/>
          <w:b/>
          <w:bCs/>
        </w:rPr>
        <w:t>12</w:t>
      </w:r>
      <w:r w:rsidRPr="001C7C8F">
        <w:rPr>
          <w:rFonts w:ascii="Times New Roman" w:hAnsi="Times New Roman" w:cs="Times New Roman"/>
          <w:b/>
          <w:bCs/>
        </w:rPr>
        <w:t xml:space="preserve"> </w:t>
      </w:r>
      <w:r w:rsidR="00E6439F">
        <w:rPr>
          <w:rFonts w:ascii="Times New Roman" w:hAnsi="Times New Roman" w:cs="Times New Roman"/>
          <w:b/>
          <w:bCs/>
        </w:rPr>
        <w:t>янва</w:t>
      </w:r>
      <w:r>
        <w:rPr>
          <w:rFonts w:ascii="Times New Roman" w:hAnsi="Times New Roman" w:cs="Times New Roman"/>
          <w:b/>
          <w:bCs/>
        </w:rPr>
        <w:t>р</w:t>
      </w:r>
      <w:r w:rsidRPr="001C7C8F">
        <w:rPr>
          <w:rFonts w:ascii="Times New Roman" w:hAnsi="Times New Roman" w:cs="Times New Roman"/>
          <w:b/>
          <w:bCs/>
        </w:rPr>
        <w:t>я 202</w:t>
      </w:r>
      <w:r w:rsidR="00E6439F">
        <w:rPr>
          <w:rFonts w:ascii="Times New Roman" w:hAnsi="Times New Roman" w:cs="Times New Roman"/>
          <w:b/>
          <w:bCs/>
        </w:rPr>
        <w:t>5</w:t>
      </w:r>
      <w:r w:rsidRPr="001C7C8F">
        <w:rPr>
          <w:rFonts w:ascii="Times New Roman" w:hAnsi="Times New Roman" w:cs="Times New Roman"/>
          <w:b/>
        </w:rPr>
        <w:t xml:space="preserve"> года 17 час. 30 мин.</w:t>
      </w:r>
    </w:p>
    <w:p w:rsidR="002B4103" w:rsidRPr="001C7C8F" w:rsidRDefault="002B4103" w:rsidP="002B4103">
      <w:pPr>
        <w:spacing w:after="0" w:line="240" w:lineRule="auto"/>
        <w:ind w:firstLine="709"/>
        <w:jc w:val="both"/>
        <w:rPr>
          <w:rFonts w:ascii="Times New Roman" w:eastAsia="Calibri" w:hAnsi="Times New Roman" w:cs="Times New Roman"/>
        </w:rPr>
      </w:pPr>
      <w:r w:rsidRPr="001C7C8F">
        <w:rPr>
          <w:rFonts w:ascii="Times New Roman" w:hAnsi="Times New Roman" w:cs="Times New Roman"/>
          <w:bCs/>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2B4103" w:rsidRPr="001C7C8F" w:rsidRDefault="002B4103" w:rsidP="002B4103">
      <w:pPr>
        <w:tabs>
          <w:tab w:val="left" w:pos="540"/>
        </w:tabs>
        <w:spacing w:after="0" w:line="240" w:lineRule="auto"/>
        <w:ind w:firstLine="709"/>
        <w:jc w:val="both"/>
        <w:rPr>
          <w:rFonts w:ascii="Times New Roman" w:hAnsi="Times New Roman" w:cs="Times New Roman"/>
        </w:rPr>
      </w:pPr>
      <w:r w:rsidRPr="001C7C8F">
        <w:rPr>
          <w:rFonts w:ascii="Times New Roman" w:hAnsi="Times New Roman" w:cs="Times New Roman"/>
        </w:rPr>
        <w:t>Оператор электронной площадки</w:t>
      </w:r>
      <w:r w:rsidRPr="001C7C8F">
        <w:rPr>
          <w:rFonts w:ascii="Times New Roman" w:hAnsi="Times New Roman" w:cs="Times New Roman"/>
          <w:bCs/>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1C7C8F">
        <w:rPr>
          <w:rFonts w:ascii="Times New Roman" w:hAnsi="Times New Roman" w:cs="Times New Roman"/>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2B4103" w:rsidRPr="001C7C8F" w:rsidRDefault="002B4103" w:rsidP="002B4103">
      <w:pPr>
        <w:shd w:val="clear" w:color="auto" w:fill="FFFFFF"/>
        <w:spacing w:after="0" w:line="240" w:lineRule="auto"/>
        <w:ind w:firstLine="709"/>
        <w:jc w:val="both"/>
        <w:rPr>
          <w:rFonts w:ascii="Times New Roman" w:hAnsi="Times New Roman" w:cs="Times New Roman"/>
          <w:color w:val="273350"/>
        </w:rPr>
      </w:pPr>
      <w:r w:rsidRPr="001C7C8F">
        <w:rPr>
          <w:rFonts w:ascii="Times New Roman" w:hAnsi="Times New Roman" w:cs="Times New Roman"/>
          <w:color w:val="273350"/>
        </w:rPr>
        <w:t>В назначении платежа указывается: «Задаток за участие в аукционе в электронной форме по лоту № _»</w:t>
      </w:r>
      <w:proofErr w:type="gramStart"/>
      <w:r w:rsidRPr="001C7C8F">
        <w:rPr>
          <w:rFonts w:ascii="Times New Roman" w:hAnsi="Times New Roman" w:cs="Times New Roman"/>
          <w:color w:val="273350"/>
        </w:rPr>
        <w:t xml:space="preserve"> .</w:t>
      </w:r>
      <w:proofErr w:type="gramEnd"/>
    </w:p>
    <w:p w:rsidR="002B4103" w:rsidRPr="001C7C8F" w:rsidRDefault="002B4103" w:rsidP="002B4103">
      <w:pPr>
        <w:spacing w:after="0" w:line="240" w:lineRule="auto"/>
        <w:ind w:firstLine="709"/>
        <w:jc w:val="both"/>
        <w:rPr>
          <w:rFonts w:ascii="Times New Roman" w:hAnsi="Times New Roman" w:cs="Times New Roman"/>
        </w:rPr>
      </w:pPr>
      <w:r w:rsidRPr="001C7C8F">
        <w:rPr>
          <w:rFonts w:ascii="Times New Roman" w:hAnsi="Times New Roman" w:cs="Times New Roman"/>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2B4103" w:rsidRPr="001C7C8F" w:rsidRDefault="002B4103" w:rsidP="002B4103">
      <w:pPr>
        <w:tabs>
          <w:tab w:val="left" w:pos="540"/>
        </w:tabs>
        <w:spacing w:after="0" w:line="240" w:lineRule="auto"/>
        <w:ind w:firstLine="709"/>
        <w:jc w:val="both"/>
        <w:rPr>
          <w:rFonts w:ascii="Times New Roman" w:hAnsi="Times New Roman" w:cs="Times New Roman"/>
        </w:rPr>
      </w:pPr>
      <w:r w:rsidRPr="001C7C8F">
        <w:rPr>
          <w:rFonts w:ascii="Times New Roman" w:hAnsi="Times New Roman" w:cs="Times New Roman"/>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w:t>
      </w:r>
      <w:proofErr w:type="gramStart"/>
      <w:r w:rsidRPr="001C7C8F">
        <w:rPr>
          <w:rFonts w:ascii="Times New Roman" w:hAnsi="Times New Roman" w:cs="Times New Roman"/>
        </w:rPr>
        <w:t>МСК</w:t>
      </w:r>
      <w:proofErr w:type="gramEnd"/>
      <w:r w:rsidRPr="001C7C8F">
        <w:rPr>
          <w:rFonts w:ascii="Times New Roman" w:hAnsi="Times New Roman" w:cs="Times New Roman"/>
        </w:rPr>
        <w:t>) дня окончания подачи заявок, указанного в извещении.</w:t>
      </w:r>
    </w:p>
    <w:p w:rsidR="002B4103" w:rsidRPr="00A70F6E" w:rsidRDefault="002B4103" w:rsidP="002B4103">
      <w:pPr>
        <w:spacing w:after="0" w:line="240" w:lineRule="auto"/>
        <w:jc w:val="both"/>
        <w:rPr>
          <w:rFonts w:ascii="Times New Roman" w:hAnsi="Times New Roman" w:cs="Times New Roman"/>
        </w:rPr>
      </w:pPr>
      <w:r w:rsidRPr="00A70F6E">
        <w:rPr>
          <w:rFonts w:ascii="Times New Roman" w:hAnsi="Times New Roman" w:cs="Times New Roman"/>
        </w:rPr>
        <w:t>Образец платежного поручения приведен на электронной площадке по адресу: </w:t>
      </w:r>
      <w:hyperlink r:id="rId21" w:history="1">
        <w:r w:rsidRPr="00A70F6E">
          <w:rPr>
            <w:rStyle w:val="a4"/>
            <w:rFonts w:ascii="Times New Roman" w:hAnsi="Times New Roman" w:cs="Times New Roman"/>
            <w:color w:val="auto"/>
            <w:u w:val="none"/>
          </w:rPr>
          <w:t>http://utp.sberbank-ast.ru</w:t>
        </w:r>
      </w:hyperlink>
      <w:r w:rsidRPr="00A70F6E">
        <w:rPr>
          <w:rFonts w:ascii="Times New Roman" w:hAnsi="Times New Roman" w:cs="Times New Roman"/>
        </w:rPr>
        <w:t>.</w:t>
      </w:r>
    </w:p>
    <w:p w:rsidR="002B4103" w:rsidRPr="00A70F6E" w:rsidRDefault="002B4103" w:rsidP="002B4103">
      <w:pPr>
        <w:spacing w:after="0" w:line="240" w:lineRule="auto"/>
        <w:ind w:firstLine="708"/>
        <w:jc w:val="both"/>
        <w:rPr>
          <w:rFonts w:ascii="Times New Roman" w:hAnsi="Times New Roman" w:cs="Times New Roman"/>
        </w:rPr>
      </w:pPr>
      <w:r w:rsidRPr="00A70F6E">
        <w:rPr>
          <w:rFonts w:ascii="Times New Roman" w:hAnsi="Times New Roman" w:cs="Times New Roman"/>
        </w:rPr>
        <w:t xml:space="preserve">Задаток перечисляется на реквизиты оператора электронной площадки </w:t>
      </w:r>
      <w:hyperlink r:id="rId22" w:history="1">
        <w:r w:rsidRPr="00A70F6E">
          <w:rPr>
            <w:rStyle w:val="a4"/>
            <w:rFonts w:ascii="Times New Roman" w:hAnsi="Times New Roman" w:cs="Times New Roman"/>
            <w:color w:val="auto"/>
            <w:u w:val="none"/>
          </w:rPr>
          <w:t>http://utp.sberbank-ast.ru/AP/Notice/653/Requisit</w:t>
        </w:r>
      </w:hyperlink>
      <w:r w:rsidRPr="00A70F6E">
        <w:rPr>
          <w:rFonts w:ascii="Times New Roman" w:hAnsi="Times New Roman" w:cs="Times New Roman"/>
        </w:rPr>
        <w:t>.</w:t>
      </w:r>
    </w:p>
    <w:p w:rsidR="002B4103" w:rsidRPr="001C7C8F" w:rsidRDefault="002B4103" w:rsidP="002B4103">
      <w:pPr>
        <w:spacing w:after="0" w:line="240" w:lineRule="auto"/>
        <w:ind w:firstLine="708"/>
        <w:jc w:val="both"/>
        <w:rPr>
          <w:rFonts w:ascii="Times New Roman" w:hAnsi="Times New Roman" w:cs="Times New Roman"/>
        </w:rPr>
      </w:pPr>
      <w:r w:rsidRPr="001C7C8F">
        <w:rPr>
          <w:rFonts w:ascii="Times New Roman" w:hAnsi="Times New Roman" w:cs="Times New Roman"/>
        </w:rPr>
        <w:t>Получатель:</w:t>
      </w:r>
    </w:p>
    <w:p w:rsidR="002B4103" w:rsidRPr="001C7C8F" w:rsidRDefault="002B4103" w:rsidP="002B4103">
      <w:pPr>
        <w:spacing w:after="0" w:line="240" w:lineRule="auto"/>
        <w:ind w:firstLine="708"/>
        <w:jc w:val="both"/>
        <w:rPr>
          <w:rFonts w:ascii="Times New Roman" w:hAnsi="Times New Roman" w:cs="Times New Roman"/>
        </w:rPr>
      </w:pPr>
      <w:r w:rsidRPr="001C7C8F">
        <w:rPr>
          <w:rFonts w:ascii="Times New Roman" w:hAnsi="Times New Roman" w:cs="Times New Roman"/>
        </w:rPr>
        <w:t>Наименование: АО «Сбербанк – АСТ»</w:t>
      </w:r>
    </w:p>
    <w:p w:rsidR="002B4103" w:rsidRPr="001C7C8F" w:rsidRDefault="002B4103" w:rsidP="002B4103">
      <w:pPr>
        <w:spacing w:after="0" w:line="240" w:lineRule="auto"/>
        <w:ind w:firstLine="708"/>
        <w:jc w:val="both"/>
        <w:rPr>
          <w:rFonts w:ascii="Times New Roman" w:hAnsi="Times New Roman" w:cs="Times New Roman"/>
        </w:rPr>
      </w:pPr>
      <w:r w:rsidRPr="001C7C8F">
        <w:rPr>
          <w:rFonts w:ascii="Times New Roman" w:hAnsi="Times New Roman" w:cs="Times New Roman"/>
        </w:rPr>
        <w:t>ИНН: 7707308480</w:t>
      </w:r>
    </w:p>
    <w:p w:rsidR="002B4103" w:rsidRPr="001C7C8F" w:rsidRDefault="002B4103" w:rsidP="002B4103">
      <w:pPr>
        <w:spacing w:after="0" w:line="240" w:lineRule="auto"/>
        <w:ind w:firstLine="708"/>
        <w:jc w:val="both"/>
        <w:rPr>
          <w:rFonts w:ascii="Times New Roman" w:hAnsi="Times New Roman" w:cs="Times New Roman"/>
        </w:rPr>
      </w:pPr>
      <w:r w:rsidRPr="001C7C8F">
        <w:rPr>
          <w:rFonts w:ascii="Times New Roman" w:hAnsi="Times New Roman" w:cs="Times New Roman"/>
        </w:rPr>
        <w:t>КПП: 770401001</w:t>
      </w:r>
    </w:p>
    <w:p w:rsidR="002B4103" w:rsidRPr="001C7C8F" w:rsidRDefault="002B4103" w:rsidP="002B4103">
      <w:pPr>
        <w:spacing w:after="0" w:line="240" w:lineRule="auto"/>
        <w:ind w:firstLine="708"/>
        <w:jc w:val="both"/>
        <w:rPr>
          <w:rFonts w:ascii="Times New Roman" w:hAnsi="Times New Roman" w:cs="Times New Roman"/>
        </w:rPr>
      </w:pPr>
      <w:r w:rsidRPr="001C7C8F">
        <w:rPr>
          <w:rFonts w:ascii="Times New Roman" w:hAnsi="Times New Roman" w:cs="Times New Roman"/>
        </w:rPr>
        <w:t>Расчетный счет: 40702810300020038047</w:t>
      </w:r>
    </w:p>
    <w:p w:rsidR="002B4103" w:rsidRPr="001C7C8F" w:rsidRDefault="002B4103" w:rsidP="002B4103">
      <w:pPr>
        <w:spacing w:after="0" w:line="240" w:lineRule="auto"/>
        <w:ind w:firstLine="708"/>
        <w:jc w:val="both"/>
        <w:rPr>
          <w:rFonts w:ascii="Times New Roman" w:hAnsi="Times New Roman" w:cs="Times New Roman"/>
        </w:rPr>
      </w:pPr>
      <w:r w:rsidRPr="001C7C8F">
        <w:rPr>
          <w:rFonts w:ascii="Times New Roman" w:hAnsi="Times New Roman" w:cs="Times New Roman"/>
        </w:rPr>
        <w:t>БАНК ПОЛУЧАТЕЛЯ:</w:t>
      </w:r>
    </w:p>
    <w:p w:rsidR="002B4103" w:rsidRPr="001C7C8F" w:rsidRDefault="002B4103" w:rsidP="002B4103">
      <w:pPr>
        <w:spacing w:after="0" w:line="240" w:lineRule="auto"/>
        <w:ind w:firstLine="708"/>
        <w:jc w:val="both"/>
        <w:rPr>
          <w:rFonts w:ascii="Times New Roman" w:hAnsi="Times New Roman" w:cs="Times New Roman"/>
        </w:rPr>
      </w:pPr>
      <w:r w:rsidRPr="001C7C8F">
        <w:rPr>
          <w:rFonts w:ascii="Times New Roman" w:hAnsi="Times New Roman" w:cs="Times New Roman"/>
        </w:rPr>
        <w:t xml:space="preserve">Наименование банка: ПАО «Сбербанк России» </w:t>
      </w:r>
      <w:proofErr w:type="spellStart"/>
      <w:r w:rsidRPr="001C7C8F">
        <w:rPr>
          <w:rFonts w:ascii="Times New Roman" w:hAnsi="Times New Roman" w:cs="Times New Roman"/>
        </w:rPr>
        <w:t>г</w:t>
      </w:r>
      <w:proofErr w:type="gramStart"/>
      <w:r w:rsidRPr="001C7C8F">
        <w:rPr>
          <w:rFonts w:ascii="Times New Roman" w:hAnsi="Times New Roman" w:cs="Times New Roman"/>
        </w:rPr>
        <w:t>.М</w:t>
      </w:r>
      <w:proofErr w:type="gramEnd"/>
      <w:r w:rsidRPr="001C7C8F">
        <w:rPr>
          <w:rFonts w:ascii="Times New Roman" w:hAnsi="Times New Roman" w:cs="Times New Roman"/>
        </w:rPr>
        <w:t>осква</w:t>
      </w:r>
      <w:proofErr w:type="spellEnd"/>
    </w:p>
    <w:p w:rsidR="002B4103" w:rsidRPr="001C7C8F" w:rsidRDefault="002B4103" w:rsidP="002B4103">
      <w:pPr>
        <w:spacing w:after="0" w:line="240" w:lineRule="auto"/>
        <w:ind w:firstLine="708"/>
        <w:jc w:val="both"/>
        <w:rPr>
          <w:rFonts w:ascii="Times New Roman" w:hAnsi="Times New Roman" w:cs="Times New Roman"/>
        </w:rPr>
      </w:pPr>
      <w:r w:rsidRPr="001C7C8F">
        <w:rPr>
          <w:rFonts w:ascii="Times New Roman" w:hAnsi="Times New Roman" w:cs="Times New Roman"/>
        </w:rPr>
        <w:t>БИК: 044525225</w:t>
      </w:r>
    </w:p>
    <w:p w:rsidR="002B4103" w:rsidRPr="001C7C8F" w:rsidRDefault="002B4103" w:rsidP="002B4103">
      <w:pPr>
        <w:spacing w:after="0" w:line="240" w:lineRule="auto"/>
        <w:ind w:firstLine="708"/>
        <w:jc w:val="both"/>
        <w:rPr>
          <w:rFonts w:ascii="Times New Roman" w:hAnsi="Times New Roman" w:cs="Times New Roman"/>
        </w:rPr>
      </w:pPr>
      <w:r w:rsidRPr="001C7C8F">
        <w:rPr>
          <w:rFonts w:ascii="Times New Roman" w:hAnsi="Times New Roman" w:cs="Times New Roman"/>
        </w:rPr>
        <w:t>Корреспондентский счет: 30101810400000000225</w:t>
      </w:r>
    </w:p>
    <w:p w:rsidR="002B4103" w:rsidRPr="001C7C8F" w:rsidRDefault="002B4103" w:rsidP="002B4103">
      <w:pPr>
        <w:spacing w:after="0" w:line="240" w:lineRule="auto"/>
        <w:jc w:val="both"/>
        <w:rPr>
          <w:rFonts w:ascii="Times New Roman" w:hAnsi="Times New Roman" w:cs="Times New Roman"/>
        </w:rPr>
      </w:pPr>
    </w:p>
    <w:p w:rsidR="002B4103" w:rsidRPr="001C7C8F" w:rsidRDefault="002B4103" w:rsidP="002B4103">
      <w:pPr>
        <w:tabs>
          <w:tab w:val="left" w:pos="540"/>
        </w:tabs>
        <w:spacing w:after="0" w:line="240" w:lineRule="auto"/>
        <w:ind w:firstLine="709"/>
        <w:jc w:val="both"/>
        <w:rPr>
          <w:rFonts w:ascii="Times New Roman" w:eastAsia="Calibri" w:hAnsi="Times New Roman" w:cs="Times New Roman"/>
        </w:rPr>
      </w:pPr>
      <w:r w:rsidRPr="001C7C8F">
        <w:rPr>
          <w:rFonts w:ascii="Times New Roman" w:eastAsia="Calibri" w:hAnsi="Times New Roman" w:cs="Times New Roman"/>
          <w:b/>
        </w:rPr>
        <w:t>8. Перечень представляемых претендентами</w:t>
      </w:r>
      <w:r w:rsidRPr="001C7C8F">
        <w:rPr>
          <w:rFonts w:ascii="Times New Roman" w:hAnsi="Times New Roman" w:cs="Times New Roman"/>
          <w:b/>
          <w:bCs/>
        </w:rPr>
        <w:t xml:space="preserve"> на участие в аукционе в электронной форме</w:t>
      </w:r>
      <w:r w:rsidRPr="001C7C8F">
        <w:rPr>
          <w:rFonts w:ascii="Times New Roman" w:eastAsia="Calibri" w:hAnsi="Times New Roman" w:cs="Times New Roman"/>
          <w:b/>
        </w:rPr>
        <w:t xml:space="preserve"> документов и требования к их оформлению:</w:t>
      </w:r>
    </w:p>
    <w:p w:rsidR="002B4103" w:rsidRPr="001C7C8F" w:rsidRDefault="002B4103" w:rsidP="002B4103">
      <w:pPr>
        <w:tabs>
          <w:tab w:val="left" w:pos="540"/>
        </w:tabs>
        <w:spacing w:after="0" w:line="240" w:lineRule="auto"/>
        <w:ind w:firstLine="709"/>
        <w:jc w:val="both"/>
        <w:rPr>
          <w:rFonts w:ascii="Times New Roman" w:hAnsi="Times New Roman" w:cs="Times New Roman"/>
        </w:rPr>
      </w:pPr>
      <w:r w:rsidRPr="001C7C8F">
        <w:rPr>
          <w:rFonts w:ascii="Times New Roman" w:hAnsi="Times New Roman" w:cs="Times New Roman"/>
          <w:bCs/>
        </w:rPr>
        <w:t>Заявка подается путем заполнения ее электронной формы с приложением электронных образов необходимых документов</w:t>
      </w:r>
      <w:r w:rsidRPr="001C7C8F">
        <w:rPr>
          <w:rFonts w:ascii="Times New Roman" w:hAnsi="Times New Roman" w:cs="Times New Roman"/>
        </w:rPr>
        <w:t xml:space="preserve">. </w:t>
      </w:r>
    </w:p>
    <w:p w:rsidR="002B4103" w:rsidRPr="001C7C8F" w:rsidRDefault="002B4103" w:rsidP="002B4103">
      <w:pPr>
        <w:tabs>
          <w:tab w:val="left" w:pos="540"/>
        </w:tabs>
        <w:spacing w:after="0" w:line="240" w:lineRule="auto"/>
        <w:ind w:firstLine="709"/>
        <w:jc w:val="both"/>
        <w:rPr>
          <w:rFonts w:ascii="Times New Roman" w:hAnsi="Times New Roman" w:cs="Times New Roman"/>
          <w:bCs/>
        </w:rPr>
      </w:pPr>
      <w:r w:rsidRPr="001C7C8F">
        <w:rPr>
          <w:rFonts w:ascii="Times New Roman" w:hAnsi="Times New Roman" w:cs="Times New Roman"/>
          <w:bCs/>
        </w:rPr>
        <w:t xml:space="preserve">Заявка </w:t>
      </w:r>
      <w:r w:rsidRPr="001C7C8F">
        <w:rPr>
          <w:rFonts w:ascii="Times New Roman" w:hAnsi="Times New Roman" w:cs="Times New Roman"/>
        </w:rPr>
        <w:t>(образец которой приведен в Приложении № 1)</w:t>
      </w:r>
      <w:r w:rsidRPr="001C7C8F">
        <w:rPr>
          <w:rFonts w:ascii="Times New Roman" w:hAnsi="Times New Roman" w:cs="Times New Roman"/>
          <w:bCs/>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1C7C8F">
        <w:rPr>
          <w:rFonts w:ascii="Times New Roman" w:hAnsi="Times New Roman" w:cs="Times New Roman"/>
          <w:b/>
          <w:bCs/>
        </w:rPr>
        <w:t xml:space="preserve"> </w:t>
      </w:r>
      <w:r w:rsidRPr="001C7C8F">
        <w:rPr>
          <w:rFonts w:ascii="Times New Roman" w:hAnsi="Times New Roman" w:cs="Times New Roman"/>
          <w:bCs/>
        </w:rPr>
        <w:t>претендента либо лица, имеющего право действовать от имени претендента.</w:t>
      </w:r>
    </w:p>
    <w:p w:rsidR="002B4103" w:rsidRPr="001C7C8F" w:rsidRDefault="002B4103" w:rsidP="002B4103">
      <w:pPr>
        <w:autoSpaceDE w:val="0"/>
        <w:spacing w:after="0" w:line="240" w:lineRule="auto"/>
        <w:ind w:firstLine="539"/>
        <w:jc w:val="both"/>
        <w:rPr>
          <w:rFonts w:ascii="Times New Roman" w:hAnsi="Times New Roman" w:cs="Times New Roman"/>
        </w:rPr>
      </w:pPr>
      <w:r w:rsidRPr="001C7C8F">
        <w:rPr>
          <w:rFonts w:ascii="Times New Roman" w:hAnsi="Times New Roman" w:cs="Times New Roman"/>
        </w:rPr>
        <w:t>Заявка</w:t>
      </w:r>
      <w:r w:rsidRPr="001C7C8F">
        <w:rPr>
          <w:rFonts w:ascii="Times New Roman" w:hAnsi="Times New Roman" w:cs="Times New Roman"/>
          <w:spacing w:val="-2"/>
        </w:rPr>
        <w:t xml:space="preserve"> </w:t>
      </w:r>
      <w:r w:rsidRPr="001C7C8F">
        <w:rPr>
          <w:rFonts w:ascii="Times New Roman" w:hAnsi="Times New Roman" w:cs="Times New Roman"/>
        </w:rPr>
        <w:t>должна</w:t>
      </w:r>
      <w:r w:rsidRPr="001C7C8F">
        <w:rPr>
          <w:rFonts w:ascii="Times New Roman" w:hAnsi="Times New Roman" w:cs="Times New Roman"/>
          <w:spacing w:val="-3"/>
        </w:rPr>
        <w:t xml:space="preserve"> </w:t>
      </w:r>
      <w:r w:rsidRPr="001C7C8F">
        <w:rPr>
          <w:rFonts w:ascii="Times New Roman" w:hAnsi="Times New Roman" w:cs="Times New Roman"/>
        </w:rPr>
        <w:t>содержать</w:t>
      </w:r>
      <w:r w:rsidRPr="001C7C8F">
        <w:rPr>
          <w:rFonts w:ascii="Times New Roman" w:hAnsi="Times New Roman" w:cs="Times New Roman"/>
          <w:spacing w:val="-1"/>
        </w:rPr>
        <w:t xml:space="preserve"> </w:t>
      </w:r>
      <w:r w:rsidRPr="001C7C8F">
        <w:rPr>
          <w:rFonts w:ascii="Times New Roman" w:hAnsi="Times New Roman" w:cs="Times New Roman"/>
        </w:rPr>
        <w:t>следующие</w:t>
      </w:r>
      <w:r w:rsidRPr="001C7C8F">
        <w:rPr>
          <w:rFonts w:ascii="Times New Roman" w:hAnsi="Times New Roman" w:cs="Times New Roman"/>
          <w:spacing w:val="-3"/>
        </w:rPr>
        <w:t xml:space="preserve"> </w:t>
      </w:r>
      <w:r w:rsidRPr="001C7C8F">
        <w:rPr>
          <w:rFonts w:ascii="Times New Roman" w:hAnsi="Times New Roman" w:cs="Times New Roman"/>
        </w:rPr>
        <w:t>сведения для</w:t>
      </w:r>
      <w:r w:rsidRPr="001C7C8F">
        <w:rPr>
          <w:rFonts w:ascii="Times New Roman" w:hAnsi="Times New Roman" w:cs="Times New Roman"/>
          <w:spacing w:val="-4"/>
        </w:rPr>
        <w:t xml:space="preserve"> </w:t>
      </w:r>
      <w:r w:rsidRPr="001C7C8F">
        <w:rPr>
          <w:rFonts w:ascii="Times New Roman" w:hAnsi="Times New Roman" w:cs="Times New Roman"/>
        </w:rPr>
        <w:t>физического</w:t>
      </w:r>
      <w:r w:rsidRPr="001C7C8F">
        <w:rPr>
          <w:rFonts w:ascii="Times New Roman" w:hAnsi="Times New Roman" w:cs="Times New Roman"/>
          <w:spacing w:val="-3"/>
        </w:rPr>
        <w:t xml:space="preserve"> </w:t>
      </w:r>
      <w:r w:rsidRPr="001C7C8F">
        <w:rPr>
          <w:rFonts w:ascii="Times New Roman" w:hAnsi="Times New Roman" w:cs="Times New Roman"/>
        </w:rPr>
        <w:t xml:space="preserve">лица: </w:t>
      </w:r>
    </w:p>
    <w:p w:rsidR="002B4103" w:rsidRPr="001C7C8F" w:rsidRDefault="002B4103" w:rsidP="002B4103">
      <w:pPr>
        <w:autoSpaceDE w:val="0"/>
        <w:spacing w:after="0" w:line="240" w:lineRule="auto"/>
        <w:ind w:firstLine="539"/>
        <w:jc w:val="both"/>
        <w:rPr>
          <w:rFonts w:ascii="Times New Roman" w:eastAsia="Calibri" w:hAnsi="Times New Roman" w:cs="Times New Roman"/>
        </w:rPr>
      </w:pPr>
      <w:r w:rsidRPr="001C7C8F">
        <w:rPr>
          <w:rFonts w:ascii="Times New Roman" w:hAnsi="Times New Roman" w:cs="Times New Roman"/>
        </w:rPr>
        <w:t>- дата подачи заявки;</w:t>
      </w:r>
    </w:p>
    <w:p w:rsidR="002B4103" w:rsidRPr="001C7C8F" w:rsidRDefault="002B4103" w:rsidP="002B4103">
      <w:pPr>
        <w:pStyle w:val="a9"/>
        <w:ind w:firstLine="539"/>
        <w:rPr>
          <w:sz w:val="22"/>
          <w:szCs w:val="22"/>
        </w:rPr>
      </w:pPr>
      <w:r w:rsidRPr="001C7C8F">
        <w:rPr>
          <w:sz w:val="22"/>
          <w:szCs w:val="22"/>
        </w:rPr>
        <w:t>- фамилия,</w:t>
      </w:r>
      <w:r w:rsidRPr="001C7C8F">
        <w:rPr>
          <w:spacing w:val="1"/>
          <w:sz w:val="22"/>
          <w:szCs w:val="22"/>
        </w:rPr>
        <w:t xml:space="preserve"> </w:t>
      </w:r>
      <w:r w:rsidRPr="001C7C8F">
        <w:rPr>
          <w:sz w:val="22"/>
          <w:szCs w:val="22"/>
        </w:rPr>
        <w:t>имя,</w:t>
      </w:r>
      <w:r w:rsidRPr="001C7C8F">
        <w:rPr>
          <w:spacing w:val="1"/>
          <w:sz w:val="22"/>
          <w:szCs w:val="22"/>
        </w:rPr>
        <w:t xml:space="preserve"> </w:t>
      </w:r>
      <w:r w:rsidRPr="001C7C8F">
        <w:rPr>
          <w:sz w:val="22"/>
          <w:szCs w:val="22"/>
        </w:rPr>
        <w:t>отчество,</w:t>
      </w:r>
      <w:r w:rsidRPr="001C7C8F">
        <w:rPr>
          <w:spacing w:val="1"/>
          <w:sz w:val="22"/>
          <w:szCs w:val="22"/>
        </w:rPr>
        <w:t xml:space="preserve"> </w:t>
      </w:r>
      <w:r w:rsidRPr="001C7C8F">
        <w:rPr>
          <w:sz w:val="22"/>
          <w:szCs w:val="22"/>
        </w:rPr>
        <w:t>паспортные</w:t>
      </w:r>
      <w:r w:rsidRPr="001C7C8F">
        <w:rPr>
          <w:spacing w:val="1"/>
          <w:sz w:val="22"/>
          <w:szCs w:val="22"/>
        </w:rPr>
        <w:t xml:space="preserve"> </w:t>
      </w:r>
      <w:r w:rsidRPr="001C7C8F">
        <w:rPr>
          <w:sz w:val="22"/>
          <w:szCs w:val="22"/>
        </w:rPr>
        <w:t>данные,</w:t>
      </w:r>
      <w:r w:rsidRPr="001C7C8F">
        <w:rPr>
          <w:spacing w:val="1"/>
          <w:sz w:val="22"/>
          <w:szCs w:val="22"/>
        </w:rPr>
        <w:t xml:space="preserve"> </w:t>
      </w:r>
      <w:r w:rsidRPr="001C7C8F">
        <w:rPr>
          <w:sz w:val="22"/>
          <w:szCs w:val="22"/>
        </w:rPr>
        <w:t>адрес</w:t>
      </w:r>
      <w:r w:rsidRPr="001C7C8F">
        <w:rPr>
          <w:spacing w:val="1"/>
          <w:sz w:val="22"/>
          <w:szCs w:val="22"/>
        </w:rPr>
        <w:t xml:space="preserve"> </w:t>
      </w:r>
      <w:r w:rsidRPr="001C7C8F">
        <w:rPr>
          <w:sz w:val="22"/>
          <w:szCs w:val="22"/>
        </w:rPr>
        <w:t>регистрации,</w:t>
      </w:r>
      <w:r w:rsidRPr="001C7C8F">
        <w:rPr>
          <w:spacing w:val="1"/>
          <w:sz w:val="22"/>
          <w:szCs w:val="22"/>
        </w:rPr>
        <w:t xml:space="preserve"> </w:t>
      </w:r>
      <w:r w:rsidRPr="001C7C8F">
        <w:rPr>
          <w:sz w:val="22"/>
          <w:szCs w:val="22"/>
        </w:rPr>
        <w:t>номер</w:t>
      </w:r>
      <w:r w:rsidRPr="001C7C8F">
        <w:rPr>
          <w:spacing w:val="1"/>
          <w:sz w:val="22"/>
          <w:szCs w:val="22"/>
        </w:rPr>
        <w:t xml:space="preserve"> </w:t>
      </w:r>
      <w:r w:rsidRPr="001C7C8F">
        <w:rPr>
          <w:sz w:val="22"/>
          <w:szCs w:val="22"/>
        </w:rPr>
        <w:t>контактного</w:t>
      </w:r>
      <w:r w:rsidRPr="001C7C8F">
        <w:rPr>
          <w:spacing w:val="1"/>
          <w:sz w:val="22"/>
          <w:szCs w:val="22"/>
        </w:rPr>
        <w:t xml:space="preserve"> </w:t>
      </w:r>
      <w:r w:rsidRPr="001C7C8F">
        <w:rPr>
          <w:sz w:val="22"/>
          <w:szCs w:val="22"/>
        </w:rPr>
        <w:t>телефона</w:t>
      </w:r>
      <w:r w:rsidRPr="001C7C8F">
        <w:rPr>
          <w:spacing w:val="1"/>
          <w:sz w:val="22"/>
          <w:szCs w:val="22"/>
        </w:rPr>
        <w:t xml:space="preserve"> </w:t>
      </w:r>
      <w:r w:rsidRPr="001C7C8F">
        <w:rPr>
          <w:sz w:val="22"/>
          <w:szCs w:val="22"/>
        </w:rPr>
        <w:t>Заявителя, банковские реквизиты Претендента;</w:t>
      </w:r>
    </w:p>
    <w:p w:rsidR="002B4103" w:rsidRPr="001C7C8F" w:rsidRDefault="002B4103" w:rsidP="002B4103">
      <w:pPr>
        <w:pStyle w:val="a9"/>
        <w:ind w:firstLine="539"/>
        <w:rPr>
          <w:sz w:val="22"/>
          <w:szCs w:val="22"/>
        </w:rPr>
      </w:pPr>
      <w:r w:rsidRPr="001C7C8F">
        <w:rPr>
          <w:sz w:val="22"/>
          <w:szCs w:val="22"/>
        </w:rPr>
        <w:t>- подпись Претендента/его полномочного представителя;</w:t>
      </w:r>
    </w:p>
    <w:p w:rsidR="002B4103" w:rsidRPr="001C7C8F" w:rsidRDefault="002B4103" w:rsidP="002B4103">
      <w:pPr>
        <w:spacing w:after="0" w:line="240" w:lineRule="auto"/>
        <w:ind w:firstLine="539"/>
        <w:jc w:val="both"/>
        <w:rPr>
          <w:rFonts w:ascii="Times New Roman" w:hAnsi="Times New Roman" w:cs="Times New Roman"/>
        </w:rPr>
      </w:pPr>
      <w:r w:rsidRPr="001C7C8F">
        <w:rPr>
          <w:rFonts w:ascii="Times New Roman" w:hAnsi="Times New Roman" w:cs="Times New Roman"/>
        </w:rPr>
        <w:t>Для участия в аукционе заявители должны представить следующие документы:</w:t>
      </w:r>
    </w:p>
    <w:p w:rsidR="002B4103" w:rsidRPr="001C7C8F" w:rsidRDefault="002B4103" w:rsidP="002B4103">
      <w:pPr>
        <w:spacing w:after="0" w:line="240" w:lineRule="auto"/>
        <w:ind w:firstLine="539"/>
        <w:jc w:val="both"/>
        <w:rPr>
          <w:rFonts w:ascii="Times New Roman" w:hAnsi="Times New Roman" w:cs="Times New Roman"/>
        </w:rPr>
      </w:pPr>
      <w:r w:rsidRPr="001C7C8F">
        <w:rPr>
          <w:rFonts w:ascii="Times New Roman" w:hAnsi="Times New Roman" w:cs="Times New Roman"/>
        </w:rPr>
        <w:lastRenderedPageBreak/>
        <w:t>1) заявка на участие в аукционе в электронной форме с указанием банковских реквизитов счета для возврата задатка;</w:t>
      </w:r>
    </w:p>
    <w:p w:rsidR="002B4103" w:rsidRPr="001C7C8F" w:rsidRDefault="002B4103" w:rsidP="002B4103">
      <w:pPr>
        <w:shd w:val="clear" w:color="auto" w:fill="FFFFFF"/>
        <w:spacing w:after="0" w:line="240" w:lineRule="auto"/>
        <w:ind w:firstLine="539"/>
        <w:jc w:val="both"/>
        <w:rPr>
          <w:rFonts w:ascii="Times New Roman" w:hAnsi="Times New Roman" w:cs="Times New Roman"/>
        </w:rPr>
      </w:pPr>
      <w:r w:rsidRPr="001C7C8F">
        <w:rPr>
          <w:rFonts w:ascii="Times New Roman" w:hAnsi="Times New Roman" w:cs="Times New Roman"/>
        </w:rPr>
        <w:t>2) копии всех листов документа, удостоверяющего личность заявителя (для физических лиц);</w:t>
      </w:r>
    </w:p>
    <w:p w:rsidR="002B4103" w:rsidRPr="001C7C8F" w:rsidRDefault="002B4103" w:rsidP="002B4103">
      <w:pPr>
        <w:spacing w:after="0" w:line="240" w:lineRule="auto"/>
        <w:ind w:firstLine="539"/>
        <w:jc w:val="both"/>
        <w:rPr>
          <w:rFonts w:ascii="Times New Roman" w:hAnsi="Times New Roman" w:cs="Times New Roman"/>
        </w:rPr>
      </w:pPr>
      <w:r w:rsidRPr="001C7C8F">
        <w:rPr>
          <w:rFonts w:ascii="Times New Roman" w:hAnsi="Times New Roman" w:cs="Times New Roman"/>
        </w:rPr>
        <w:t>3) документы, подтверждающие внесение задатка.</w:t>
      </w:r>
    </w:p>
    <w:p w:rsidR="002B4103" w:rsidRPr="001C7C8F" w:rsidRDefault="002B4103" w:rsidP="002B4103">
      <w:pPr>
        <w:spacing w:after="0" w:line="240" w:lineRule="auto"/>
        <w:ind w:firstLine="539"/>
        <w:jc w:val="both"/>
        <w:rPr>
          <w:rFonts w:ascii="Times New Roman" w:eastAsia="Calibri" w:hAnsi="Times New Roman" w:cs="Times New Roman"/>
          <w:bCs/>
        </w:rPr>
      </w:pPr>
      <w:r w:rsidRPr="001C7C8F">
        <w:rPr>
          <w:rFonts w:ascii="Times New Roman" w:hAnsi="Times New Roman" w:cs="Times New Roman"/>
        </w:rPr>
        <w:t>В случае</w:t>
      </w:r>
      <w:proofErr w:type="gramStart"/>
      <w:r w:rsidRPr="001C7C8F">
        <w:rPr>
          <w:rFonts w:ascii="Times New Roman" w:hAnsi="Times New Roman" w:cs="Times New Roman"/>
        </w:rPr>
        <w:t>,</w:t>
      </w:r>
      <w:proofErr w:type="gramEnd"/>
      <w:r w:rsidRPr="001C7C8F">
        <w:rPr>
          <w:rFonts w:ascii="Times New Roman" w:hAnsi="Times New Roman" w:cs="Times New Roman"/>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1C7C8F">
        <w:rPr>
          <w:rFonts w:ascii="Times New Roman" w:hAnsi="Times New Roman" w:cs="Times New Roman"/>
        </w:rPr>
        <w:t>,</w:t>
      </w:r>
      <w:proofErr w:type="gramEnd"/>
      <w:r w:rsidRPr="001C7C8F">
        <w:rPr>
          <w:rFonts w:ascii="Times New Roman" w:hAnsi="Times New Roman" w:cs="Times New 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B4103" w:rsidRPr="001C7C8F" w:rsidRDefault="002B4103" w:rsidP="002B4103">
      <w:pPr>
        <w:pStyle w:val="3"/>
        <w:tabs>
          <w:tab w:val="left" w:pos="6521"/>
        </w:tabs>
        <w:spacing w:after="0"/>
        <w:ind w:left="0" w:firstLine="539"/>
        <w:jc w:val="both"/>
        <w:rPr>
          <w:rFonts w:ascii="Times New Roman" w:hAnsi="Times New Roman"/>
          <w:sz w:val="22"/>
          <w:szCs w:val="22"/>
        </w:rPr>
      </w:pPr>
      <w:r w:rsidRPr="001C7C8F">
        <w:rPr>
          <w:rFonts w:ascii="Times New Roman" w:hAnsi="Times New Roman"/>
          <w:sz w:val="22"/>
          <w:szCs w:val="22"/>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2B4103" w:rsidRPr="001C7C8F" w:rsidRDefault="002B4103" w:rsidP="002B4103">
      <w:pPr>
        <w:spacing w:after="0" w:line="240" w:lineRule="auto"/>
        <w:ind w:firstLine="539"/>
        <w:jc w:val="both"/>
        <w:rPr>
          <w:rFonts w:ascii="Times New Roman" w:hAnsi="Times New Roman" w:cs="Times New Roman"/>
        </w:rPr>
      </w:pPr>
      <w:r w:rsidRPr="001C7C8F">
        <w:rPr>
          <w:rFonts w:ascii="Times New Roman" w:hAnsi="Times New Roman" w:cs="Times New Roman"/>
          <w:bCs/>
        </w:rPr>
        <w:t>Одно лицо имеет право подать только одну заявку.</w:t>
      </w:r>
    </w:p>
    <w:p w:rsidR="002B4103" w:rsidRPr="001C7C8F" w:rsidRDefault="002B4103" w:rsidP="002B4103">
      <w:pPr>
        <w:spacing w:after="0" w:line="240" w:lineRule="auto"/>
        <w:ind w:firstLine="539"/>
        <w:jc w:val="both"/>
        <w:rPr>
          <w:rFonts w:ascii="Times New Roman" w:eastAsia="Calibri" w:hAnsi="Times New Roman" w:cs="Times New Roman"/>
        </w:rPr>
      </w:pPr>
      <w:r w:rsidRPr="001C7C8F">
        <w:rPr>
          <w:rFonts w:ascii="Times New Roman" w:hAnsi="Times New Roman" w:cs="Times New Roman"/>
        </w:rPr>
        <w:t xml:space="preserve">Заявки подаются на электронную площадку, начиная </w:t>
      </w:r>
      <w:proofErr w:type="gramStart"/>
      <w:r w:rsidRPr="001C7C8F">
        <w:rPr>
          <w:rFonts w:ascii="Times New Roman" w:hAnsi="Times New Roman" w:cs="Times New Roman"/>
        </w:rPr>
        <w:t>с даты начала</w:t>
      </w:r>
      <w:proofErr w:type="gramEnd"/>
      <w:r w:rsidRPr="001C7C8F">
        <w:rPr>
          <w:rFonts w:ascii="Times New Roman" w:hAnsi="Times New Roman" w:cs="Times New Roman"/>
        </w:rPr>
        <w:t xml:space="preserve"> подачи заявок до времени и даты окончания подачи заявок, указанных в информационном сообщении.</w:t>
      </w:r>
    </w:p>
    <w:p w:rsidR="002B4103" w:rsidRPr="001C7C8F" w:rsidRDefault="002B4103" w:rsidP="002B4103">
      <w:pPr>
        <w:spacing w:after="0" w:line="240" w:lineRule="auto"/>
        <w:ind w:firstLine="539"/>
        <w:jc w:val="both"/>
        <w:rPr>
          <w:rFonts w:ascii="Times New Roman" w:eastAsia="Calibri" w:hAnsi="Times New Roman" w:cs="Times New Roman"/>
        </w:rPr>
      </w:pPr>
      <w:r w:rsidRPr="001C7C8F">
        <w:rPr>
          <w:rFonts w:ascii="Times New Roman" w:eastAsia="Calibri" w:hAnsi="Times New Roman" w:cs="Times New Roman"/>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B4103" w:rsidRPr="001C7C8F" w:rsidRDefault="002B4103" w:rsidP="002B4103">
      <w:pPr>
        <w:spacing w:after="0" w:line="240" w:lineRule="auto"/>
        <w:ind w:firstLine="539"/>
        <w:jc w:val="both"/>
        <w:rPr>
          <w:rFonts w:ascii="Times New Roman" w:eastAsia="Calibri" w:hAnsi="Times New Roman" w:cs="Times New Roman"/>
        </w:rPr>
      </w:pPr>
      <w:r w:rsidRPr="001C7C8F">
        <w:rPr>
          <w:rFonts w:ascii="Times New Roman" w:eastAsia="Calibri" w:hAnsi="Times New Roman" w:cs="Times New Roman"/>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2B4103" w:rsidRPr="001C7C8F" w:rsidRDefault="002B4103" w:rsidP="002B4103">
      <w:pPr>
        <w:spacing w:after="0" w:line="240" w:lineRule="auto"/>
        <w:ind w:firstLine="539"/>
        <w:jc w:val="both"/>
        <w:rPr>
          <w:rFonts w:ascii="Times New Roman" w:eastAsia="Calibri" w:hAnsi="Times New Roman" w:cs="Times New Roman"/>
        </w:rPr>
      </w:pPr>
      <w:r w:rsidRPr="001C7C8F">
        <w:rPr>
          <w:rFonts w:ascii="Times New Roman" w:eastAsia="Calibri" w:hAnsi="Times New Roman" w:cs="Times New Roman"/>
        </w:rPr>
        <w:t>В течение одного часа со времени поступления заявки оператор электронной площадки сообщает претендент</w:t>
      </w:r>
      <w:proofErr w:type="gramStart"/>
      <w:r w:rsidRPr="001C7C8F">
        <w:rPr>
          <w:rFonts w:ascii="Times New Roman" w:eastAsia="Calibri" w:hAnsi="Times New Roman" w:cs="Times New Roman"/>
        </w:rPr>
        <w:t>у о её</w:t>
      </w:r>
      <w:proofErr w:type="gramEnd"/>
      <w:r w:rsidRPr="001C7C8F">
        <w:rPr>
          <w:rFonts w:ascii="Times New Roman" w:eastAsia="Calibri" w:hAnsi="Times New Roman" w:cs="Times New Roman"/>
        </w:rPr>
        <w:t xml:space="preserve"> поступлении путем направления уведомления.</w:t>
      </w:r>
    </w:p>
    <w:p w:rsidR="002B4103" w:rsidRPr="001C7C8F" w:rsidRDefault="002B4103" w:rsidP="002B4103">
      <w:pPr>
        <w:spacing w:after="0" w:line="240" w:lineRule="auto"/>
        <w:ind w:firstLine="539"/>
        <w:jc w:val="both"/>
        <w:rPr>
          <w:rFonts w:ascii="Times New Roman" w:eastAsia="Calibri" w:hAnsi="Times New Roman" w:cs="Times New Roman"/>
        </w:rPr>
      </w:pPr>
      <w:r w:rsidRPr="001C7C8F">
        <w:rPr>
          <w:rFonts w:ascii="Times New Roman" w:eastAsia="Calibri" w:hAnsi="Times New Roman" w:cs="Times New Roman"/>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B4103" w:rsidRPr="001C7C8F" w:rsidRDefault="002B4103" w:rsidP="002B4103">
      <w:pPr>
        <w:spacing w:after="0" w:line="240" w:lineRule="auto"/>
        <w:ind w:firstLine="539"/>
        <w:jc w:val="both"/>
        <w:rPr>
          <w:rFonts w:ascii="Times New Roman" w:eastAsia="Calibri" w:hAnsi="Times New Roman" w:cs="Times New Roman"/>
        </w:rPr>
      </w:pPr>
      <w:r w:rsidRPr="001C7C8F">
        <w:rPr>
          <w:rFonts w:ascii="Times New Roman" w:eastAsia="Calibri" w:hAnsi="Times New Roman" w:cs="Times New Roman"/>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1C7C8F">
        <w:rPr>
          <w:rFonts w:ascii="Times New Roman" w:eastAsia="Calibri" w:hAnsi="Times New Roman" w:cs="Times New Roman"/>
        </w:rPr>
        <w:t>ии ау</w:t>
      </w:r>
      <w:proofErr w:type="gramEnd"/>
      <w:r w:rsidRPr="001C7C8F">
        <w:rPr>
          <w:rFonts w:ascii="Times New Roman" w:eastAsia="Calibri" w:hAnsi="Times New Roman" w:cs="Times New Roman"/>
        </w:rPr>
        <w:t>кциона, при этом первоначальная заявка должна быть отозвана.</w:t>
      </w:r>
    </w:p>
    <w:p w:rsidR="002B4103" w:rsidRPr="001C7C8F" w:rsidRDefault="002B4103" w:rsidP="002B4103">
      <w:pPr>
        <w:spacing w:after="0" w:line="240" w:lineRule="auto"/>
        <w:ind w:firstLine="539"/>
        <w:jc w:val="both"/>
        <w:rPr>
          <w:rFonts w:ascii="Times New Roman" w:eastAsia="Calibri" w:hAnsi="Times New Roman" w:cs="Times New Roman"/>
        </w:rPr>
      </w:pPr>
      <w:r w:rsidRPr="001C7C8F">
        <w:rPr>
          <w:rFonts w:ascii="Times New Roman" w:eastAsia="Calibri" w:hAnsi="Times New Roman" w:cs="Times New Roman"/>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B4103" w:rsidRPr="001C7C8F" w:rsidRDefault="002B4103" w:rsidP="002B4103">
      <w:pPr>
        <w:pStyle w:val="af"/>
        <w:shd w:val="clear" w:color="auto" w:fill="FFFFFF"/>
        <w:spacing w:before="0" w:beforeAutospacing="0" w:after="0" w:afterAutospacing="0"/>
        <w:ind w:firstLine="709"/>
        <w:jc w:val="both"/>
        <w:rPr>
          <w:b/>
          <w:sz w:val="22"/>
          <w:szCs w:val="22"/>
        </w:rPr>
      </w:pPr>
    </w:p>
    <w:p w:rsidR="002B4103" w:rsidRPr="001C7C8F" w:rsidRDefault="002B4103" w:rsidP="002B4103">
      <w:pPr>
        <w:pStyle w:val="af"/>
        <w:shd w:val="clear" w:color="auto" w:fill="FFFFFF"/>
        <w:spacing w:before="0" w:beforeAutospacing="0" w:after="0" w:afterAutospacing="0"/>
        <w:ind w:firstLine="709"/>
        <w:jc w:val="both"/>
        <w:rPr>
          <w:b/>
          <w:sz w:val="22"/>
          <w:szCs w:val="22"/>
        </w:rPr>
      </w:pPr>
      <w:r w:rsidRPr="001C7C8F">
        <w:rPr>
          <w:b/>
          <w:sz w:val="22"/>
          <w:szCs w:val="22"/>
        </w:rPr>
        <w:t>9. Порядок рассмотрения заявок на участие в аукционе</w:t>
      </w:r>
    </w:p>
    <w:p w:rsidR="002B4103" w:rsidRPr="001C7C8F" w:rsidRDefault="002B4103" w:rsidP="002B4103">
      <w:pPr>
        <w:spacing w:after="0" w:line="240" w:lineRule="auto"/>
        <w:ind w:firstLine="709"/>
        <w:jc w:val="both"/>
        <w:rPr>
          <w:rFonts w:ascii="Times New Roman" w:hAnsi="Times New Roman" w:cs="Times New Roman"/>
          <w:color w:val="000000"/>
        </w:rPr>
      </w:pPr>
      <w:proofErr w:type="gramStart"/>
      <w:r w:rsidRPr="001C7C8F">
        <w:rPr>
          <w:rFonts w:ascii="Times New Roman" w:hAnsi="Times New Roman" w:cs="Times New Roman"/>
          <w:color w:val="000000"/>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C7C8F">
        <w:rPr>
          <w:rFonts w:ascii="Times New Roman" w:hAnsi="Times New Roman" w:cs="Times New Roman"/>
          <w:color w:val="000000"/>
        </w:rPr>
        <w:t xml:space="preserve">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B4103" w:rsidRPr="001C7C8F" w:rsidRDefault="002B4103" w:rsidP="002B4103">
      <w:pPr>
        <w:spacing w:after="0" w:line="240" w:lineRule="auto"/>
        <w:ind w:firstLine="709"/>
        <w:jc w:val="both"/>
        <w:rPr>
          <w:rFonts w:ascii="Times New Roman" w:hAnsi="Times New Roman" w:cs="Times New Roman"/>
          <w:color w:val="000000"/>
        </w:rPr>
      </w:pPr>
      <w:r w:rsidRPr="001C7C8F">
        <w:rPr>
          <w:rFonts w:ascii="Times New Roman" w:hAnsi="Times New Roman" w:cs="Times New Roman"/>
          <w:color w:val="000000"/>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2B4103" w:rsidRPr="001C7C8F" w:rsidRDefault="002B4103" w:rsidP="002B4103">
      <w:pPr>
        <w:spacing w:after="0" w:line="240" w:lineRule="auto"/>
        <w:ind w:firstLine="709"/>
        <w:jc w:val="both"/>
        <w:rPr>
          <w:rFonts w:ascii="Times New Roman" w:hAnsi="Times New Roman" w:cs="Times New Roman"/>
          <w:color w:val="000000"/>
        </w:rPr>
      </w:pPr>
      <w:r w:rsidRPr="001C7C8F">
        <w:rPr>
          <w:rFonts w:ascii="Times New Roman" w:hAnsi="Times New Roman" w:cs="Times New Roman"/>
          <w:color w:val="000000"/>
        </w:rPr>
        <w:t>В случае</w:t>
      </w:r>
      <w:proofErr w:type="gramStart"/>
      <w:r w:rsidRPr="001C7C8F">
        <w:rPr>
          <w:rFonts w:ascii="Times New Roman" w:hAnsi="Times New Roman" w:cs="Times New Roman"/>
          <w:color w:val="000000"/>
        </w:rPr>
        <w:t>,</w:t>
      </w:r>
      <w:proofErr w:type="gramEnd"/>
      <w:r w:rsidRPr="001C7C8F">
        <w:rPr>
          <w:rFonts w:ascii="Times New Roman" w:hAnsi="Times New Roman" w:cs="Times New Roman"/>
          <w:color w:val="00000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4103" w:rsidRPr="001C7C8F" w:rsidRDefault="002B4103" w:rsidP="002B4103">
      <w:pPr>
        <w:pStyle w:val="af"/>
        <w:shd w:val="clear" w:color="auto" w:fill="FFFFFF"/>
        <w:spacing w:before="0" w:beforeAutospacing="0" w:after="0" w:afterAutospacing="0"/>
        <w:ind w:firstLine="709"/>
        <w:jc w:val="both"/>
        <w:rPr>
          <w:color w:val="000000"/>
          <w:sz w:val="22"/>
          <w:szCs w:val="22"/>
        </w:rPr>
      </w:pPr>
      <w:r w:rsidRPr="001C7C8F">
        <w:rPr>
          <w:color w:val="000000"/>
          <w:sz w:val="22"/>
          <w:szCs w:val="22"/>
        </w:rPr>
        <w:t>В случае</w:t>
      </w:r>
      <w:proofErr w:type="gramStart"/>
      <w:r w:rsidRPr="001C7C8F">
        <w:rPr>
          <w:color w:val="000000"/>
          <w:sz w:val="22"/>
          <w:szCs w:val="22"/>
        </w:rPr>
        <w:t>,</w:t>
      </w:r>
      <w:proofErr w:type="gramEnd"/>
      <w:r w:rsidRPr="001C7C8F">
        <w:rPr>
          <w:color w:val="000000"/>
          <w:sz w:val="22"/>
          <w:szCs w:val="22"/>
        </w:rPr>
        <w:t xml:space="preserve">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2B4103" w:rsidRPr="001C7C8F" w:rsidRDefault="002B4103" w:rsidP="002B4103">
      <w:pPr>
        <w:spacing w:after="0" w:line="240" w:lineRule="auto"/>
        <w:ind w:firstLine="709"/>
        <w:jc w:val="both"/>
        <w:rPr>
          <w:rFonts w:ascii="Times New Roman" w:hAnsi="Times New Roman" w:cs="Times New Roman"/>
          <w:color w:val="000000"/>
        </w:rPr>
      </w:pPr>
      <w:r w:rsidRPr="001C7C8F">
        <w:rPr>
          <w:rFonts w:ascii="Times New Roman" w:hAnsi="Times New Roman" w:cs="Times New Roman"/>
          <w:color w:val="000000"/>
        </w:rPr>
        <w:t>В случае</w:t>
      </w:r>
      <w:proofErr w:type="gramStart"/>
      <w:r w:rsidRPr="001C7C8F">
        <w:rPr>
          <w:rFonts w:ascii="Times New Roman" w:hAnsi="Times New Roman" w:cs="Times New Roman"/>
          <w:color w:val="000000"/>
        </w:rPr>
        <w:t>,</w:t>
      </w:r>
      <w:proofErr w:type="gramEnd"/>
      <w:r w:rsidRPr="001C7C8F">
        <w:rPr>
          <w:rFonts w:ascii="Times New Roman" w:hAnsi="Times New Roman" w:cs="Times New Roman"/>
          <w:color w:val="00000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7C8F">
        <w:rPr>
          <w:rFonts w:ascii="Times New Roman" w:hAnsi="Times New Roman" w:cs="Times New Roman"/>
          <w:color w:val="000000"/>
        </w:rPr>
        <w:t>ии ау</w:t>
      </w:r>
      <w:proofErr w:type="gramEnd"/>
      <w:r w:rsidRPr="001C7C8F">
        <w:rPr>
          <w:rFonts w:ascii="Times New Roman" w:hAnsi="Times New Roman" w:cs="Times New Roman"/>
          <w:color w:val="000000"/>
        </w:rPr>
        <w:t xml:space="preserve">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2B4103" w:rsidRPr="001C7C8F" w:rsidRDefault="002B4103" w:rsidP="002B4103">
      <w:pPr>
        <w:autoSpaceDE w:val="0"/>
        <w:spacing w:after="0" w:line="240" w:lineRule="auto"/>
        <w:ind w:firstLine="709"/>
        <w:jc w:val="both"/>
        <w:rPr>
          <w:rFonts w:ascii="Times New Roman" w:hAnsi="Times New Roman" w:cs="Times New Roman"/>
          <w:color w:val="000000"/>
        </w:rPr>
      </w:pPr>
      <w:r w:rsidRPr="001C7C8F">
        <w:rPr>
          <w:rFonts w:ascii="Times New Roman" w:hAnsi="Times New Roman" w:cs="Times New Roman"/>
          <w:color w:val="000000"/>
        </w:rPr>
        <w:lastRenderedPageBreak/>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w:t>
      </w:r>
      <w:r>
        <w:rPr>
          <w:rFonts w:ascii="Times New Roman" w:hAnsi="Times New Roman" w:cs="Times New Roman"/>
          <w:color w:val="000000"/>
        </w:rPr>
        <w:t xml:space="preserve">направляется </w:t>
      </w:r>
      <w:r w:rsidRPr="001C7C8F">
        <w:rPr>
          <w:rFonts w:ascii="Times New Roman" w:hAnsi="Times New Roman" w:cs="Times New Roman"/>
          <w:color w:val="000000"/>
        </w:rPr>
        <w:t>победителю аукциона</w:t>
      </w:r>
      <w:r>
        <w:rPr>
          <w:rFonts w:ascii="Times New Roman" w:hAnsi="Times New Roman" w:cs="Times New Roman"/>
          <w:color w:val="000000"/>
        </w:rPr>
        <w:t xml:space="preserve"> в электронном виде</w:t>
      </w:r>
      <w:r w:rsidRPr="001C7C8F">
        <w:rPr>
          <w:rFonts w:ascii="Times New Roman" w:hAnsi="Times New Roman" w:cs="Times New Roman"/>
          <w:color w:val="000000"/>
        </w:rPr>
        <w:t>, а второй остается в комитете по управлению муниципальным имуществом Администрации Валдайского муниципального района.</w:t>
      </w:r>
    </w:p>
    <w:p w:rsidR="002B4103" w:rsidRPr="001C7C8F" w:rsidRDefault="002B4103" w:rsidP="002B4103">
      <w:pPr>
        <w:autoSpaceDE w:val="0"/>
        <w:spacing w:after="0" w:line="240" w:lineRule="auto"/>
        <w:ind w:firstLine="709"/>
        <w:jc w:val="both"/>
        <w:rPr>
          <w:rFonts w:ascii="Times New Roman" w:hAnsi="Times New Roman" w:cs="Times New Roman"/>
          <w:color w:val="000000"/>
        </w:rPr>
      </w:pPr>
      <w:r w:rsidRPr="001C7C8F">
        <w:rPr>
          <w:rFonts w:ascii="Times New Roman" w:hAnsi="Times New Roman" w:cs="Times New Roman"/>
          <w:color w:val="000000"/>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2B4103" w:rsidRDefault="002B4103" w:rsidP="002B4103">
      <w:pPr>
        <w:spacing w:after="0" w:line="240" w:lineRule="auto"/>
        <w:ind w:firstLine="709"/>
        <w:jc w:val="both"/>
        <w:rPr>
          <w:rFonts w:ascii="Times New Roman" w:hAnsi="Times New Roman" w:cs="Times New Roman"/>
          <w:color w:val="000000"/>
        </w:rPr>
      </w:pPr>
      <w:r w:rsidRPr="001C7C8F">
        <w:rPr>
          <w:rFonts w:ascii="Times New Roman" w:hAnsi="Times New Roman" w:cs="Times New Roman"/>
          <w:color w:val="000000"/>
        </w:rPr>
        <w:t>Победителем аукциона признается участник аукциона, предложивший наибольшую цену земельного участка.</w:t>
      </w:r>
    </w:p>
    <w:p w:rsidR="002B4103" w:rsidRDefault="002B4103" w:rsidP="002B4103">
      <w:pPr>
        <w:spacing w:after="0" w:line="240" w:lineRule="auto"/>
        <w:ind w:firstLine="709"/>
        <w:jc w:val="both"/>
        <w:rPr>
          <w:rFonts w:ascii="Times New Roman" w:hAnsi="Times New Roman" w:cs="Times New Roman"/>
          <w:b/>
        </w:rPr>
      </w:pPr>
      <w:r w:rsidRPr="00A934DD">
        <w:rPr>
          <w:rFonts w:ascii="Times New Roman" w:hAnsi="Times New Roman" w:cs="Times New Roman"/>
          <w:color w:val="000000"/>
        </w:rPr>
        <w:t>Организатор торгов направляет победителю аукциона или единственному принявшему участ</w:t>
      </w:r>
      <w:r>
        <w:rPr>
          <w:rFonts w:ascii="Times New Roman" w:hAnsi="Times New Roman" w:cs="Times New Roman"/>
          <w:color w:val="000000"/>
        </w:rPr>
        <w:t>ие в аукционе его участнику экземпляр</w:t>
      </w:r>
      <w:r w:rsidRPr="00A934DD">
        <w:rPr>
          <w:rFonts w:ascii="Times New Roman" w:hAnsi="Times New Roman" w:cs="Times New Roman"/>
          <w:color w:val="000000"/>
        </w:rPr>
        <w:t xml:space="preserve"> проекта договора купли-продажи земельного участка в десятидневный срок со дня составления протокола о результатах аукциона. </w:t>
      </w:r>
      <w:proofErr w:type="gramStart"/>
      <w:r>
        <w:rPr>
          <w:rFonts w:ascii="Times New Roman" w:hAnsi="Times New Roman" w:cs="Times New Roman"/>
          <w:color w:val="00000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rPr>
          <w:rFonts w:ascii="Times New Roman" w:hAnsi="Times New Roman" w:cs="Times New Roman"/>
          <w:color w:val="000000"/>
        </w:rPr>
        <w:t xml:space="preserve"> </w:t>
      </w:r>
      <w:r>
        <w:rPr>
          <w:rFonts w:ascii="Times New Roman" w:hAnsi="Times New Roman" w:cs="Times New Roman"/>
        </w:rPr>
        <w:t xml:space="preserve">Не допускается заключение указанного договора </w:t>
      </w:r>
      <w:proofErr w:type="gramStart"/>
      <w:r>
        <w:rPr>
          <w:rFonts w:ascii="Times New Roman" w:hAnsi="Times New Roman" w:cs="Times New Roman"/>
        </w:rPr>
        <w:t>ранее</w:t>
      </w:r>
      <w:proofErr w:type="gramEnd"/>
      <w:r>
        <w:rPr>
          <w:rFonts w:ascii="Times New Roman" w:hAnsi="Times New Roman" w:cs="Times New Roman"/>
        </w:rPr>
        <w:t xml:space="preserve"> чем через десять дней со дня размещения информации о результатах аукциона на официальном сайте.</w:t>
      </w:r>
    </w:p>
    <w:p w:rsidR="002B4103" w:rsidRPr="001C7C8F" w:rsidRDefault="002B4103" w:rsidP="002B4103">
      <w:pPr>
        <w:tabs>
          <w:tab w:val="left" w:pos="1418"/>
        </w:tabs>
        <w:overflowPunct w:val="0"/>
        <w:autoSpaceDE w:val="0"/>
        <w:spacing w:after="0" w:line="240" w:lineRule="auto"/>
        <w:textAlignment w:val="baseline"/>
        <w:rPr>
          <w:rFonts w:ascii="Times New Roman" w:eastAsia="Lucida Sans Unicode" w:hAnsi="Times New Roman" w:cs="Times New Roman"/>
          <w:b/>
          <w:kern w:val="1"/>
        </w:rPr>
      </w:pPr>
    </w:p>
    <w:p w:rsidR="002B4103" w:rsidRPr="001C7C8F" w:rsidRDefault="002B4103" w:rsidP="002B4103">
      <w:pPr>
        <w:tabs>
          <w:tab w:val="left" w:pos="1418"/>
        </w:tabs>
        <w:overflowPunct w:val="0"/>
        <w:autoSpaceDE w:val="0"/>
        <w:spacing w:after="0" w:line="240" w:lineRule="auto"/>
        <w:ind w:firstLine="709"/>
        <w:textAlignment w:val="baseline"/>
        <w:rPr>
          <w:rFonts w:ascii="Times New Roman" w:hAnsi="Times New Roman" w:cs="Times New Roman"/>
        </w:rPr>
      </w:pPr>
      <w:r w:rsidRPr="001C7C8F">
        <w:rPr>
          <w:rFonts w:ascii="Times New Roman" w:eastAsia="Lucida Sans Unicode" w:hAnsi="Times New Roman" w:cs="Times New Roman"/>
          <w:b/>
          <w:kern w:val="1"/>
        </w:rPr>
        <w:t>10. Порядок проведения аукциона в электронной форме</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 xml:space="preserve">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w:t>
      </w:r>
      <w:proofErr w:type="gramStart"/>
      <w:r w:rsidRPr="001C7C8F">
        <w:rPr>
          <w:rFonts w:ascii="Times New Roman" w:hAnsi="Times New Roman" w:cs="Times New Roman"/>
        </w:rPr>
        <w:t>равную</w:t>
      </w:r>
      <w:proofErr w:type="gramEnd"/>
      <w:r w:rsidRPr="001C7C8F">
        <w:rPr>
          <w:rFonts w:ascii="Times New Roman" w:hAnsi="Times New Roman" w:cs="Times New Roman"/>
        </w:rPr>
        <w:t xml:space="preserve"> либо кратную величине «шага аукциона».</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«Шаг аукциона» устанавливается в фиксированной сумме, составляющей 3 (три) процента начальной цены продажи земельного участка, и не изменяется в течение всего аукциона.</w:t>
      </w:r>
    </w:p>
    <w:p w:rsidR="002B4103" w:rsidRPr="001C7C8F" w:rsidRDefault="002B4103" w:rsidP="002B4103">
      <w:pPr>
        <w:autoSpaceDE w:val="0"/>
        <w:spacing w:after="0" w:line="240" w:lineRule="auto"/>
        <w:ind w:firstLine="709"/>
        <w:jc w:val="both"/>
        <w:rPr>
          <w:rFonts w:ascii="Times New Roman" w:eastAsia="Calibri" w:hAnsi="Times New Roman" w:cs="Times New Roman"/>
        </w:rPr>
      </w:pPr>
      <w:r w:rsidRPr="001C7C8F">
        <w:rPr>
          <w:rFonts w:ascii="Times New Roman" w:eastAsia="Calibri" w:hAnsi="Times New Roman" w:cs="Times New Roman"/>
          <w:b/>
        </w:rPr>
        <w:t xml:space="preserve">Предложение о цене подается участником в день проведения аукциона </w:t>
      </w:r>
      <w:r w:rsidR="00E6439F">
        <w:rPr>
          <w:rFonts w:ascii="Times New Roman" w:eastAsia="Calibri" w:hAnsi="Times New Roman" w:cs="Times New Roman"/>
          <w:b/>
        </w:rPr>
        <w:t>15</w:t>
      </w:r>
      <w:r w:rsidRPr="001C7C8F">
        <w:rPr>
          <w:rFonts w:ascii="Times New Roman" w:eastAsia="Calibri" w:hAnsi="Times New Roman" w:cs="Times New Roman"/>
          <w:b/>
        </w:rPr>
        <w:t xml:space="preserve"> </w:t>
      </w:r>
      <w:r w:rsidR="00E6439F">
        <w:rPr>
          <w:rFonts w:ascii="Times New Roman" w:eastAsia="Calibri" w:hAnsi="Times New Roman" w:cs="Times New Roman"/>
          <w:b/>
        </w:rPr>
        <w:t>янва</w:t>
      </w:r>
      <w:r>
        <w:rPr>
          <w:rFonts w:ascii="Times New Roman" w:eastAsia="Calibri" w:hAnsi="Times New Roman" w:cs="Times New Roman"/>
          <w:b/>
        </w:rPr>
        <w:t>р</w:t>
      </w:r>
      <w:r w:rsidRPr="001C7C8F">
        <w:rPr>
          <w:rFonts w:ascii="Times New Roman" w:eastAsia="Calibri" w:hAnsi="Times New Roman" w:cs="Times New Roman"/>
          <w:b/>
        </w:rPr>
        <w:t>я</w:t>
      </w:r>
      <w:r w:rsidRPr="001C7C8F">
        <w:rPr>
          <w:rFonts w:ascii="Times New Roman" w:hAnsi="Times New Roman" w:cs="Times New Roman"/>
          <w:b/>
        </w:rPr>
        <w:t xml:space="preserve"> 202</w:t>
      </w:r>
      <w:r w:rsidR="00E6439F">
        <w:rPr>
          <w:rFonts w:ascii="Times New Roman" w:hAnsi="Times New Roman" w:cs="Times New Roman"/>
          <w:b/>
        </w:rPr>
        <w:t>5</w:t>
      </w:r>
      <w:r w:rsidRPr="001C7C8F">
        <w:rPr>
          <w:rFonts w:ascii="Times New Roman" w:hAnsi="Times New Roman" w:cs="Times New Roman"/>
          <w:b/>
        </w:rPr>
        <w:t xml:space="preserve"> года в 09 час 00 мин.</w:t>
      </w:r>
      <w:r w:rsidRPr="001C7C8F">
        <w:rPr>
          <w:rFonts w:ascii="Times New Roman" w:hAnsi="Times New Roman" w:cs="Times New Roman"/>
        </w:rPr>
        <w:t xml:space="preserve"> (время </w:t>
      </w:r>
      <w:proofErr w:type="gramStart"/>
      <w:r w:rsidRPr="001C7C8F">
        <w:rPr>
          <w:rFonts w:ascii="Times New Roman" w:hAnsi="Times New Roman" w:cs="Times New Roman"/>
        </w:rPr>
        <w:t>МСК</w:t>
      </w:r>
      <w:proofErr w:type="gramEnd"/>
      <w:r w:rsidRPr="001C7C8F">
        <w:rPr>
          <w:rFonts w:ascii="Times New Roman" w:hAnsi="Times New Roman" w:cs="Times New Roman"/>
        </w:rPr>
        <w:t>)</w:t>
      </w:r>
      <w:r w:rsidRPr="001C7C8F">
        <w:rPr>
          <w:rFonts w:ascii="Times New Roman" w:hAnsi="Times New Roman" w:cs="Times New Roman"/>
          <w:b/>
        </w:rPr>
        <w:t>,</w:t>
      </w:r>
      <w:r w:rsidRPr="001C7C8F">
        <w:rPr>
          <w:rFonts w:ascii="Times New Roman" w:eastAsia="Calibri" w:hAnsi="Times New Roman" w:cs="Times New Roman"/>
          <w:b/>
        </w:rPr>
        <w:t xml:space="preserve"> </w:t>
      </w:r>
      <w:r w:rsidRPr="001C7C8F">
        <w:rPr>
          <w:rFonts w:ascii="Times New Roman" w:eastAsia="Calibri" w:hAnsi="Times New Roman" w:cs="Times New Roman"/>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Со времени начала проведения процедуры аукциона Организатором торгов размещается:</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В течение одного часа со времени начала проведения процедуры аукциона участникам предлагается заявить о покупке земельного участка по начальной цене. В случае</w:t>
      </w:r>
      <w:proofErr w:type="gramStart"/>
      <w:r w:rsidRPr="001C7C8F">
        <w:rPr>
          <w:rFonts w:ascii="Times New Roman" w:hAnsi="Times New Roman" w:cs="Times New Roman"/>
        </w:rPr>
        <w:t>,</w:t>
      </w:r>
      <w:proofErr w:type="gramEnd"/>
      <w:r w:rsidRPr="001C7C8F">
        <w:rPr>
          <w:rFonts w:ascii="Times New Roman" w:hAnsi="Times New Roman" w:cs="Times New Roman"/>
        </w:rPr>
        <w:t xml:space="preserve"> если в течение указанного времени:</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При этом программными средствами электронной площадки обеспечивается:</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Победителем аукциона признается участник аукциона, предложивший наибольшую цену за земельный участок.</w:t>
      </w:r>
    </w:p>
    <w:p w:rsidR="002B4103" w:rsidRPr="001C7C8F" w:rsidRDefault="002B4103" w:rsidP="002B4103">
      <w:pPr>
        <w:tabs>
          <w:tab w:val="left" w:pos="1418"/>
        </w:tabs>
        <w:overflowPunct w:val="0"/>
        <w:autoSpaceDE w:val="0"/>
        <w:spacing w:after="0" w:line="240" w:lineRule="auto"/>
        <w:ind w:firstLine="709"/>
        <w:jc w:val="both"/>
        <w:textAlignment w:val="baseline"/>
        <w:rPr>
          <w:rFonts w:ascii="Times New Roman" w:hAnsi="Times New Roman" w:cs="Times New Roman"/>
        </w:rPr>
      </w:pPr>
      <w:r w:rsidRPr="001C7C8F">
        <w:rPr>
          <w:rFonts w:ascii="Times New Roman" w:hAnsi="Times New Roman" w:cs="Times New Roman"/>
        </w:rPr>
        <w:t>Процедура аукциона считается завершенной с момента подписания Продавцом протокола об итогах аукциона.</w:t>
      </w:r>
    </w:p>
    <w:p w:rsidR="002B4103" w:rsidRPr="00235EB2" w:rsidRDefault="002B4103" w:rsidP="00235EB2">
      <w:pPr>
        <w:spacing w:after="0" w:line="240" w:lineRule="auto"/>
        <w:ind w:firstLine="709"/>
        <w:jc w:val="both"/>
        <w:rPr>
          <w:rFonts w:ascii="Times New Roman" w:hAnsi="Times New Roman" w:cs="Times New Roman"/>
        </w:rPr>
      </w:pPr>
      <w:r w:rsidRPr="001C7C8F">
        <w:rPr>
          <w:rFonts w:ascii="Times New Roman" w:hAnsi="Times New Roman" w:cs="Times New Roman"/>
        </w:rPr>
        <w:t xml:space="preserve">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w:t>
      </w:r>
      <w:r w:rsidRPr="001C7C8F">
        <w:rPr>
          <w:rFonts w:ascii="Times New Roman" w:hAnsi="Times New Roman" w:cs="Times New Roman"/>
        </w:rPr>
        <w:lastRenderedPageBreak/>
        <w:t xml:space="preserve">заключается договор аренды земельного участка, находящегося в государственной или муниципальной собственности. Размер </w:t>
      </w:r>
      <w:proofErr w:type="gramStart"/>
      <w:r w:rsidRPr="001C7C8F">
        <w:rPr>
          <w:rFonts w:ascii="Times New Roman" w:hAnsi="Times New Roman" w:cs="Times New Roman"/>
        </w:rPr>
        <w:t>платы в размере одного процента начальной цены предмета аукциона</w:t>
      </w:r>
      <w:proofErr w:type="gramEnd"/>
      <w:r w:rsidRPr="001C7C8F">
        <w:rPr>
          <w:rFonts w:ascii="Times New Roman" w:hAnsi="Times New Roman" w:cs="Times New Roman"/>
        </w:rPr>
        <w:t xml:space="preserve"> и не более чем 5</w:t>
      </w:r>
      <w:r w:rsidR="007C318B">
        <w:rPr>
          <w:rFonts w:ascii="Times New Roman" w:hAnsi="Times New Roman" w:cs="Times New Roman"/>
        </w:rPr>
        <w:t xml:space="preserve"> тысяч рублей без учета налога </w:t>
      </w:r>
      <w:r w:rsidRPr="001C7C8F">
        <w:rPr>
          <w:rFonts w:ascii="Times New Roman" w:hAnsi="Times New Roman" w:cs="Times New Roman"/>
        </w:rPr>
        <w:t>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2B4103" w:rsidRPr="001C7C8F" w:rsidRDefault="002B4103" w:rsidP="002B4103">
      <w:pPr>
        <w:spacing w:after="0" w:line="240" w:lineRule="auto"/>
        <w:ind w:firstLine="709"/>
        <w:rPr>
          <w:rFonts w:ascii="Times New Roman" w:hAnsi="Times New Roman" w:cs="Times New Roman"/>
        </w:rPr>
      </w:pPr>
      <w:r w:rsidRPr="001C7C8F">
        <w:rPr>
          <w:rFonts w:ascii="Times New Roman" w:hAnsi="Times New Roman" w:cs="Times New Roman"/>
          <w:b/>
          <w:bCs/>
        </w:rPr>
        <w:t>11. Заключение договора купли-продажи земельного участка</w:t>
      </w:r>
    </w:p>
    <w:p w:rsidR="002B4103" w:rsidRPr="00A70F6E" w:rsidRDefault="002B4103" w:rsidP="002B4103">
      <w:pPr>
        <w:spacing w:after="0" w:line="240" w:lineRule="auto"/>
        <w:ind w:firstLine="709"/>
        <w:jc w:val="both"/>
        <w:rPr>
          <w:rFonts w:ascii="Times New Roman" w:hAnsi="Times New Roman" w:cs="Times New Roman"/>
        </w:rPr>
      </w:pPr>
      <w:r w:rsidRPr="001C7C8F">
        <w:rPr>
          <w:rFonts w:ascii="Times New Roman" w:hAnsi="Times New Roman" w:cs="Times New Roman"/>
        </w:rPr>
        <w:t>Договор купли-продажи земельного участка заключается не ранее чем через десять дней со дня размещения информации о результатах аукциона на сайте </w:t>
      </w:r>
      <w:hyperlink r:id="rId23" w:history="1">
        <w:r w:rsidRPr="00A70F6E">
          <w:rPr>
            <w:rStyle w:val="a4"/>
            <w:rFonts w:ascii="Times New Roman" w:hAnsi="Times New Roman" w:cs="Times New Roman"/>
            <w:color w:val="auto"/>
            <w:u w:val="none"/>
          </w:rPr>
          <w:t>www.torgi.gov.ru</w:t>
        </w:r>
      </w:hyperlink>
      <w:r w:rsidRPr="00A70F6E">
        <w:rPr>
          <w:rFonts w:ascii="Times New Roman" w:hAnsi="Times New Roman" w:cs="Times New Roman"/>
        </w:rPr>
        <w:t>.</w:t>
      </w:r>
    </w:p>
    <w:p w:rsidR="002B4103" w:rsidRPr="001C7C8F" w:rsidRDefault="002B4103" w:rsidP="002B4103">
      <w:pPr>
        <w:spacing w:after="0" w:line="240" w:lineRule="auto"/>
        <w:ind w:firstLine="709"/>
        <w:jc w:val="both"/>
        <w:rPr>
          <w:rFonts w:ascii="Times New Roman" w:hAnsi="Times New Roman" w:cs="Times New Roman"/>
        </w:rPr>
      </w:pPr>
      <w:r w:rsidRPr="001C7C8F">
        <w:rPr>
          <w:rFonts w:ascii="Times New Roman" w:hAnsi="Times New Roman" w:cs="Times New Roman"/>
        </w:rPr>
        <w:t>Договор купли-продажи земельного участка с победителем аукциона заключается по цене, установленной по результатам аукциона.</w:t>
      </w:r>
    </w:p>
    <w:p w:rsidR="002B4103" w:rsidRPr="001C7C8F" w:rsidRDefault="002B4103" w:rsidP="002B4103">
      <w:pPr>
        <w:spacing w:after="0" w:line="240" w:lineRule="auto"/>
        <w:ind w:firstLine="709"/>
        <w:jc w:val="both"/>
        <w:rPr>
          <w:rFonts w:ascii="Times New Roman" w:hAnsi="Times New Roman" w:cs="Times New Roman"/>
        </w:rPr>
      </w:pPr>
      <w:r w:rsidRPr="001C7C8F">
        <w:rPr>
          <w:rFonts w:ascii="Times New Roman" w:hAnsi="Times New Roman" w:cs="Times New Roman"/>
        </w:rPr>
        <w:t>Договор купли-продажи земельного участка заключается по начальной цене предмета аукциона:</w:t>
      </w:r>
    </w:p>
    <w:p w:rsidR="002B4103" w:rsidRPr="001C7C8F" w:rsidRDefault="002B4103" w:rsidP="002B4103">
      <w:pPr>
        <w:spacing w:after="0" w:line="240" w:lineRule="auto"/>
        <w:ind w:firstLine="709"/>
        <w:jc w:val="both"/>
        <w:rPr>
          <w:rFonts w:ascii="Times New Roman" w:hAnsi="Times New Roman" w:cs="Times New Roman"/>
        </w:rPr>
      </w:pPr>
      <w:r w:rsidRPr="001C7C8F">
        <w:rPr>
          <w:rFonts w:ascii="Times New Roman" w:hAnsi="Times New Roman" w:cs="Times New Roman"/>
        </w:rPr>
        <w:t>- с лицом, соответствующим указанным в извещении о проведен</w:t>
      </w:r>
      <w:proofErr w:type="gramStart"/>
      <w:r w:rsidRPr="001C7C8F">
        <w:rPr>
          <w:rFonts w:ascii="Times New Roman" w:hAnsi="Times New Roman" w:cs="Times New Roman"/>
        </w:rPr>
        <w:t>ии ау</w:t>
      </w:r>
      <w:proofErr w:type="gramEnd"/>
      <w:r w:rsidRPr="001C7C8F">
        <w:rPr>
          <w:rFonts w:ascii="Times New Roman" w:hAnsi="Times New Roman" w:cs="Times New Roman"/>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2B4103" w:rsidRPr="001C7C8F" w:rsidRDefault="002B4103" w:rsidP="002B4103">
      <w:pPr>
        <w:spacing w:after="0" w:line="240" w:lineRule="auto"/>
        <w:ind w:firstLine="709"/>
        <w:jc w:val="both"/>
        <w:rPr>
          <w:rFonts w:ascii="Times New Roman" w:hAnsi="Times New Roman" w:cs="Times New Roman"/>
        </w:rPr>
      </w:pPr>
      <w:r w:rsidRPr="001C7C8F">
        <w:rPr>
          <w:rFonts w:ascii="Times New Roman" w:hAnsi="Times New Roman" w:cs="Times New Roman"/>
        </w:rPr>
        <w:t>- с заявителем, признанным единственным участником аукциона;</w:t>
      </w:r>
    </w:p>
    <w:p w:rsidR="002B4103" w:rsidRPr="001C7C8F" w:rsidRDefault="002B4103" w:rsidP="002B4103">
      <w:pPr>
        <w:spacing w:after="0" w:line="240" w:lineRule="auto"/>
        <w:ind w:firstLine="709"/>
        <w:jc w:val="both"/>
        <w:rPr>
          <w:rFonts w:ascii="Times New Roman" w:hAnsi="Times New Roman" w:cs="Times New Roman"/>
        </w:rPr>
      </w:pPr>
      <w:r w:rsidRPr="001C7C8F">
        <w:rPr>
          <w:rFonts w:ascii="Times New Roman" w:hAnsi="Times New Roman" w:cs="Times New Roman"/>
        </w:rPr>
        <w:t>- с единственным принявшим участие в аукционе его участником.</w:t>
      </w:r>
    </w:p>
    <w:p w:rsidR="002B4103" w:rsidRPr="001C7C8F" w:rsidRDefault="002B4103" w:rsidP="002B4103">
      <w:pPr>
        <w:spacing w:after="0" w:line="240" w:lineRule="auto"/>
        <w:ind w:firstLine="709"/>
        <w:jc w:val="both"/>
        <w:rPr>
          <w:rFonts w:ascii="Times New Roman" w:hAnsi="Times New Roman" w:cs="Times New Roman"/>
        </w:rPr>
      </w:pPr>
      <w:r w:rsidRPr="001C7C8F">
        <w:rPr>
          <w:rFonts w:ascii="Times New Roman" w:hAnsi="Times New Roman" w:cs="Times New Roman"/>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B4103" w:rsidRPr="001C7C8F" w:rsidRDefault="002B4103" w:rsidP="002B4103">
      <w:pPr>
        <w:spacing w:after="0" w:line="240" w:lineRule="auto"/>
        <w:ind w:firstLine="709"/>
        <w:jc w:val="both"/>
        <w:rPr>
          <w:rFonts w:ascii="Times New Roman" w:hAnsi="Times New Roman" w:cs="Times New Roman"/>
        </w:rPr>
      </w:pPr>
      <w:r w:rsidRPr="001C7C8F">
        <w:rPr>
          <w:rFonts w:ascii="Times New Roman" w:hAnsi="Times New Roman" w:cs="Times New Roman"/>
        </w:rPr>
        <w:t>Сведения о победителе аукциона, уклонившегося от заключения договора купли-продажи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2B4103" w:rsidRDefault="002B4103" w:rsidP="002B4103">
      <w:pPr>
        <w:spacing w:after="0" w:line="240" w:lineRule="auto"/>
        <w:ind w:firstLine="709"/>
        <w:jc w:val="both"/>
        <w:rPr>
          <w:rFonts w:ascii="Times New Roman" w:hAnsi="Times New Roman" w:cs="Times New Roman"/>
        </w:rPr>
      </w:pPr>
      <w:r w:rsidRPr="001C7C8F">
        <w:rPr>
          <w:rFonts w:ascii="Times New Roman" w:hAnsi="Times New Roman" w:cs="Times New Roman"/>
        </w:rPr>
        <w:t>Проект договора купли-продажи земельного участка представлен в Приложении № 2 к настоящему извещению.</w:t>
      </w:r>
    </w:p>
    <w:p w:rsidR="002B4103" w:rsidRPr="00F4359F" w:rsidRDefault="002B4103" w:rsidP="002B4103">
      <w:pPr>
        <w:spacing w:after="0" w:line="240" w:lineRule="auto"/>
        <w:ind w:firstLine="709"/>
        <w:jc w:val="both"/>
        <w:rPr>
          <w:rFonts w:ascii="Times New Roman" w:hAnsi="Times New Roman" w:cs="Times New Roman"/>
        </w:rPr>
      </w:pPr>
    </w:p>
    <w:p w:rsidR="002B4103" w:rsidRPr="001C7C8F" w:rsidRDefault="002B4103" w:rsidP="002B4103">
      <w:pPr>
        <w:pStyle w:val="af"/>
        <w:shd w:val="clear" w:color="auto" w:fill="FFFFFF"/>
        <w:spacing w:before="0" w:beforeAutospacing="0" w:after="0" w:afterAutospacing="0"/>
        <w:ind w:firstLine="709"/>
        <w:rPr>
          <w:sz w:val="22"/>
          <w:szCs w:val="22"/>
        </w:rPr>
      </w:pPr>
      <w:r w:rsidRPr="001C7C8F">
        <w:rPr>
          <w:b/>
          <w:sz w:val="22"/>
          <w:szCs w:val="22"/>
        </w:rPr>
        <w:t>12. Порядок отказа от проведения торгов</w:t>
      </w:r>
    </w:p>
    <w:p w:rsidR="002B4103" w:rsidRPr="001C7C8F" w:rsidRDefault="002B4103" w:rsidP="002B4103">
      <w:pPr>
        <w:pStyle w:val="af"/>
        <w:shd w:val="clear" w:color="auto" w:fill="FFFFFF"/>
        <w:spacing w:before="0" w:beforeAutospacing="0" w:after="0" w:afterAutospacing="0"/>
        <w:ind w:firstLine="709"/>
        <w:jc w:val="both"/>
        <w:rPr>
          <w:sz w:val="22"/>
          <w:szCs w:val="22"/>
        </w:rPr>
      </w:pPr>
      <w:r w:rsidRPr="001C7C8F">
        <w:rPr>
          <w:sz w:val="22"/>
          <w:szCs w:val="22"/>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2B4103" w:rsidRPr="00A70F6E" w:rsidRDefault="002B4103" w:rsidP="002B410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1C7C8F">
        <w:rPr>
          <w:rFonts w:ascii="Times New Roman" w:hAnsi="Times New Roman" w:cs="Times New Roman"/>
        </w:rPr>
        <w:t xml:space="preserve">В случае отказа от проведения торгов Организатором торгов размещает соответствующее извещение на </w:t>
      </w:r>
      <w:hyperlink r:id="rId24" w:history="1">
        <w:r w:rsidRPr="00A70F6E">
          <w:rPr>
            <w:rStyle w:val="a4"/>
            <w:rFonts w:ascii="Times New Roman" w:hAnsi="Times New Roman" w:cs="Times New Roman"/>
            <w:color w:val="auto"/>
            <w:u w:val="none"/>
          </w:rPr>
          <w:t>http://utp.sberbank-ast.ru</w:t>
        </w:r>
      </w:hyperlink>
      <w:r w:rsidRPr="00A70F6E">
        <w:rPr>
          <w:rFonts w:ascii="Times New Roman" w:hAnsi="Times New Roman" w:cs="Times New Roman"/>
        </w:rPr>
        <w:t>.</w:t>
      </w:r>
    </w:p>
    <w:p w:rsidR="002B4103" w:rsidRPr="001C7C8F" w:rsidRDefault="002B4103" w:rsidP="002B4103">
      <w:pPr>
        <w:widowControl w:val="0"/>
        <w:tabs>
          <w:tab w:val="left" w:pos="0"/>
        </w:tabs>
        <w:spacing w:after="0" w:line="240" w:lineRule="auto"/>
        <w:ind w:firstLine="709"/>
        <w:jc w:val="both"/>
        <w:rPr>
          <w:rFonts w:ascii="Times New Roman" w:hAnsi="Times New Roman" w:cs="Times New Roman"/>
        </w:rPr>
      </w:pPr>
      <w:r w:rsidRPr="001C7C8F">
        <w:rPr>
          <w:rFonts w:ascii="Times New Roman" w:hAnsi="Times New Roman" w:cs="Times New Roman"/>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2B4103" w:rsidRPr="001C7C8F" w:rsidRDefault="002B4103" w:rsidP="002B4103">
      <w:pPr>
        <w:tabs>
          <w:tab w:val="left" w:pos="7290"/>
        </w:tabs>
        <w:spacing w:after="0" w:line="240" w:lineRule="auto"/>
        <w:rPr>
          <w:rFonts w:ascii="Times New Roman" w:hAnsi="Times New Roman" w:cs="Times New Roman"/>
        </w:rPr>
      </w:pPr>
    </w:p>
    <w:p w:rsidR="002B4103" w:rsidRPr="001C7C8F" w:rsidRDefault="002B4103" w:rsidP="002B4103">
      <w:pPr>
        <w:pStyle w:val="af"/>
        <w:shd w:val="clear" w:color="auto" w:fill="FFFFFF"/>
        <w:spacing w:before="0" w:beforeAutospacing="0" w:after="0" w:afterAutospacing="0"/>
        <w:ind w:firstLine="709"/>
        <w:jc w:val="center"/>
        <w:rPr>
          <w:sz w:val="22"/>
          <w:szCs w:val="22"/>
        </w:rPr>
      </w:pPr>
    </w:p>
    <w:p w:rsidR="00F63C73" w:rsidRPr="00A934DD" w:rsidRDefault="00F63C73" w:rsidP="002B4103">
      <w:pPr>
        <w:pStyle w:val="af"/>
        <w:shd w:val="clear" w:color="auto" w:fill="FFFFFF"/>
        <w:spacing w:before="0" w:beforeAutospacing="0" w:after="0" w:afterAutospacing="0"/>
        <w:ind w:firstLine="709"/>
        <w:jc w:val="both"/>
        <w:rPr>
          <w:sz w:val="22"/>
          <w:szCs w:val="22"/>
        </w:rPr>
      </w:pPr>
    </w:p>
    <w:sectPr w:rsidR="00F63C73" w:rsidRPr="00A934DD" w:rsidSect="00C2376B">
      <w:headerReference w:type="default" r:id="rId25"/>
      <w:pgSz w:w="11906" w:h="16838"/>
      <w:pgMar w:top="1134" w:right="567"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B3" w:rsidRDefault="000621B3">
      <w:pPr>
        <w:spacing w:line="240" w:lineRule="auto"/>
      </w:pPr>
      <w:r>
        <w:separator/>
      </w:r>
    </w:p>
  </w:endnote>
  <w:endnote w:type="continuationSeparator" w:id="0">
    <w:p w:rsidR="000621B3" w:rsidRDefault="00062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B3" w:rsidRDefault="000621B3">
      <w:pPr>
        <w:spacing w:after="0"/>
      </w:pPr>
      <w:r>
        <w:separator/>
      </w:r>
    </w:p>
  </w:footnote>
  <w:footnote w:type="continuationSeparator" w:id="0">
    <w:p w:rsidR="000621B3" w:rsidRDefault="000621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C73" w:rsidRDefault="00F63C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8BC"/>
    <w:multiLevelType w:val="multilevel"/>
    <w:tmpl w:val="04E578BC"/>
    <w:lvl w:ilvl="0">
      <w:start w:val="1"/>
      <w:numFmt w:val="decimal"/>
      <w:lvlText w:val="%1."/>
      <w:lvlJc w:val="left"/>
      <w:pPr>
        <w:ind w:left="360"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47"/>
    <w:rsid w:val="000146D5"/>
    <w:rsid w:val="000221A8"/>
    <w:rsid w:val="000621B3"/>
    <w:rsid w:val="000633A0"/>
    <w:rsid w:val="00091DE4"/>
    <w:rsid w:val="00097175"/>
    <w:rsid w:val="000A70D3"/>
    <w:rsid w:val="000C6A49"/>
    <w:rsid w:val="000D2068"/>
    <w:rsid w:val="000E3D2F"/>
    <w:rsid w:val="000E5B64"/>
    <w:rsid w:val="000F70B3"/>
    <w:rsid w:val="00100A69"/>
    <w:rsid w:val="00100EF3"/>
    <w:rsid w:val="00110A7B"/>
    <w:rsid w:val="0011139A"/>
    <w:rsid w:val="00125AA7"/>
    <w:rsid w:val="0014101D"/>
    <w:rsid w:val="00154397"/>
    <w:rsid w:val="00183F53"/>
    <w:rsid w:val="00197EE6"/>
    <w:rsid w:val="001A2810"/>
    <w:rsid w:val="001A3D9B"/>
    <w:rsid w:val="001B6154"/>
    <w:rsid w:val="001C46A4"/>
    <w:rsid w:val="00210749"/>
    <w:rsid w:val="002127C8"/>
    <w:rsid w:val="002244E9"/>
    <w:rsid w:val="00235EB2"/>
    <w:rsid w:val="002406F7"/>
    <w:rsid w:val="002576D3"/>
    <w:rsid w:val="00261CBB"/>
    <w:rsid w:val="002634ED"/>
    <w:rsid w:val="00273376"/>
    <w:rsid w:val="0027411B"/>
    <w:rsid w:val="00274568"/>
    <w:rsid w:val="002B4103"/>
    <w:rsid w:val="002D7828"/>
    <w:rsid w:val="002F4A29"/>
    <w:rsid w:val="003160AB"/>
    <w:rsid w:val="00317574"/>
    <w:rsid w:val="0032293F"/>
    <w:rsid w:val="00327C71"/>
    <w:rsid w:val="00336745"/>
    <w:rsid w:val="00342CE4"/>
    <w:rsid w:val="00347EBF"/>
    <w:rsid w:val="00357272"/>
    <w:rsid w:val="003718B2"/>
    <w:rsid w:val="00376FBB"/>
    <w:rsid w:val="00377AFF"/>
    <w:rsid w:val="00390E1F"/>
    <w:rsid w:val="003B79B6"/>
    <w:rsid w:val="003C3965"/>
    <w:rsid w:val="003C4580"/>
    <w:rsid w:val="003C57B9"/>
    <w:rsid w:val="003E7F0F"/>
    <w:rsid w:val="003F4737"/>
    <w:rsid w:val="003F569F"/>
    <w:rsid w:val="003F6C93"/>
    <w:rsid w:val="003F7769"/>
    <w:rsid w:val="004636A9"/>
    <w:rsid w:val="004747FE"/>
    <w:rsid w:val="004808EE"/>
    <w:rsid w:val="00487CDA"/>
    <w:rsid w:val="00490F6C"/>
    <w:rsid w:val="004A4F24"/>
    <w:rsid w:val="004A576A"/>
    <w:rsid w:val="004C316B"/>
    <w:rsid w:val="004C72F7"/>
    <w:rsid w:val="004D0527"/>
    <w:rsid w:val="004D7124"/>
    <w:rsid w:val="004F17AF"/>
    <w:rsid w:val="004F5142"/>
    <w:rsid w:val="00505AD8"/>
    <w:rsid w:val="0051310A"/>
    <w:rsid w:val="00533CAF"/>
    <w:rsid w:val="00541567"/>
    <w:rsid w:val="00582FF3"/>
    <w:rsid w:val="005A54DC"/>
    <w:rsid w:val="005B5AC9"/>
    <w:rsid w:val="005C0CF7"/>
    <w:rsid w:val="005C5747"/>
    <w:rsid w:val="005C7E61"/>
    <w:rsid w:val="005F06E6"/>
    <w:rsid w:val="00606151"/>
    <w:rsid w:val="00621365"/>
    <w:rsid w:val="00626537"/>
    <w:rsid w:val="00651E7E"/>
    <w:rsid w:val="00660D7D"/>
    <w:rsid w:val="00717C64"/>
    <w:rsid w:val="00721DA8"/>
    <w:rsid w:val="00721E0C"/>
    <w:rsid w:val="00726934"/>
    <w:rsid w:val="00726A68"/>
    <w:rsid w:val="00733F0F"/>
    <w:rsid w:val="00735375"/>
    <w:rsid w:val="00766D9A"/>
    <w:rsid w:val="00771246"/>
    <w:rsid w:val="0077553E"/>
    <w:rsid w:val="00782919"/>
    <w:rsid w:val="00792EEC"/>
    <w:rsid w:val="007A277B"/>
    <w:rsid w:val="007A5BBC"/>
    <w:rsid w:val="007C318B"/>
    <w:rsid w:val="007D19B0"/>
    <w:rsid w:val="007D4945"/>
    <w:rsid w:val="007D5B56"/>
    <w:rsid w:val="007E35AC"/>
    <w:rsid w:val="007E53AF"/>
    <w:rsid w:val="007E798E"/>
    <w:rsid w:val="007F5EA0"/>
    <w:rsid w:val="0080082C"/>
    <w:rsid w:val="0080296C"/>
    <w:rsid w:val="00865182"/>
    <w:rsid w:val="00885A33"/>
    <w:rsid w:val="00897130"/>
    <w:rsid w:val="008A43F5"/>
    <w:rsid w:val="008C00B2"/>
    <w:rsid w:val="008D1A99"/>
    <w:rsid w:val="00903654"/>
    <w:rsid w:val="00922C51"/>
    <w:rsid w:val="00925EB9"/>
    <w:rsid w:val="00936E45"/>
    <w:rsid w:val="00945069"/>
    <w:rsid w:val="009637DC"/>
    <w:rsid w:val="009808D7"/>
    <w:rsid w:val="0098296C"/>
    <w:rsid w:val="009836FF"/>
    <w:rsid w:val="00994CAB"/>
    <w:rsid w:val="009953CD"/>
    <w:rsid w:val="009A6C19"/>
    <w:rsid w:val="009B2F55"/>
    <w:rsid w:val="009B43E4"/>
    <w:rsid w:val="009C4CEE"/>
    <w:rsid w:val="009D5608"/>
    <w:rsid w:val="009D60C5"/>
    <w:rsid w:val="009D67ED"/>
    <w:rsid w:val="009E3359"/>
    <w:rsid w:val="00A0387A"/>
    <w:rsid w:val="00A623B9"/>
    <w:rsid w:val="00A65A05"/>
    <w:rsid w:val="00A771E2"/>
    <w:rsid w:val="00A83BC4"/>
    <w:rsid w:val="00A934DD"/>
    <w:rsid w:val="00A9664A"/>
    <w:rsid w:val="00AB1239"/>
    <w:rsid w:val="00AC377A"/>
    <w:rsid w:val="00AC6820"/>
    <w:rsid w:val="00AC740C"/>
    <w:rsid w:val="00AD4AF6"/>
    <w:rsid w:val="00AE01DD"/>
    <w:rsid w:val="00B26A79"/>
    <w:rsid w:val="00B35C80"/>
    <w:rsid w:val="00B36305"/>
    <w:rsid w:val="00B40537"/>
    <w:rsid w:val="00B416B5"/>
    <w:rsid w:val="00B41A8E"/>
    <w:rsid w:val="00B41ECE"/>
    <w:rsid w:val="00B62784"/>
    <w:rsid w:val="00B87C23"/>
    <w:rsid w:val="00B97DAA"/>
    <w:rsid w:val="00BA07FB"/>
    <w:rsid w:val="00BA140B"/>
    <w:rsid w:val="00BB642F"/>
    <w:rsid w:val="00BE235D"/>
    <w:rsid w:val="00BE2F1D"/>
    <w:rsid w:val="00BF7705"/>
    <w:rsid w:val="00BF7964"/>
    <w:rsid w:val="00C22447"/>
    <w:rsid w:val="00C2376B"/>
    <w:rsid w:val="00C27EBF"/>
    <w:rsid w:val="00C3131B"/>
    <w:rsid w:val="00C37B9F"/>
    <w:rsid w:val="00C5158C"/>
    <w:rsid w:val="00C55053"/>
    <w:rsid w:val="00C766D5"/>
    <w:rsid w:val="00C9634A"/>
    <w:rsid w:val="00CA0977"/>
    <w:rsid w:val="00CB0EF9"/>
    <w:rsid w:val="00CB6D0F"/>
    <w:rsid w:val="00CE1D23"/>
    <w:rsid w:val="00CE1DDD"/>
    <w:rsid w:val="00CF15D2"/>
    <w:rsid w:val="00D230E4"/>
    <w:rsid w:val="00D30EEC"/>
    <w:rsid w:val="00D457A9"/>
    <w:rsid w:val="00D70A77"/>
    <w:rsid w:val="00D76954"/>
    <w:rsid w:val="00DA2B0C"/>
    <w:rsid w:val="00DA772E"/>
    <w:rsid w:val="00DD50D9"/>
    <w:rsid w:val="00E252EA"/>
    <w:rsid w:val="00E41C48"/>
    <w:rsid w:val="00E636E9"/>
    <w:rsid w:val="00E6439F"/>
    <w:rsid w:val="00E90D6D"/>
    <w:rsid w:val="00E90FFA"/>
    <w:rsid w:val="00EB246B"/>
    <w:rsid w:val="00EB2BE0"/>
    <w:rsid w:val="00EC4D7E"/>
    <w:rsid w:val="00ED0253"/>
    <w:rsid w:val="00EE07F6"/>
    <w:rsid w:val="00EE4C24"/>
    <w:rsid w:val="00EE6D7B"/>
    <w:rsid w:val="00F06E7C"/>
    <w:rsid w:val="00F1236F"/>
    <w:rsid w:val="00F20FFD"/>
    <w:rsid w:val="00F43B7E"/>
    <w:rsid w:val="00F44482"/>
    <w:rsid w:val="00F63C73"/>
    <w:rsid w:val="00F94F54"/>
    <w:rsid w:val="00FD3FFC"/>
    <w:rsid w:val="00FD5540"/>
    <w:rsid w:val="00FE5BCC"/>
    <w:rsid w:val="00FF1794"/>
    <w:rsid w:val="00FF180B"/>
    <w:rsid w:val="00FF1AC9"/>
    <w:rsid w:val="031B65FE"/>
    <w:rsid w:val="037C5A64"/>
    <w:rsid w:val="070255EB"/>
    <w:rsid w:val="0E9B0782"/>
    <w:rsid w:val="0F480984"/>
    <w:rsid w:val="0FC96EC2"/>
    <w:rsid w:val="160A7C7B"/>
    <w:rsid w:val="281B6AD6"/>
    <w:rsid w:val="2FC13EB0"/>
    <w:rsid w:val="30EA51C5"/>
    <w:rsid w:val="483A7FB5"/>
    <w:rsid w:val="4AC87380"/>
    <w:rsid w:val="4B0C1603"/>
    <w:rsid w:val="4BBF2228"/>
    <w:rsid w:val="55F41CF4"/>
    <w:rsid w:val="57FA24F9"/>
    <w:rsid w:val="5A194829"/>
    <w:rsid w:val="5EA33C00"/>
    <w:rsid w:val="616E16CD"/>
    <w:rsid w:val="6DF4064D"/>
    <w:rsid w:val="6EDB4A3C"/>
    <w:rsid w:val="73B41232"/>
    <w:rsid w:val="7BEF260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3" w:qFormat="1"/>
    <w:lsdException w:name="Body Text Indent 3" w:semiHidden="0" w:uiPriority="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pPr>
      <w:keepNext/>
      <w:spacing w:after="0" w:line="240" w:lineRule="auto"/>
      <w:ind w:right="-1050"/>
      <w:outlineLvl w:val="0"/>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qFormat/>
    <w:rPr>
      <w:color w:val="0000FF"/>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3">
    <w:name w:val="Body Text Indent 3"/>
    <w:basedOn w:val="a"/>
    <w:link w:val="30"/>
    <w:unhideWhenUsed/>
    <w:qFormat/>
    <w:pPr>
      <w:spacing w:after="120" w:line="240" w:lineRule="auto"/>
      <w:ind w:left="283"/>
    </w:pPr>
    <w:rPr>
      <w:rFonts w:cs="Times New Roman"/>
      <w:sz w:val="16"/>
      <w:szCs w:val="16"/>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Body Text"/>
    <w:basedOn w:val="a"/>
    <w:link w:val="aa"/>
    <w:qFormat/>
    <w:pPr>
      <w:spacing w:after="0" w:line="240" w:lineRule="auto"/>
      <w:jc w:val="both"/>
    </w:pPr>
    <w:rPr>
      <w:rFonts w:ascii="Times New Roman" w:eastAsia="Times New Roman" w:hAnsi="Times New Roman" w:cs="Times New Roman"/>
      <w:sz w:val="28"/>
      <w:szCs w:val="20"/>
    </w:rPr>
  </w:style>
  <w:style w:type="paragraph" w:styleId="ab">
    <w:name w:val="Body Text Indent"/>
    <w:basedOn w:val="a"/>
    <w:link w:val="ac"/>
    <w:qFormat/>
    <w:pPr>
      <w:suppressAutoHyphens/>
      <w:spacing w:after="120"/>
      <w:ind w:left="283"/>
    </w:pPr>
    <w:rPr>
      <w:rFonts w:ascii="Calibri" w:eastAsia="Times New Roman" w:hAnsi="Calibri" w:cs="Calibri"/>
      <w:lang w:eastAsia="ar-SA"/>
    </w:rPr>
  </w:style>
  <w:style w:type="paragraph" w:styleId="ad">
    <w:name w:val="footer"/>
    <w:basedOn w:val="a"/>
    <w:link w:val="ae"/>
    <w:uiPriority w:val="99"/>
    <w:unhideWhenUsed/>
    <w:qFormat/>
    <w:pPr>
      <w:tabs>
        <w:tab w:val="center" w:pos="4677"/>
        <w:tab w:val="right" w:pos="9355"/>
      </w:tabs>
      <w:spacing w:after="0" w:line="240" w:lineRule="auto"/>
    </w:pPr>
  </w:style>
  <w:style w:type="paragraph" w:styleId="af">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qFormat/>
    <w:pPr>
      <w:spacing w:after="120"/>
    </w:pPr>
    <w:rPr>
      <w:sz w:val="16"/>
      <w:szCs w:val="16"/>
    </w:rPr>
  </w:style>
  <w:style w:type="table" w:styleId="af0">
    <w:name w:val="Table Grid"/>
    <w:basedOn w:val="a1"/>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left="720"/>
      <w:contextualSpacing/>
    </w:p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sz w:val="22"/>
      <w:szCs w:val="22"/>
    </w:rPr>
  </w:style>
  <w:style w:type="paragraph" w:styleId="af2">
    <w:name w:val="No Spacing"/>
    <w:uiPriority w:val="1"/>
    <w:qFormat/>
    <w:rPr>
      <w:rFonts w:ascii="Calibri" w:eastAsia="Times New Roman" w:hAnsi="Calibri"/>
      <w:sz w:val="22"/>
      <w:szCs w:val="22"/>
    </w:rPr>
  </w:style>
  <w:style w:type="character" w:customStyle="1" w:styleId="a8">
    <w:name w:val="Верхний колонтитул Знак"/>
    <w:basedOn w:val="a0"/>
    <w:link w:val="a7"/>
    <w:uiPriority w:val="99"/>
    <w:qFormat/>
  </w:style>
  <w:style w:type="character" w:customStyle="1" w:styleId="ae">
    <w:name w:val="Нижний колонтитул Знак"/>
    <w:basedOn w:val="a0"/>
    <w:link w:val="ad"/>
    <w:uiPriority w:val="99"/>
    <w:qFormat/>
  </w:style>
  <w:style w:type="character" w:customStyle="1" w:styleId="aa">
    <w:name w:val="Основной текст Знак"/>
    <w:basedOn w:val="a0"/>
    <w:link w:val="a9"/>
    <w:qFormat/>
    <w:rPr>
      <w:rFonts w:ascii="Times New Roman" w:eastAsia="Times New Roman" w:hAnsi="Times New Roman" w:cs="Times New Roman"/>
      <w:sz w:val="28"/>
      <w:szCs w:val="20"/>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c">
    <w:name w:val="Основной текст с отступом Знак"/>
    <w:basedOn w:val="a0"/>
    <w:link w:val="ab"/>
    <w:qFormat/>
    <w:rPr>
      <w:rFonts w:ascii="Calibri" w:eastAsia="Times New Roman" w:hAnsi="Calibri" w:cs="Calibri"/>
      <w:lang w:eastAsia="ar-SA"/>
    </w:rPr>
  </w:style>
  <w:style w:type="character" w:customStyle="1" w:styleId="30">
    <w:name w:val="Основной текст с отступом 3 Знак"/>
    <w:basedOn w:val="a0"/>
    <w:link w:val="3"/>
    <w:qFormat/>
    <w:rPr>
      <w:rFonts w:cs="Times New Roman"/>
      <w:sz w:val="16"/>
      <w:szCs w:val="16"/>
    </w:rPr>
  </w:style>
  <w:style w:type="character" w:customStyle="1" w:styleId="32">
    <w:name w:val="Основной текст 3 Знак"/>
    <w:basedOn w:val="a0"/>
    <w:link w:val="31"/>
    <w:uiPriority w:val="99"/>
    <w:semiHidden/>
    <w:qFormat/>
    <w:rPr>
      <w:sz w:val="16"/>
      <w:szCs w:val="16"/>
    </w:rPr>
  </w:style>
  <w:style w:type="character" w:customStyle="1" w:styleId="10">
    <w:name w:val="Заголовок 1 Знак"/>
    <w:basedOn w:val="a0"/>
    <w:link w:val="1"/>
    <w:qFormat/>
    <w:rPr>
      <w:rFonts w:ascii="Times New Roman" w:eastAsia="Times New Roman" w:hAnsi="Times New Roman" w:cs="Times New Roman"/>
      <w:b/>
      <w:sz w:val="24"/>
      <w:szCs w:val="24"/>
    </w:rPr>
  </w:style>
  <w:style w:type="paragraph" w:customStyle="1" w:styleId="af3">
    <w:name w:val="Таблица_Текст слева"/>
    <w:basedOn w:val="a"/>
    <w:link w:val="af4"/>
    <w:rsid w:val="0027411B"/>
    <w:pPr>
      <w:spacing w:after="0" w:line="240" w:lineRule="auto"/>
    </w:pPr>
    <w:rPr>
      <w:rFonts w:ascii="Times New Roman" w:eastAsia="Times New Roman" w:hAnsi="Times New Roman" w:cs="Times New Roman"/>
      <w:lang w:val="x-none" w:eastAsia="zh-CN"/>
    </w:rPr>
  </w:style>
  <w:style w:type="character" w:customStyle="1" w:styleId="af4">
    <w:name w:val="Таблица_Текст слева Знак"/>
    <w:link w:val="af3"/>
    <w:rsid w:val="0027411B"/>
    <w:rPr>
      <w:rFonts w:eastAsia="Times New Roman"/>
      <w:sz w:val="22"/>
      <w:szCs w:val="22"/>
      <w:lang w:val="x-none" w:eastAsia="zh-CN"/>
    </w:rPr>
  </w:style>
  <w:style w:type="paragraph" w:customStyle="1" w:styleId="af5">
    <w:name w:val="Таблица_Текст слева + полужирный"/>
    <w:basedOn w:val="af3"/>
    <w:next w:val="a"/>
    <w:rsid w:val="002741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3" w:qFormat="1"/>
    <w:lsdException w:name="Body Text Indent 3" w:semiHidden="0" w:uiPriority="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pPr>
      <w:keepNext/>
      <w:spacing w:after="0" w:line="240" w:lineRule="auto"/>
      <w:ind w:right="-1050"/>
      <w:outlineLvl w:val="0"/>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qFormat/>
    <w:rPr>
      <w:color w:val="0000FF"/>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3">
    <w:name w:val="Body Text Indent 3"/>
    <w:basedOn w:val="a"/>
    <w:link w:val="30"/>
    <w:unhideWhenUsed/>
    <w:qFormat/>
    <w:pPr>
      <w:spacing w:after="120" w:line="240" w:lineRule="auto"/>
      <w:ind w:left="283"/>
    </w:pPr>
    <w:rPr>
      <w:rFonts w:cs="Times New Roman"/>
      <w:sz w:val="16"/>
      <w:szCs w:val="16"/>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Body Text"/>
    <w:basedOn w:val="a"/>
    <w:link w:val="aa"/>
    <w:qFormat/>
    <w:pPr>
      <w:spacing w:after="0" w:line="240" w:lineRule="auto"/>
      <w:jc w:val="both"/>
    </w:pPr>
    <w:rPr>
      <w:rFonts w:ascii="Times New Roman" w:eastAsia="Times New Roman" w:hAnsi="Times New Roman" w:cs="Times New Roman"/>
      <w:sz w:val="28"/>
      <w:szCs w:val="20"/>
    </w:rPr>
  </w:style>
  <w:style w:type="paragraph" w:styleId="ab">
    <w:name w:val="Body Text Indent"/>
    <w:basedOn w:val="a"/>
    <w:link w:val="ac"/>
    <w:qFormat/>
    <w:pPr>
      <w:suppressAutoHyphens/>
      <w:spacing w:after="120"/>
      <w:ind w:left="283"/>
    </w:pPr>
    <w:rPr>
      <w:rFonts w:ascii="Calibri" w:eastAsia="Times New Roman" w:hAnsi="Calibri" w:cs="Calibri"/>
      <w:lang w:eastAsia="ar-SA"/>
    </w:rPr>
  </w:style>
  <w:style w:type="paragraph" w:styleId="ad">
    <w:name w:val="footer"/>
    <w:basedOn w:val="a"/>
    <w:link w:val="ae"/>
    <w:uiPriority w:val="99"/>
    <w:unhideWhenUsed/>
    <w:qFormat/>
    <w:pPr>
      <w:tabs>
        <w:tab w:val="center" w:pos="4677"/>
        <w:tab w:val="right" w:pos="9355"/>
      </w:tabs>
      <w:spacing w:after="0" w:line="240" w:lineRule="auto"/>
    </w:pPr>
  </w:style>
  <w:style w:type="paragraph" w:styleId="af">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qFormat/>
    <w:pPr>
      <w:spacing w:after="120"/>
    </w:pPr>
    <w:rPr>
      <w:sz w:val="16"/>
      <w:szCs w:val="16"/>
    </w:rPr>
  </w:style>
  <w:style w:type="table" w:styleId="af0">
    <w:name w:val="Table Grid"/>
    <w:basedOn w:val="a1"/>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left="720"/>
      <w:contextualSpacing/>
    </w:p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sz w:val="22"/>
      <w:szCs w:val="22"/>
    </w:rPr>
  </w:style>
  <w:style w:type="paragraph" w:styleId="af2">
    <w:name w:val="No Spacing"/>
    <w:uiPriority w:val="1"/>
    <w:qFormat/>
    <w:rPr>
      <w:rFonts w:ascii="Calibri" w:eastAsia="Times New Roman" w:hAnsi="Calibri"/>
      <w:sz w:val="22"/>
      <w:szCs w:val="22"/>
    </w:rPr>
  </w:style>
  <w:style w:type="character" w:customStyle="1" w:styleId="a8">
    <w:name w:val="Верхний колонтитул Знак"/>
    <w:basedOn w:val="a0"/>
    <w:link w:val="a7"/>
    <w:uiPriority w:val="99"/>
    <w:qFormat/>
  </w:style>
  <w:style w:type="character" w:customStyle="1" w:styleId="ae">
    <w:name w:val="Нижний колонтитул Знак"/>
    <w:basedOn w:val="a0"/>
    <w:link w:val="ad"/>
    <w:uiPriority w:val="99"/>
    <w:qFormat/>
  </w:style>
  <w:style w:type="character" w:customStyle="1" w:styleId="aa">
    <w:name w:val="Основной текст Знак"/>
    <w:basedOn w:val="a0"/>
    <w:link w:val="a9"/>
    <w:qFormat/>
    <w:rPr>
      <w:rFonts w:ascii="Times New Roman" w:eastAsia="Times New Roman" w:hAnsi="Times New Roman" w:cs="Times New Roman"/>
      <w:sz w:val="28"/>
      <w:szCs w:val="20"/>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c">
    <w:name w:val="Основной текст с отступом Знак"/>
    <w:basedOn w:val="a0"/>
    <w:link w:val="ab"/>
    <w:qFormat/>
    <w:rPr>
      <w:rFonts w:ascii="Calibri" w:eastAsia="Times New Roman" w:hAnsi="Calibri" w:cs="Calibri"/>
      <w:lang w:eastAsia="ar-SA"/>
    </w:rPr>
  </w:style>
  <w:style w:type="character" w:customStyle="1" w:styleId="30">
    <w:name w:val="Основной текст с отступом 3 Знак"/>
    <w:basedOn w:val="a0"/>
    <w:link w:val="3"/>
    <w:qFormat/>
    <w:rPr>
      <w:rFonts w:cs="Times New Roman"/>
      <w:sz w:val="16"/>
      <w:szCs w:val="16"/>
    </w:rPr>
  </w:style>
  <w:style w:type="character" w:customStyle="1" w:styleId="32">
    <w:name w:val="Основной текст 3 Знак"/>
    <w:basedOn w:val="a0"/>
    <w:link w:val="31"/>
    <w:uiPriority w:val="99"/>
    <w:semiHidden/>
    <w:qFormat/>
    <w:rPr>
      <w:sz w:val="16"/>
      <w:szCs w:val="16"/>
    </w:rPr>
  </w:style>
  <w:style w:type="character" w:customStyle="1" w:styleId="10">
    <w:name w:val="Заголовок 1 Знак"/>
    <w:basedOn w:val="a0"/>
    <w:link w:val="1"/>
    <w:qFormat/>
    <w:rPr>
      <w:rFonts w:ascii="Times New Roman" w:eastAsia="Times New Roman" w:hAnsi="Times New Roman" w:cs="Times New Roman"/>
      <w:b/>
      <w:sz w:val="24"/>
      <w:szCs w:val="24"/>
    </w:rPr>
  </w:style>
  <w:style w:type="paragraph" w:customStyle="1" w:styleId="af3">
    <w:name w:val="Таблица_Текст слева"/>
    <w:basedOn w:val="a"/>
    <w:link w:val="af4"/>
    <w:rsid w:val="0027411B"/>
    <w:pPr>
      <w:spacing w:after="0" w:line="240" w:lineRule="auto"/>
    </w:pPr>
    <w:rPr>
      <w:rFonts w:ascii="Times New Roman" w:eastAsia="Times New Roman" w:hAnsi="Times New Roman" w:cs="Times New Roman"/>
      <w:lang w:val="x-none" w:eastAsia="zh-CN"/>
    </w:rPr>
  </w:style>
  <w:style w:type="character" w:customStyle="1" w:styleId="af4">
    <w:name w:val="Таблица_Текст слева Знак"/>
    <w:link w:val="af3"/>
    <w:rsid w:val="0027411B"/>
    <w:rPr>
      <w:rFonts w:eastAsia="Times New Roman"/>
      <w:sz w:val="22"/>
      <w:szCs w:val="22"/>
      <w:lang w:val="x-none" w:eastAsia="zh-CN"/>
    </w:rPr>
  </w:style>
  <w:style w:type="paragraph" w:customStyle="1" w:styleId="af5">
    <w:name w:val="Таблица_Текст слева + полужирный"/>
    <w:basedOn w:val="af3"/>
    <w:next w:val="a"/>
    <w:rsid w:val="002741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ldayadm.ru/%20" TargetMode="External"/><Relationship Id="rId18" Type="http://schemas.openxmlformats.org/officeDocument/2006/relationships/hyperlink" Target="consultantplus://offline/ref=D253F89E3432ADCC70A94FAC5874B0A8826EF6739350115C903B611C30F39A3F502DC1D4673C8FBEqB0AJ"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utp.sberbank-ast.ru" TargetMode="External"/><Relationship Id="rId7" Type="http://schemas.openxmlformats.org/officeDocument/2006/relationships/webSettings" Target="webSettings.xml"/><Relationship Id="rId12" Type="http://schemas.openxmlformats.org/officeDocument/2006/relationships/hyperlink" Target="http://torgi.gov.ru" TargetMode="External"/><Relationship Id="rId17" Type="http://schemas.openxmlformats.org/officeDocument/2006/relationships/hyperlink" Target="https://&#1087;&#1086;&#1088;&#1090;&#1072;&#1083;-&#1090;&#1087;.&#1088;&#109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1087;&#1086;&#1088;&#1090;&#1072;&#1083;-&#1090;&#1087;.&#1088;&#1092;/" TargetMode="External"/><Relationship Id="rId20" Type="http://schemas.openxmlformats.org/officeDocument/2006/relationships/hyperlink" Target="https://utp.sberbank-as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berbank-ast.ru/" TargetMode="External"/><Relationship Id="rId24" Type="http://schemas.openxmlformats.org/officeDocument/2006/relationships/hyperlink" Target="http://utp.sberbank-ast.ru" TargetMode="External"/><Relationship Id="rId5" Type="http://schemas.microsoft.com/office/2007/relationships/stylesWithEffects" Target="stylesWithEffects.xml"/><Relationship Id="rId15" Type="http://schemas.openxmlformats.org/officeDocument/2006/relationships/hyperlink" Target="http://utp.sberbank-ast.ru" TargetMode="External"/><Relationship Id="rId23" Type="http://schemas.openxmlformats.org/officeDocument/2006/relationships/hyperlink" Target="http://www.torgi.gov.ru/" TargetMode="External"/><Relationship Id="rId10" Type="http://schemas.openxmlformats.org/officeDocument/2006/relationships/hyperlink" Target="https://utp.sberbank-ast.ru/" TargetMode="External"/><Relationship Id="rId19" Type="http://schemas.openxmlformats.org/officeDocument/2006/relationships/hyperlink" Target="https://www.sberbank-ast.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valdayadm.gosuslugi.ru/" TargetMode="External"/><Relationship Id="rId22" Type="http://schemas.openxmlformats.org/officeDocument/2006/relationships/hyperlink" Target="http://utp.sberbank-ast.ru/AP/Notice/653/Requisi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2E13C-AC41-4958-A182-0B56BC98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Pages>
  <Words>4469</Words>
  <Characters>25476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Клевесёнкова Татьяна Александровна</cp:lastModifiedBy>
  <cp:revision>28</cp:revision>
  <cp:lastPrinted>2024-12-05T12:51:00Z</cp:lastPrinted>
  <dcterms:created xsi:type="dcterms:W3CDTF">2024-01-18T08:51:00Z</dcterms:created>
  <dcterms:modified xsi:type="dcterms:W3CDTF">2024-12-06T08:51:00Z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DEA6E76B7F664DC6A6DDC247EE9612DE</vt:lpwstr>
  </property>
</Properties>
</file>