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EF" w:rsidRDefault="00936508">
      <w:pPr>
        <w:pStyle w:val="10"/>
        <w:framePr w:w="9845" w:h="906" w:hRule="exact" w:wrap="none" w:vAnchor="page" w:hAnchor="page" w:x="1427" w:y="756"/>
        <w:shd w:val="clear" w:color="auto" w:fill="auto"/>
        <w:ind w:left="20"/>
      </w:pPr>
      <w:bookmarkStart w:id="0" w:name="bookmark0"/>
      <w:r>
        <w:rPr>
          <w:rStyle w:val="1TimesNewRoman15pt"/>
          <w:rFonts w:eastAsia="Georgia"/>
        </w:rPr>
        <w:t>ПРОТОКОЛ № 1</w:t>
      </w:r>
      <w:bookmarkEnd w:id="0"/>
    </w:p>
    <w:p w:rsidR="00EF4CEF" w:rsidRDefault="00936508">
      <w:pPr>
        <w:pStyle w:val="101"/>
        <w:framePr w:w="9845" w:h="906" w:hRule="exact" w:wrap="none" w:vAnchor="page" w:hAnchor="page" w:x="1427" w:y="756"/>
        <w:shd w:val="clear" w:color="auto" w:fill="auto"/>
        <w:spacing w:after="0"/>
        <w:ind w:left="20"/>
      </w:pPr>
      <w:r>
        <w:t>рассмотрения заявок на участие в открытом аукционе</w:t>
      </w:r>
      <w:r>
        <w:br/>
        <w:t>на право заключения договора аренды муниципального имущества по Лоту №1</w:t>
      </w:r>
    </w:p>
    <w:p w:rsidR="00EF4CEF" w:rsidRDefault="00936508">
      <w:pPr>
        <w:pStyle w:val="110"/>
        <w:framePr w:wrap="none" w:vAnchor="page" w:hAnchor="page" w:x="1758" w:y="1917"/>
        <w:shd w:val="clear" w:color="auto" w:fill="auto"/>
        <w:spacing w:line="240" w:lineRule="exact"/>
        <w:jc w:val="left"/>
      </w:pPr>
      <w:r>
        <w:t>г. Валдай</w:t>
      </w:r>
    </w:p>
    <w:p w:rsidR="00EF4CEF" w:rsidRDefault="00936508">
      <w:pPr>
        <w:pStyle w:val="20"/>
        <w:framePr w:wrap="none" w:vAnchor="page" w:hAnchor="page" w:x="1427" w:y="1927"/>
        <w:shd w:val="clear" w:color="auto" w:fill="auto"/>
        <w:spacing w:before="0" w:after="0" w:line="240" w:lineRule="exact"/>
        <w:ind w:left="7373"/>
      </w:pPr>
      <w:bookmarkStart w:id="1" w:name="bookmark1"/>
      <w:r>
        <w:t>19 июля 2017 года</w:t>
      </w:r>
      <w:bookmarkEnd w:id="1"/>
    </w:p>
    <w:p w:rsidR="00EF4CEF" w:rsidRDefault="00936508">
      <w:pPr>
        <w:pStyle w:val="101"/>
        <w:framePr w:w="9845" w:h="12970" w:hRule="exact" w:wrap="none" w:vAnchor="page" w:hAnchor="page" w:x="1427" w:y="2736"/>
        <w:shd w:val="clear" w:color="auto" w:fill="auto"/>
        <w:spacing w:after="0" w:line="274" w:lineRule="exact"/>
        <w:ind w:firstLine="500"/>
        <w:jc w:val="both"/>
      </w:pPr>
      <w:r>
        <w:rPr>
          <w:rStyle w:val="102"/>
        </w:rPr>
        <w:t xml:space="preserve">Наименование и предмет аукциона: </w:t>
      </w:r>
      <w:r>
        <w:t>Открытый аукцион на право заключения договора аренды муниципального имущества:</w:t>
      </w:r>
    </w:p>
    <w:p w:rsidR="00EF4CEF" w:rsidRDefault="00936508">
      <w:pPr>
        <w:pStyle w:val="110"/>
        <w:framePr w:w="9845" w:h="12970" w:hRule="exact" w:wrap="none" w:vAnchor="page" w:hAnchor="page" w:x="1427" w:y="2736"/>
        <w:shd w:val="clear" w:color="auto" w:fill="auto"/>
      </w:pPr>
      <w:r>
        <w:t>Номер лота 1:</w:t>
      </w:r>
    </w:p>
    <w:p w:rsidR="00EF4CEF" w:rsidRDefault="00936508">
      <w:pPr>
        <w:pStyle w:val="101"/>
        <w:framePr w:w="9845" w:h="12970" w:hRule="exact" w:wrap="none" w:vAnchor="page" w:hAnchor="page" w:x="1427" w:y="2736"/>
        <w:shd w:val="clear" w:color="auto" w:fill="auto"/>
        <w:spacing w:line="274" w:lineRule="exact"/>
        <w:jc w:val="both"/>
      </w:pPr>
      <w:r>
        <w:t xml:space="preserve">Предмет аукциона и место расположения: нежилое помещение, общей площадью 22,1 </w:t>
      </w:r>
      <w:proofErr w:type="spellStart"/>
      <w:r>
        <w:t>кв</w:t>
      </w:r>
      <w:proofErr w:type="gramStart"/>
      <w:r>
        <w:t>.м</w:t>
      </w:r>
      <w:proofErr w:type="spellEnd"/>
      <w:proofErr w:type="gramEnd"/>
      <w:r>
        <w:t xml:space="preserve">, (1 этаж), кадастровый номер 53:03:0000000:8809, расположенное по адресу: Новгородская область, Валдайский район, Валдайское городское поселение, </w:t>
      </w:r>
      <w:proofErr w:type="spellStart"/>
      <w:r>
        <w:t>г</w:t>
      </w:r>
      <w:proofErr w:type="gramStart"/>
      <w:r>
        <w:t>.В</w:t>
      </w:r>
      <w:proofErr w:type="gramEnd"/>
      <w:r>
        <w:t>алдай</w:t>
      </w:r>
      <w:proofErr w:type="spellEnd"/>
      <w:r>
        <w:t xml:space="preserve">, пл. Свободы, д.17, пом.1, и нежилое помещение, общей площадью 27,2 </w:t>
      </w:r>
      <w:proofErr w:type="spellStart"/>
      <w:r>
        <w:t>кв.м</w:t>
      </w:r>
      <w:proofErr w:type="spellEnd"/>
      <w:r>
        <w:t xml:space="preserve">, (1 этаж), кадастровый номер 53:03:0000000:8810. расположенное по адресу: Новгородская область, Валдайский район, Валдайское городское поселение, </w:t>
      </w:r>
      <w:proofErr w:type="spellStart"/>
      <w:r>
        <w:t>г</w:t>
      </w:r>
      <w:proofErr w:type="gramStart"/>
      <w:r>
        <w:t>.В</w:t>
      </w:r>
      <w:proofErr w:type="gramEnd"/>
      <w:r>
        <w:t>алдай</w:t>
      </w:r>
      <w:proofErr w:type="spellEnd"/>
      <w:r>
        <w:t xml:space="preserve">. пл. Свободы, д.17, </w:t>
      </w:r>
      <w:proofErr w:type="spellStart"/>
      <w:r>
        <w:t>п</w:t>
      </w:r>
      <w:bookmarkStart w:id="2" w:name="_GoBack"/>
      <w:bookmarkEnd w:id="2"/>
      <w:r>
        <w:t>ом.З</w:t>
      </w:r>
      <w:proofErr w:type="spellEnd"/>
      <w:r>
        <w:t xml:space="preserve">, общая площадь указанных помещений составляет 49,3 </w:t>
      </w:r>
      <w:proofErr w:type="spellStart"/>
      <w:r>
        <w:t>кв.м</w:t>
      </w:r>
      <w:proofErr w:type="spellEnd"/>
      <w:r>
        <w:t>. Указанные нежилые помещения находятся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№03</w:t>
      </w:r>
      <w:r w:rsidR="00E71D87">
        <w:t xml:space="preserve"> от 11.01.2017 на объект «Дом жи</w:t>
      </w:r>
      <w:r>
        <w:t>лой», XIX в.). Целевое назначение муниципального имущества, права на которое передаются по договору: для размещения магазина.</w:t>
      </w:r>
    </w:p>
    <w:p w:rsidR="00EF4CEF" w:rsidRDefault="00936508">
      <w:pPr>
        <w:pStyle w:val="101"/>
        <w:framePr w:w="9845" w:h="12970" w:hRule="exact" w:wrap="none" w:vAnchor="page" w:hAnchor="page" w:x="1427" w:y="2736"/>
        <w:shd w:val="clear" w:color="auto" w:fill="auto"/>
        <w:spacing w:after="0" w:line="274" w:lineRule="exact"/>
        <w:ind w:firstLine="500"/>
        <w:jc w:val="both"/>
      </w:pPr>
      <w:r>
        <w:rPr>
          <w:rStyle w:val="102"/>
        </w:rPr>
        <w:t>Извещение о проведен</w:t>
      </w:r>
      <w:proofErr w:type="gramStart"/>
      <w:r>
        <w:rPr>
          <w:rStyle w:val="102"/>
        </w:rPr>
        <w:t>ии ау</w:t>
      </w:r>
      <w:proofErr w:type="gramEnd"/>
      <w:r>
        <w:rPr>
          <w:rStyle w:val="102"/>
        </w:rPr>
        <w:t xml:space="preserve">кциона: </w:t>
      </w:r>
      <w:r>
        <w:t xml:space="preserve">размещено на официальном сайте Администрации Валдайского муниципального района в информационно-телекоммуникационной сети «Интернет»: </w:t>
      </w:r>
      <w:hyperlink r:id="rId7" w:history="1">
        <w:r>
          <w:rPr>
            <w:rStyle w:val="a3"/>
          </w:rPr>
          <w:t>http://www.valdavadm.ru</w:t>
        </w:r>
      </w:hyperlink>
      <w:r w:rsidRPr="00B60343">
        <w:rPr>
          <w:lang w:eastAsia="en-US" w:bidi="en-US"/>
        </w:rPr>
        <w:t xml:space="preserve"> </w:t>
      </w:r>
      <w:r>
        <w:t xml:space="preserve">и на официальном сайте Российской Федерации в сети «Интернет» для размещения информации о проведении торгов </w:t>
      </w:r>
      <w:hyperlink r:id="rId8" w:history="1">
        <w:r>
          <w:rPr>
            <w:rStyle w:val="a3"/>
          </w:rPr>
          <w:t>http://torai.aov.ru</w:t>
        </w:r>
      </w:hyperlink>
      <w:r w:rsidRPr="00B60343">
        <w:rPr>
          <w:lang w:eastAsia="en-US" w:bidi="en-US"/>
        </w:rPr>
        <w:t xml:space="preserve"> </w:t>
      </w:r>
      <w:r>
        <w:t>26.06.2017 г.</w:t>
      </w:r>
    </w:p>
    <w:p w:rsidR="00EF4CEF" w:rsidRDefault="00936508">
      <w:pPr>
        <w:pStyle w:val="101"/>
        <w:framePr w:w="9845" w:h="12970" w:hRule="exact" w:wrap="none" w:vAnchor="page" w:hAnchor="page" w:x="1427" w:y="2736"/>
        <w:shd w:val="clear" w:color="auto" w:fill="auto"/>
        <w:tabs>
          <w:tab w:val="left" w:pos="2689"/>
        </w:tabs>
        <w:spacing w:after="0" w:line="274" w:lineRule="exact"/>
        <w:ind w:firstLine="500"/>
        <w:jc w:val="both"/>
      </w:pPr>
      <w:r>
        <w:rPr>
          <w:rStyle w:val="102"/>
        </w:rPr>
        <w:t>Присутствовали:</w:t>
      </w:r>
      <w:r>
        <w:rPr>
          <w:rStyle w:val="102"/>
        </w:rPr>
        <w:tab/>
      </w:r>
      <w:r>
        <w:t>члены аукционной комиссии, состав которой утверждён</w:t>
      </w:r>
    </w:p>
    <w:p w:rsidR="00EF4CEF" w:rsidRDefault="00936508">
      <w:pPr>
        <w:pStyle w:val="101"/>
        <w:framePr w:w="9845" w:h="12970" w:hRule="exact" w:wrap="none" w:vAnchor="page" w:hAnchor="page" w:x="1427" w:y="2736"/>
        <w:shd w:val="clear" w:color="auto" w:fill="auto"/>
        <w:spacing w:after="0" w:line="274" w:lineRule="exact"/>
        <w:jc w:val="both"/>
      </w:pPr>
      <w:r>
        <w:t>постановлением Администрации Валдайского муниципального района «О проведен</w:t>
      </w:r>
      <w:proofErr w:type="gramStart"/>
      <w:r>
        <w:t>ии ау</w:t>
      </w:r>
      <w:proofErr w:type="gramEnd"/>
      <w:r>
        <w:t>кциона на право заключения договоров аренды муниципального имущества» от 22.06.2017 №1157:</w:t>
      </w:r>
    </w:p>
    <w:p w:rsidR="00EF4CEF" w:rsidRDefault="00936508">
      <w:pPr>
        <w:pStyle w:val="101"/>
        <w:framePr w:w="9845" w:h="12970" w:hRule="exact" w:wrap="none" w:vAnchor="page" w:hAnchor="page" w:x="1427" w:y="2736"/>
        <w:shd w:val="clear" w:color="auto" w:fill="auto"/>
        <w:spacing w:after="0" w:line="274" w:lineRule="exact"/>
        <w:ind w:left="780"/>
        <w:jc w:val="left"/>
      </w:pPr>
      <w:r>
        <w:t>Гаврилов Е.А. - председатель комиссии, присутствует;</w:t>
      </w:r>
    </w:p>
    <w:p w:rsidR="00EF4CEF" w:rsidRDefault="00936508">
      <w:pPr>
        <w:pStyle w:val="101"/>
        <w:framePr w:w="9845" w:h="12970" w:hRule="exact" w:wrap="none" w:vAnchor="page" w:hAnchor="page" w:x="1427" w:y="2736"/>
        <w:shd w:val="clear" w:color="auto" w:fill="auto"/>
        <w:spacing w:after="0" w:line="274" w:lineRule="exact"/>
        <w:ind w:left="780"/>
        <w:jc w:val="left"/>
      </w:pPr>
      <w:proofErr w:type="spellStart"/>
      <w:r>
        <w:t>Растригина</w:t>
      </w:r>
      <w:proofErr w:type="spellEnd"/>
      <w:r>
        <w:t xml:space="preserve"> Е.А.- заместитель председателя комиссии, присутствует;</w:t>
      </w:r>
    </w:p>
    <w:p w:rsidR="00EF4CEF" w:rsidRDefault="00936508">
      <w:pPr>
        <w:pStyle w:val="101"/>
        <w:framePr w:w="9845" w:h="12970" w:hRule="exact" w:wrap="none" w:vAnchor="page" w:hAnchor="page" w:x="1427" w:y="2736"/>
        <w:shd w:val="clear" w:color="auto" w:fill="auto"/>
        <w:spacing w:after="0" w:line="274" w:lineRule="exact"/>
        <w:ind w:left="780"/>
        <w:jc w:val="left"/>
      </w:pPr>
      <w:proofErr w:type="spellStart"/>
      <w:r>
        <w:t>Корзинев</w:t>
      </w:r>
      <w:proofErr w:type="spellEnd"/>
      <w:r>
        <w:t xml:space="preserve"> В.А. - член комиссии, отсутствует;</w:t>
      </w:r>
    </w:p>
    <w:p w:rsidR="00EF4CEF" w:rsidRDefault="00936508">
      <w:pPr>
        <w:pStyle w:val="101"/>
        <w:framePr w:w="9845" w:h="12970" w:hRule="exact" w:wrap="none" w:vAnchor="page" w:hAnchor="page" w:x="1427" w:y="2736"/>
        <w:shd w:val="clear" w:color="auto" w:fill="auto"/>
        <w:spacing w:after="0" w:line="274" w:lineRule="exact"/>
        <w:ind w:left="780"/>
        <w:jc w:val="left"/>
      </w:pPr>
      <w:r>
        <w:t>Никифорова Т.В.- член комиссии, отсутствует;</w:t>
      </w:r>
    </w:p>
    <w:p w:rsidR="00EF4CEF" w:rsidRDefault="00936508">
      <w:pPr>
        <w:pStyle w:val="101"/>
        <w:framePr w:w="9845" w:h="12970" w:hRule="exact" w:wrap="none" w:vAnchor="page" w:hAnchor="page" w:x="1427" w:y="2736"/>
        <w:shd w:val="clear" w:color="auto" w:fill="auto"/>
        <w:spacing w:after="0" w:line="274" w:lineRule="exact"/>
        <w:ind w:left="780"/>
        <w:jc w:val="left"/>
      </w:pPr>
      <w:r>
        <w:t>Никулина И.В. - член комиссии, присутствует;</w:t>
      </w:r>
    </w:p>
    <w:p w:rsidR="00EF4CEF" w:rsidRDefault="00936508">
      <w:pPr>
        <w:pStyle w:val="101"/>
        <w:framePr w:w="9845" w:h="12970" w:hRule="exact" w:wrap="none" w:vAnchor="page" w:hAnchor="page" w:x="1427" w:y="2736"/>
        <w:shd w:val="clear" w:color="auto" w:fill="auto"/>
        <w:spacing w:after="0" w:line="274" w:lineRule="exact"/>
        <w:ind w:left="780"/>
        <w:jc w:val="left"/>
      </w:pPr>
      <w:r>
        <w:t>Полетаева Н.А. - член комиссии, присутствует.</w:t>
      </w:r>
    </w:p>
    <w:p w:rsidR="00EF4CEF" w:rsidRDefault="00936508">
      <w:pPr>
        <w:pStyle w:val="101"/>
        <w:framePr w:w="9845" w:h="12970" w:hRule="exact" w:wrap="none" w:vAnchor="page" w:hAnchor="page" w:x="1427" w:y="2736"/>
        <w:shd w:val="clear" w:color="auto" w:fill="auto"/>
        <w:spacing w:after="244" w:line="278" w:lineRule="exact"/>
        <w:ind w:firstLine="500"/>
        <w:jc w:val="both"/>
      </w:pPr>
      <w:r>
        <w:t>Всего на заседании присутствовало 4 члена комиссии, что составило 66.7% от общего количества членов комиссии. Кворум имеется, заседание правомочно.</w:t>
      </w:r>
    </w:p>
    <w:p w:rsidR="00EF4CEF" w:rsidRDefault="00936508">
      <w:pPr>
        <w:pStyle w:val="101"/>
        <w:framePr w:w="9845" w:h="12970" w:hRule="exact" w:wrap="none" w:vAnchor="page" w:hAnchor="page" w:x="1427" w:y="2736"/>
        <w:shd w:val="clear" w:color="auto" w:fill="auto"/>
        <w:spacing w:line="274" w:lineRule="exact"/>
        <w:ind w:firstLine="260"/>
        <w:jc w:val="both"/>
      </w:pPr>
      <w:r>
        <w:rPr>
          <w:rStyle w:val="102"/>
        </w:rPr>
        <w:t xml:space="preserve">Дата, время и место: </w:t>
      </w:r>
      <w:r>
        <w:t>19 июля 2017 года в 10 часов 00 минут (время московское), Новгородская область, г. Валдай, пр. Комсомольский, д. 19/21. Администрация Валдайского муниципального района, (</w:t>
      </w:r>
      <w:proofErr w:type="spellStart"/>
      <w:r>
        <w:t>каб</w:t>
      </w:r>
      <w:proofErr w:type="spellEnd"/>
      <w:r>
        <w:t>. 311).</w:t>
      </w:r>
    </w:p>
    <w:p w:rsidR="00EF4CEF" w:rsidRDefault="00936508">
      <w:pPr>
        <w:pStyle w:val="20"/>
        <w:framePr w:w="9845" w:h="12970" w:hRule="exact" w:wrap="none" w:vAnchor="page" w:hAnchor="page" w:x="1427" w:y="2736"/>
        <w:shd w:val="clear" w:color="auto" w:fill="auto"/>
        <w:spacing w:before="0" w:after="0" w:line="274" w:lineRule="exact"/>
        <w:jc w:val="both"/>
      </w:pPr>
      <w:bookmarkStart w:id="3" w:name="bookmark2"/>
      <w:r>
        <w:t>Комиссией рассмотрены заявки на участие в аукционе:</w:t>
      </w:r>
      <w:bookmarkEnd w:id="3"/>
    </w:p>
    <w:p w:rsidR="00EF4CEF" w:rsidRDefault="00936508">
      <w:pPr>
        <w:pStyle w:val="101"/>
        <w:framePr w:w="9845" w:h="12970" w:hRule="exact" w:wrap="none" w:vAnchor="page" w:hAnchor="page" w:x="1427" w:y="2736"/>
        <w:shd w:val="clear" w:color="auto" w:fill="auto"/>
        <w:spacing w:after="0" w:line="274" w:lineRule="exact"/>
        <w:jc w:val="both"/>
      </w:pPr>
      <w:proofErr w:type="gramStart"/>
      <w:r>
        <w:t>в соответствии с журналом приема заявок на участие в открытом аукционе на право</w:t>
      </w:r>
      <w:proofErr w:type="gramEnd"/>
      <w:r>
        <w:t xml:space="preserve"> заключения договора аренды муниципального имущества </w:t>
      </w:r>
      <w:r>
        <w:rPr>
          <w:rStyle w:val="102"/>
        </w:rPr>
        <w:t xml:space="preserve">27 июня 2017 года в 15 час. 35 мин. за № 24 </w:t>
      </w:r>
      <w:r>
        <w:t>поступила заявка от:</w:t>
      </w:r>
    </w:p>
    <w:p w:rsidR="00EF4CEF" w:rsidRDefault="00936508">
      <w:pPr>
        <w:pStyle w:val="20"/>
        <w:framePr w:w="9845" w:h="12970" w:hRule="exact" w:wrap="none" w:vAnchor="page" w:hAnchor="page" w:x="1427" w:y="2736"/>
        <w:shd w:val="clear" w:color="auto" w:fill="auto"/>
        <w:spacing w:before="0" w:after="0" w:line="274" w:lineRule="exact"/>
        <w:jc w:val="both"/>
      </w:pPr>
      <w:bookmarkStart w:id="4" w:name="bookmark3"/>
      <w:r>
        <w:t>1. Индивидуального предпринимателя Доронина Владимира Константиновича -</w:t>
      </w:r>
      <w:bookmarkEnd w:id="4"/>
    </w:p>
    <w:p w:rsidR="00EF4CEF" w:rsidRDefault="00936508">
      <w:pPr>
        <w:pStyle w:val="101"/>
        <w:framePr w:w="9845" w:h="12970" w:hRule="exact" w:wrap="none" w:vAnchor="page" w:hAnchor="page" w:x="1427" w:y="2736"/>
        <w:shd w:val="clear" w:color="auto" w:fill="auto"/>
        <w:spacing w:after="0" w:line="274" w:lineRule="exact"/>
        <w:jc w:val="both"/>
      </w:pPr>
      <w:proofErr w:type="gramStart"/>
      <w:r>
        <w:t>свидетельство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 серия 53 № 0236822 от 29 декабря 2004 года, регистрирующий орган Инспекция МНС России по Валдайскому району Новгородской области, основной государственный регистрационный номер записи о государственной регистрации индивидуального предпринимателя (ОГРНИП) 304530236400022: свидетельство о постановке</w:t>
      </w:r>
      <w:proofErr w:type="gramEnd"/>
    </w:p>
    <w:p w:rsidR="00EF4CEF" w:rsidRDefault="00EF4CEF">
      <w:pPr>
        <w:rPr>
          <w:sz w:val="2"/>
          <w:szCs w:val="2"/>
        </w:rPr>
        <w:sectPr w:rsidR="00EF4CEF">
          <w:pgSz w:w="11900" w:h="16840"/>
          <w:pgMar w:top="360" w:right="360" w:bottom="360" w:left="360" w:header="0" w:footer="3" w:gutter="0"/>
          <w:cols w:space="720"/>
          <w:noEndnote/>
          <w:docGrid w:linePitch="360"/>
        </w:sectPr>
      </w:pPr>
    </w:p>
    <w:p w:rsidR="00EF4CEF" w:rsidRDefault="00936508">
      <w:pPr>
        <w:pStyle w:val="a5"/>
        <w:framePr w:w="9850" w:h="214" w:hRule="exact" w:wrap="none" w:vAnchor="page" w:hAnchor="page" w:x="1446" w:y="466"/>
        <w:shd w:val="clear" w:color="auto" w:fill="auto"/>
        <w:spacing w:line="190" w:lineRule="exact"/>
        <w:ind w:right="20"/>
      </w:pPr>
      <w:r>
        <w:lastRenderedPageBreak/>
        <w:t>2</w:t>
      </w:r>
    </w:p>
    <w:p w:rsidR="00EF4CEF" w:rsidRDefault="00936508">
      <w:pPr>
        <w:pStyle w:val="101"/>
        <w:framePr w:w="9893" w:h="8842" w:hRule="exact" w:wrap="none" w:vAnchor="page" w:hAnchor="page" w:x="1403" w:y="735"/>
        <w:shd w:val="clear" w:color="auto" w:fill="auto"/>
        <w:spacing w:after="0" w:line="274" w:lineRule="exact"/>
        <w:jc w:val="both"/>
      </w:pPr>
      <w:r>
        <w:t>на учет в налоговом органе физического лица по месту жительства на территории Российской Федерации, серия 53 номер 0007047 от 03 ноября 1999 года, регистрирующий орган Государственная налоговая инспекция по Валдайскому району, идентификационный номер налогоплательщика (ИНН): 530200045548.</w:t>
      </w:r>
    </w:p>
    <w:p w:rsidR="00EF4CEF" w:rsidRDefault="00936508">
      <w:pPr>
        <w:pStyle w:val="101"/>
        <w:framePr w:w="9893" w:h="8842" w:hRule="exact" w:wrap="none" w:vAnchor="page" w:hAnchor="page" w:x="1403" w:y="735"/>
        <w:shd w:val="clear" w:color="auto" w:fill="auto"/>
        <w:spacing w:line="274" w:lineRule="exact"/>
        <w:ind w:firstLine="820"/>
        <w:jc w:val="both"/>
      </w:pPr>
      <w:r>
        <w:t>На день рассмотрения заявки на участие в аукционе, в отношении участника отсутствуют решения о его ликвидации, отсутствуют решения арбитражного суда о признании заявителя банкротом и об открытии конкурсного производства, а также отсутствуют решения о приостановлении деятельности в порядке, предусмотренном Кодексом Российской Федерации об административных правонарушениях.</w:t>
      </w:r>
    </w:p>
    <w:p w:rsidR="00EF4CEF" w:rsidRDefault="00936508">
      <w:pPr>
        <w:pStyle w:val="101"/>
        <w:framePr w:w="9893" w:h="8842" w:hRule="exact" w:wrap="none" w:vAnchor="page" w:hAnchor="page" w:x="1403" w:y="735"/>
        <w:shd w:val="clear" w:color="auto" w:fill="auto"/>
        <w:tabs>
          <w:tab w:val="left" w:pos="3825"/>
        </w:tabs>
        <w:spacing w:after="0" w:line="274" w:lineRule="exact"/>
        <w:ind w:left="1060"/>
        <w:jc w:val="both"/>
      </w:pPr>
      <w:r>
        <w:rPr>
          <w:rStyle w:val="102"/>
        </w:rPr>
        <w:t>Решение комиссии:</w:t>
      </w:r>
      <w:r>
        <w:rPr>
          <w:rStyle w:val="102"/>
        </w:rPr>
        <w:tab/>
      </w:r>
      <w:r>
        <w:t>аукционная комиссия при рассмотрении заявки</w:t>
      </w:r>
    </w:p>
    <w:p w:rsidR="00EF4CEF" w:rsidRDefault="00936508">
      <w:pPr>
        <w:pStyle w:val="101"/>
        <w:framePr w:w="9893" w:h="8842" w:hRule="exact" w:wrap="none" w:vAnchor="page" w:hAnchor="page" w:x="1403" w:y="735"/>
        <w:shd w:val="clear" w:color="auto" w:fill="auto"/>
        <w:spacing w:after="0" w:line="274" w:lineRule="exact"/>
        <w:jc w:val="both"/>
      </w:pPr>
      <w:proofErr w:type="gramStart"/>
      <w:r>
        <w:rPr>
          <w:rStyle w:val="102"/>
        </w:rPr>
        <w:t xml:space="preserve">Индивидуального предпринимателя Доронина Владимира Константиновича </w:t>
      </w:r>
      <w:r>
        <w:t>решила, что заявка на участие в аукционе соответствует требованиям и условиям, установленными в документации об аукционе, и указала на соответствие Индивидуального предпринимателя Доронина Владимира Константиновича требованиям, установленным в соответствии с действующим законодательством и решила допустить Индивидуального предпринимателя Доронина Владимира Константиновича к участию в аукционе и признать участником аукциона.</w:t>
      </w:r>
      <w:proofErr w:type="gramEnd"/>
    </w:p>
    <w:p w:rsidR="00EF4CEF" w:rsidRDefault="00936508">
      <w:pPr>
        <w:pStyle w:val="101"/>
        <w:framePr w:w="9893" w:h="8842" w:hRule="exact" w:wrap="none" w:vAnchor="page" w:hAnchor="page" w:x="1403" w:y="735"/>
        <w:shd w:val="clear" w:color="auto" w:fill="auto"/>
        <w:spacing w:line="274" w:lineRule="exact"/>
        <w:jc w:val="both"/>
      </w:pPr>
      <w:r>
        <w:t>За принятое решение аукционная комиссия проголосовала единогласно.</w:t>
      </w:r>
    </w:p>
    <w:p w:rsidR="00EF4CEF" w:rsidRDefault="00936508">
      <w:pPr>
        <w:pStyle w:val="20"/>
        <w:framePr w:w="9893" w:h="8842" w:hRule="exact" w:wrap="none" w:vAnchor="page" w:hAnchor="page" w:x="1403" w:y="735"/>
        <w:shd w:val="clear" w:color="auto" w:fill="auto"/>
        <w:spacing w:before="0" w:after="0" w:line="274" w:lineRule="exact"/>
        <w:jc w:val="both"/>
      </w:pPr>
      <w:bookmarkStart w:id="5" w:name="bookmark4"/>
      <w:r>
        <w:rPr>
          <w:rStyle w:val="21"/>
        </w:rPr>
        <w:t xml:space="preserve">Аукционная комиссия решила: </w:t>
      </w:r>
      <w:r w:rsidR="00E71D87">
        <w:t>аукцион признать не</w:t>
      </w:r>
      <w:r>
        <w:t>состоявшимся в связи с подачей единственной заявки на участие в аукционе.</w:t>
      </w:r>
      <w:bookmarkEnd w:id="5"/>
    </w:p>
    <w:p w:rsidR="00EF4CEF" w:rsidRDefault="00936508">
      <w:pPr>
        <w:pStyle w:val="101"/>
        <w:framePr w:w="9893" w:h="8842" w:hRule="exact" w:wrap="none" w:vAnchor="page" w:hAnchor="page" w:x="1403" w:y="735"/>
        <w:shd w:val="clear" w:color="auto" w:fill="auto"/>
        <w:spacing w:after="0" w:line="274" w:lineRule="exact"/>
        <w:jc w:val="both"/>
      </w:pPr>
      <w:r>
        <w:t xml:space="preserve">Договор аренды муниципального имущества заключить с единственным участником - </w:t>
      </w:r>
      <w:r>
        <w:rPr>
          <w:rStyle w:val="102"/>
        </w:rPr>
        <w:t xml:space="preserve">Индивидуальным предпринимателем Дорониным Владимиром Константиновичем </w:t>
      </w:r>
      <w:proofErr w:type="gramStart"/>
      <w:r>
        <w:t>на</w:t>
      </w:r>
      <w:proofErr w:type="gramEnd"/>
    </w:p>
    <w:p w:rsidR="00EF4CEF" w:rsidRDefault="00936508">
      <w:pPr>
        <w:pStyle w:val="101"/>
        <w:framePr w:w="9893" w:h="8842" w:hRule="exact" w:wrap="none" w:vAnchor="page" w:hAnchor="page" w:x="1403" w:y="735"/>
        <w:shd w:val="clear" w:color="auto" w:fill="auto"/>
        <w:spacing w:after="0" w:line="274" w:lineRule="exact"/>
        <w:jc w:val="both"/>
      </w:pPr>
      <w:proofErr w:type="gramStart"/>
      <w:r>
        <w:t>условиях</w:t>
      </w:r>
      <w:proofErr w:type="gramEnd"/>
      <w:r>
        <w:t xml:space="preserve"> и по цене, которые предусмотрены заявкой на участие в аукционе и документацией об аукционе, но по цене не менее начальной (минимальной) цены лота, указанной в извещении о проведении аукциона. Стоимость годовой арендной платы составляет 197200 (сто девяносто семь тысяч двести) рублей 00 копеек в год (устанавливается без учета НДС, коммунальных, эксплуатационных, административно-хозяйственных расходов). Договор заключается сроком на 5 (пять) лет</w:t>
      </w:r>
      <w:proofErr w:type="gramStart"/>
      <w:r>
        <w:t>.</w:t>
      </w:r>
      <w:proofErr w:type="gramEnd"/>
      <w:r>
        <w:t xml:space="preserve"> </w:t>
      </w:r>
      <w:proofErr w:type="gramStart"/>
      <w:r>
        <w:t>с</w:t>
      </w:r>
      <w:proofErr w:type="gramEnd"/>
      <w:r>
        <w:t>роком с 31.07.2017 года по 31.07.2022 года. Целевое назначение муниципального имущества, права на которое передаются по договору: для размещения магазина.</w:t>
      </w:r>
    </w:p>
    <w:p w:rsidR="00EF4CEF" w:rsidRDefault="00936508">
      <w:pPr>
        <w:pStyle w:val="101"/>
        <w:framePr w:wrap="none" w:vAnchor="page" w:hAnchor="page" w:x="1403" w:y="9824"/>
        <w:shd w:val="clear" w:color="auto" w:fill="auto"/>
        <w:spacing w:after="0" w:line="240" w:lineRule="exact"/>
        <w:jc w:val="both"/>
      </w:pPr>
      <w:r>
        <w:t>За принятое решение аукционная комиссия проголосовала единогласно.</w:t>
      </w:r>
    </w:p>
    <w:p w:rsidR="00EF4CEF" w:rsidRDefault="00936508">
      <w:pPr>
        <w:pStyle w:val="101"/>
        <w:framePr w:w="9893" w:h="1704" w:hRule="exact" w:wrap="none" w:vAnchor="page" w:hAnchor="page" w:x="1403" w:y="10344"/>
        <w:shd w:val="clear" w:color="auto" w:fill="auto"/>
        <w:spacing w:after="0" w:line="274" w:lineRule="exact"/>
        <w:jc w:val="both"/>
      </w:pPr>
      <w:proofErr w:type="gramStart"/>
      <w:r>
        <w:t>Настоящий протокол рассмотрения заявок на участие в открытом аукционе на право заключения договора аренды муниципального имущества будет размещен на официальном сайте Администрации Валдайского муниципального района в информационно</w:t>
      </w:r>
      <w:r w:rsidR="00E71D87">
        <w:t xml:space="preserve"> </w:t>
      </w:r>
      <w:r>
        <w:t xml:space="preserve">телекоммуникационной сети «Интернет»: </w:t>
      </w:r>
      <w:hyperlink r:id="rId9" w:history="1">
        <w:r>
          <w:rPr>
            <w:rStyle w:val="a3"/>
          </w:rPr>
          <w:t>http://www.valdavadm.ru</w:t>
        </w:r>
      </w:hyperlink>
      <w:r w:rsidRPr="00B60343">
        <w:rPr>
          <w:lang w:eastAsia="en-US" w:bidi="en-US"/>
        </w:rPr>
        <w:t xml:space="preserve"> </w:t>
      </w:r>
      <w:r>
        <w:t xml:space="preserve">и официальном сайте Российской Федерации в сети «Интернет» для размещения информации о проведении торгов: </w:t>
      </w:r>
      <w:hyperlink r:id="rId10" w:history="1">
        <w:r>
          <w:rPr>
            <w:rStyle w:val="a3"/>
            <w:lang w:val="en-US" w:eastAsia="en-US" w:bidi="en-US"/>
          </w:rPr>
          <w:t>http</w:t>
        </w:r>
        <w:r w:rsidRPr="00B60343">
          <w:rPr>
            <w:rStyle w:val="a3"/>
            <w:lang w:eastAsia="en-US" w:bidi="en-US"/>
          </w:rPr>
          <w:t>://</w:t>
        </w:r>
        <w:r>
          <w:rPr>
            <w:rStyle w:val="a3"/>
            <w:lang w:val="en-US" w:eastAsia="en-US" w:bidi="en-US"/>
          </w:rPr>
          <w:t>www</w:t>
        </w:r>
        <w:r w:rsidRPr="00B60343">
          <w:rPr>
            <w:rStyle w:val="a3"/>
            <w:lang w:eastAsia="en-US" w:bidi="en-US"/>
          </w:rPr>
          <w:t>.</w:t>
        </w:r>
        <w:proofErr w:type="spellStart"/>
        <w:r>
          <w:rPr>
            <w:rStyle w:val="a3"/>
            <w:lang w:val="en-US" w:eastAsia="en-US" w:bidi="en-US"/>
          </w:rPr>
          <w:t>torgi</w:t>
        </w:r>
        <w:proofErr w:type="spellEnd"/>
        <w:r w:rsidRPr="00B60343">
          <w:rPr>
            <w:rStyle w:val="a3"/>
            <w:lang w:eastAsia="en-US" w:bidi="en-US"/>
          </w:rPr>
          <w:t>.</w:t>
        </w:r>
        <w:proofErr w:type="spellStart"/>
        <w:r>
          <w:rPr>
            <w:rStyle w:val="a3"/>
            <w:lang w:val="en-US" w:eastAsia="en-US" w:bidi="en-US"/>
          </w:rPr>
          <w:t>gov</w:t>
        </w:r>
        <w:proofErr w:type="spellEnd"/>
        <w:r w:rsidRPr="00B60343">
          <w:rPr>
            <w:rStyle w:val="a3"/>
            <w:lang w:eastAsia="en-US" w:bidi="en-US"/>
          </w:rPr>
          <w:t>.</w:t>
        </w:r>
        <w:proofErr w:type="spellStart"/>
        <w:r>
          <w:rPr>
            <w:rStyle w:val="a3"/>
            <w:lang w:val="en-US" w:eastAsia="en-US" w:bidi="en-US"/>
          </w:rPr>
          <w:t>ru</w:t>
        </w:r>
        <w:proofErr w:type="spellEnd"/>
        <w:r w:rsidRPr="00B60343">
          <w:rPr>
            <w:rStyle w:val="a3"/>
            <w:lang w:eastAsia="en-US" w:bidi="en-US"/>
          </w:rPr>
          <w:t>/</w:t>
        </w:r>
      </w:hyperlink>
      <w:r w:rsidRPr="00B60343">
        <w:rPr>
          <w:lang w:eastAsia="en-US" w:bidi="en-US"/>
        </w:rPr>
        <w:t>.</w:t>
      </w:r>
      <w:proofErr w:type="gramEnd"/>
    </w:p>
    <w:p w:rsidR="00EF4CEF" w:rsidRDefault="00936508">
      <w:pPr>
        <w:pStyle w:val="20"/>
        <w:framePr w:w="9893" w:h="1713" w:hRule="exact" w:wrap="none" w:vAnchor="page" w:hAnchor="page" w:x="1403" w:y="12314"/>
        <w:shd w:val="clear" w:color="auto" w:fill="auto"/>
        <w:spacing w:before="0" w:after="0" w:line="547" w:lineRule="exact"/>
        <w:ind w:right="5764"/>
        <w:jc w:val="both"/>
      </w:pPr>
      <w:bookmarkStart w:id="6" w:name="bookmark5"/>
      <w:r>
        <w:t>Председатель комиссии:</w:t>
      </w:r>
      <w:bookmarkEnd w:id="6"/>
    </w:p>
    <w:p w:rsidR="00EF4CEF" w:rsidRDefault="00936508">
      <w:pPr>
        <w:pStyle w:val="20"/>
        <w:framePr w:w="9893" w:h="1713" w:hRule="exact" w:wrap="none" w:vAnchor="page" w:hAnchor="page" w:x="1403" w:y="12314"/>
        <w:shd w:val="clear" w:color="auto" w:fill="auto"/>
        <w:spacing w:before="0" w:after="0" w:line="547" w:lineRule="exact"/>
        <w:ind w:right="5764"/>
        <w:jc w:val="both"/>
      </w:pPr>
      <w:r>
        <w:t>Заместитель председателя комиссии:</w:t>
      </w:r>
    </w:p>
    <w:p w:rsidR="00EF4CEF" w:rsidRDefault="00936508">
      <w:pPr>
        <w:pStyle w:val="20"/>
        <w:framePr w:w="9893" w:h="1713" w:hRule="exact" w:wrap="none" w:vAnchor="page" w:hAnchor="page" w:x="1403" w:y="12314"/>
        <w:shd w:val="clear" w:color="auto" w:fill="auto"/>
        <w:spacing w:before="0" w:after="0" w:line="547" w:lineRule="exact"/>
        <w:ind w:right="6254"/>
        <w:jc w:val="both"/>
      </w:pPr>
      <w:bookmarkStart w:id="7" w:name="bookmark6"/>
      <w:r>
        <w:t>Члены комиссии:</w:t>
      </w:r>
      <w:bookmarkEnd w:id="7"/>
    </w:p>
    <w:p w:rsidR="00EF4CEF" w:rsidRDefault="00936508">
      <w:pPr>
        <w:pStyle w:val="101"/>
        <w:framePr w:w="1699" w:h="1709" w:hRule="exact" w:wrap="none" w:vAnchor="page" w:hAnchor="page" w:x="7840" w:y="12324"/>
        <w:shd w:val="clear" w:color="auto" w:fill="auto"/>
        <w:spacing w:after="0" w:line="552" w:lineRule="exact"/>
        <w:jc w:val="left"/>
      </w:pPr>
      <w:r>
        <w:t xml:space="preserve">Гаврилов Е.А. </w:t>
      </w:r>
      <w:proofErr w:type="spellStart"/>
      <w:r>
        <w:t>Растригина</w:t>
      </w:r>
      <w:proofErr w:type="spellEnd"/>
      <w:r>
        <w:t xml:space="preserve"> Е.А. </w:t>
      </w:r>
      <w:proofErr w:type="spellStart"/>
      <w:r>
        <w:t>Корзинев</w:t>
      </w:r>
      <w:proofErr w:type="spellEnd"/>
      <w:r>
        <w:t xml:space="preserve"> В.А.</w:t>
      </w:r>
    </w:p>
    <w:p w:rsidR="00EF4CEF" w:rsidRDefault="00936508">
      <w:pPr>
        <w:pStyle w:val="101"/>
        <w:framePr w:wrap="none" w:vAnchor="page" w:hAnchor="page" w:x="1403" w:y="14230"/>
        <w:shd w:val="clear" w:color="auto" w:fill="auto"/>
        <w:spacing w:after="0" w:line="240" w:lineRule="exact"/>
        <w:ind w:left="6460"/>
        <w:jc w:val="left"/>
      </w:pPr>
      <w:r>
        <w:t>Никифорова Т.В.</w:t>
      </w:r>
    </w:p>
    <w:p w:rsidR="00EF4CEF" w:rsidRDefault="00B60343">
      <w:pPr>
        <w:framePr w:wrap="none" w:vAnchor="page" w:hAnchor="page" w:x="3908" w:y="14638"/>
        <w:rPr>
          <w:sz w:val="2"/>
          <w:szCs w:val="2"/>
        </w:rPr>
      </w:pPr>
      <w:r>
        <w:rPr>
          <w:noProof/>
          <w:lang w:bidi="ar-SA"/>
        </w:rPr>
        <w:drawing>
          <wp:inline distT="0" distB="0" distL="0" distR="0">
            <wp:extent cx="2491740" cy="891540"/>
            <wp:effectExtent l="0" t="0" r="3810" b="3810"/>
            <wp:docPr id="1" name="Рисунок 1" descr="D:\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1740" cy="891540"/>
                    </a:xfrm>
                    <a:prstGeom prst="rect">
                      <a:avLst/>
                    </a:prstGeom>
                    <a:noFill/>
                    <a:ln>
                      <a:noFill/>
                    </a:ln>
                  </pic:spPr>
                </pic:pic>
              </a:graphicData>
            </a:graphic>
          </wp:inline>
        </w:drawing>
      </w:r>
    </w:p>
    <w:p w:rsidR="00EF4CEF" w:rsidRDefault="00936508">
      <w:pPr>
        <w:pStyle w:val="23"/>
        <w:framePr w:w="1618" w:h="1152" w:hRule="exact" w:wrap="none" w:vAnchor="page" w:hAnchor="page" w:x="7840" w:y="14532"/>
        <w:shd w:val="clear" w:color="auto" w:fill="auto"/>
      </w:pPr>
      <w:r>
        <w:t>Никулина И.В. Полетаева Н.А.</w:t>
      </w:r>
    </w:p>
    <w:p w:rsidR="00EF4CEF" w:rsidRDefault="00B60343">
      <w:pPr>
        <w:rPr>
          <w:sz w:val="2"/>
          <w:szCs w:val="2"/>
        </w:rPr>
      </w:pPr>
      <w:r>
        <w:rPr>
          <w:noProof/>
          <w:lang w:bidi="ar-SA"/>
        </w:rPr>
        <w:drawing>
          <wp:anchor distT="0" distB="0" distL="63500" distR="63500" simplePos="0" relativeHeight="251657728" behindDoc="1" locked="0" layoutInCell="1" allowOverlap="1">
            <wp:simplePos x="0" y="0"/>
            <wp:positionH relativeFrom="page">
              <wp:posOffset>3310255</wp:posOffset>
            </wp:positionH>
            <wp:positionV relativeFrom="page">
              <wp:posOffset>7798435</wp:posOffset>
            </wp:positionV>
            <wp:extent cx="975360" cy="1066800"/>
            <wp:effectExtent l="0" t="0" r="0" b="0"/>
            <wp:wrapNone/>
            <wp:docPr id="3" name="Рисунок 3" descr="D:\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FineReader12.00\media\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1066800"/>
                    </a:xfrm>
                    <a:prstGeom prst="rect">
                      <a:avLst/>
                    </a:prstGeom>
                    <a:noFill/>
                  </pic:spPr>
                </pic:pic>
              </a:graphicData>
            </a:graphic>
            <wp14:sizeRelH relativeFrom="page">
              <wp14:pctWidth>0</wp14:pctWidth>
            </wp14:sizeRelH>
            <wp14:sizeRelV relativeFrom="page">
              <wp14:pctHeight>0</wp14:pctHeight>
            </wp14:sizeRelV>
          </wp:anchor>
        </w:drawing>
      </w:r>
    </w:p>
    <w:sectPr w:rsidR="00EF4CE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72" w:rsidRDefault="00FB4F72">
      <w:r>
        <w:separator/>
      </w:r>
    </w:p>
  </w:endnote>
  <w:endnote w:type="continuationSeparator" w:id="0">
    <w:p w:rsidR="00FB4F72" w:rsidRDefault="00FB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72" w:rsidRDefault="00FB4F72"/>
  </w:footnote>
  <w:footnote w:type="continuationSeparator" w:id="0">
    <w:p w:rsidR="00FB4F72" w:rsidRDefault="00FB4F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EF"/>
    <w:rsid w:val="00936508"/>
    <w:rsid w:val="00B60343"/>
    <w:rsid w:val="00E71D87"/>
    <w:rsid w:val="00EF4CEF"/>
    <w:rsid w:val="00FB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Georgia" w:eastAsia="Georgia" w:hAnsi="Georgia" w:cs="Georgia"/>
      <w:b w:val="0"/>
      <w:bCs w:val="0"/>
      <w:i w:val="0"/>
      <w:iCs w:val="0"/>
      <w:smallCaps w:val="0"/>
      <w:strike w:val="0"/>
      <w:sz w:val="26"/>
      <w:szCs w:val="26"/>
      <w:u w:val="none"/>
    </w:rPr>
  </w:style>
  <w:style w:type="character" w:customStyle="1" w:styleId="1TimesNewRoman15pt">
    <w:name w:val="Заголовок №1 + Times New Roman;15 pt"/>
    <w:basedOn w:val="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102">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a4">
    <w:name w:val="Колонтитул_"/>
    <w:basedOn w:val="a0"/>
    <w:link w:val="a5"/>
    <w:rPr>
      <w:rFonts w:ascii="Sylfaen" w:eastAsia="Sylfaen" w:hAnsi="Sylfaen" w:cs="Sylfaen"/>
      <w:b w:val="0"/>
      <w:bCs w:val="0"/>
      <w:i w:val="0"/>
      <w:iCs w:val="0"/>
      <w:smallCaps w:val="0"/>
      <w:strike w:val="0"/>
      <w:sz w:val="19"/>
      <w:szCs w:val="19"/>
      <w:u w:val="none"/>
    </w:rPr>
  </w:style>
  <w:style w:type="character" w:customStyle="1" w:styleId="21">
    <w:name w:val="Заголовок №2 + Не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Подпись к картинке (2)_"/>
    <w:basedOn w:val="a0"/>
    <w:link w:val="23"/>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line="283" w:lineRule="exact"/>
      <w:jc w:val="center"/>
      <w:outlineLvl w:val="0"/>
    </w:pPr>
    <w:rPr>
      <w:rFonts w:ascii="Georgia" w:eastAsia="Georgia" w:hAnsi="Georgia" w:cs="Georgia"/>
      <w:sz w:val="26"/>
      <w:szCs w:val="26"/>
    </w:rPr>
  </w:style>
  <w:style w:type="paragraph" w:customStyle="1" w:styleId="101">
    <w:name w:val="Основной текст (10)"/>
    <w:basedOn w:val="a"/>
    <w:link w:val="100"/>
    <w:pPr>
      <w:shd w:val="clear" w:color="auto" w:fill="FFFFFF"/>
      <w:spacing w:after="240" w:line="283" w:lineRule="exact"/>
      <w:jc w:val="center"/>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274" w:lineRule="exact"/>
      <w:jc w:val="both"/>
    </w:pPr>
    <w:rPr>
      <w:rFonts w:ascii="Times New Roman" w:eastAsia="Times New Roman" w:hAnsi="Times New Roman" w:cs="Times New Roman"/>
      <w:b/>
      <w:bCs/>
    </w:rPr>
  </w:style>
  <w:style w:type="paragraph" w:customStyle="1" w:styleId="20">
    <w:name w:val="Заголовок №2"/>
    <w:basedOn w:val="a"/>
    <w:link w:val="2"/>
    <w:pPr>
      <w:shd w:val="clear" w:color="auto" w:fill="FFFFFF"/>
      <w:spacing w:before="240" w:after="600" w:line="0" w:lineRule="atLeast"/>
      <w:outlineLvl w:val="1"/>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jc w:val="center"/>
    </w:pPr>
    <w:rPr>
      <w:rFonts w:ascii="Sylfaen" w:eastAsia="Sylfaen" w:hAnsi="Sylfaen" w:cs="Sylfaen"/>
      <w:sz w:val="19"/>
      <w:szCs w:val="19"/>
    </w:rPr>
  </w:style>
  <w:style w:type="paragraph" w:customStyle="1" w:styleId="23">
    <w:name w:val="Подпись к картинке (2)"/>
    <w:basedOn w:val="a"/>
    <w:link w:val="22"/>
    <w:pPr>
      <w:shd w:val="clear" w:color="auto" w:fill="FFFFFF"/>
      <w:spacing w:line="547" w:lineRule="exact"/>
      <w:jc w:val="both"/>
    </w:pPr>
    <w:rPr>
      <w:rFonts w:ascii="Times New Roman" w:eastAsia="Times New Roman" w:hAnsi="Times New Roman" w:cs="Times New Roman"/>
    </w:rPr>
  </w:style>
  <w:style w:type="paragraph" w:styleId="a6">
    <w:name w:val="Balloon Text"/>
    <w:basedOn w:val="a"/>
    <w:link w:val="a7"/>
    <w:uiPriority w:val="99"/>
    <w:semiHidden/>
    <w:unhideWhenUsed/>
    <w:rsid w:val="00E71D87"/>
    <w:rPr>
      <w:rFonts w:ascii="Tahoma" w:hAnsi="Tahoma" w:cs="Tahoma"/>
      <w:sz w:val="16"/>
      <w:szCs w:val="16"/>
    </w:rPr>
  </w:style>
  <w:style w:type="character" w:customStyle="1" w:styleId="a7">
    <w:name w:val="Текст выноски Знак"/>
    <w:basedOn w:val="a0"/>
    <w:link w:val="a6"/>
    <w:uiPriority w:val="99"/>
    <w:semiHidden/>
    <w:rsid w:val="00E71D8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Georgia" w:eastAsia="Georgia" w:hAnsi="Georgia" w:cs="Georgia"/>
      <w:b w:val="0"/>
      <w:bCs w:val="0"/>
      <w:i w:val="0"/>
      <w:iCs w:val="0"/>
      <w:smallCaps w:val="0"/>
      <w:strike w:val="0"/>
      <w:sz w:val="26"/>
      <w:szCs w:val="26"/>
      <w:u w:val="none"/>
    </w:rPr>
  </w:style>
  <w:style w:type="character" w:customStyle="1" w:styleId="1TimesNewRoman15pt">
    <w:name w:val="Заголовок №1 + Times New Roman;15 pt"/>
    <w:basedOn w:val="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102">
    <w:name w:val="Основной текст (10) + Полужирный"/>
    <w:basedOn w:val="1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a4">
    <w:name w:val="Колонтитул_"/>
    <w:basedOn w:val="a0"/>
    <w:link w:val="a5"/>
    <w:rPr>
      <w:rFonts w:ascii="Sylfaen" w:eastAsia="Sylfaen" w:hAnsi="Sylfaen" w:cs="Sylfaen"/>
      <w:b w:val="0"/>
      <w:bCs w:val="0"/>
      <w:i w:val="0"/>
      <w:iCs w:val="0"/>
      <w:smallCaps w:val="0"/>
      <w:strike w:val="0"/>
      <w:sz w:val="19"/>
      <w:szCs w:val="19"/>
      <w:u w:val="none"/>
    </w:rPr>
  </w:style>
  <w:style w:type="character" w:customStyle="1" w:styleId="21">
    <w:name w:val="Заголовок №2 + Не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Подпись к картинке (2)_"/>
    <w:basedOn w:val="a0"/>
    <w:link w:val="23"/>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line="283" w:lineRule="exact"/>
      <w:jc w:val="center"/>
      <w:outlineLvl w:val="0"/>
    </w:pPr>
    <w:rPr>
      <w:rFonts w:ascii="Georgia" w:eastAsia="Georgia" w:hAnsi="Georgia" w:cs="Georgia"/>
      <w:sz w:val="26"/>
      <w:szCs w:val="26"/>
    </w:rPr>
  </w:style>
  <w:style w:type="paragraph" w:customStyle="1" w:styleId="101">
    <w:name w:val="Основной текст (10)"/>
    <w:basedOn w:val="a"/>
    <w:link w:val="100"/>
    <w:pPr>
      <w:shd w:val="clear" w:color="auto" w:fill="FFFFFF"/>
      <w:spacing w:after="240" w:line="283" w:lineRule="exact"/>
      <w:jc w:val="center"/>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274" w:lineRule="exact"/>
      <w:jc w:val="both"/>
    </w:pPr>
    <w:rPr>
      <w:rFonts w:ascii="Times New Roman" w:eastAsia="Times New Roman" w:hAnsi="Times New Roman" w:cs="Times New Roman"/>
      <w:b/>
      <w:bCs/>
    </w:rPr>
  </w:style>
  <w:style w:type="paragraph" w:customStyle="1" w:styleId="20">
    <w:name w:val="Заголовок №2"/>
    <w:basedOn w:val="a"/>
    <w:link w:val="2"/>
    <w:pPr>
      <w:shd w:val="clear" w:color="auto" w:fill="FFFFFF"/>
      <w:spacing w:before="240" w:after="600" w:line="0" w:lineRule="atLeast"/>
      <w:outlineLvl w:val="1"/>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jc w:val="center"/>
    </w:pPr>
    <w:rPr>
      <w:rFonts w:ascii="Sylfaen" w:eastAsia="Sylfaen" w:hAnsi="Sylfaen" w:cs="Sylfaen"/>
      <w:sz w:val="19"/>
      <w:szCs w:val="19"/>
    </w:rPr>
  </w:style>
  <w:style w:type="paragraph" w:customStyle="1" w:styleId="23">
    <w:name w:val="Подпись к картинке (2)"/>
    <w:basedOn w:val="a"/>
    <w:link w:val="22"/>
    <w:pPr>
      <w:shd w:val="clear" w:color="auto" w:fill="FFFFFF"/>
      <w:spacing w:line="547" w:lineRule="exact"/>
      <w:jc w:val="both"/>
    </w:pPr>
    <w:rPr>
      <w:rFonts w:ascii="Times New Roman" w:eastAsia="Times New Roman" w:hAnsi="Times New Roman" w:cs="Times New Roman"/>
    </w:rPr>
  </w:style>
  <w:style w:type="paragraph" w:styleId="a6">
    <w:name w:val="Balloon Text"/>
    <w:basedOn w:val="a"/>
    <w:link w:val="a7"/>
    <w:uiPriority w:val="99"/>
    <w:semiHidden/>
    <w:unhideWhenUsed/>
    <w:rsid w:val="00E71D87"/>
    <w:rPr>
      <w:rFonts w:ascii="Tahoma" w:hAnsi="Tahoma" w:cs="Tahoma"/>
      <w:sz w:val="16"/>
      <w:szCs w:val="16"/>
    </w:rPr>
  </w:style>
  <w:style w:type="character" w:customStyle="1" w:styleId="a7">
    <w:name w:val="Текст выноски Знак"/>
    <w:basedOn w:val="a0"/>
    <w:link w:val="a6"/>
    <w:uiPriority w:val="99"/>
    <w:semiHidden/>
    <w:rsid w:val="00E71D8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orai.a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davadm.ru" TargetMode="External"/><Relationship Id="rId12"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valdav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2017-07-20T06:25:00Z</dcterms:created>
  <dcterms:modified xsi:type="dcterms:W3CDTF">2017-07-20T07:02:00Z</dcterms:modified>
</cp:coreProperties>
</file>