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D30" w:rsidRPr="005442CB" w:rsidRDefault="00542D30" w:rsidP="00542D30">
      <w:pPr>
        <w:pStyle w:val="5"/>
        <w:spacing w:before="0" w:after="0"/>
        <w:jc w:val="both"/>
        <w:rPr>
          <w:i w:val="0"/>
          <w:sz w:val="28"/>
          <w:szCs w:val="28"/>
        </w:rPr>
      </w:pPr>
      <w:bookmarkStart w:id="0" w:name="_GoBack"/>
      <w:bookmarkEnd w:id="0"/>
      <w:r w:rsidRPr="005442CB">
        <w:rPr>
          <w:i w:val="0"/>
          <w:sz w:val="28"/>
          <w:szCs w:val="28"/>
        </w:rPr>
        <w:t>Внесены изменения в Федеральный закон «О добровольной пожарной охране».</w:t>
      </w:r>
    </w:p>
    <w:p w:rsidR="00542D30" w:rsidRPr="005442CB" w:rsidRDefault="00542D30" w:rsidP="00542D30">
      <w:pPr>
        <w:pStyle w:val="5"/>
        <w:spacing w:before="0" w:after="0"/>
        <w:jc w:val="both"/>
        <w:rPr>
          <w:i w:val="0"/>
          <w:sz w:val="28"/>
          <w:szCs w:val="28"/>
        </w:rPr>
      </w:pPr>
    </w:p>
    <w:p w:rsidR="00542D30" w:rsidRPr="00542D30" w:rsidRDefault="00542D30" w:rsidP="00542D30">
      <w:pPr>
        <w:pStyle w:val="5"/>
        <w:spacing w:before="0" w:after="0"/>
        <w:jc w:val="both"/>
        <w:rPr>
          <w:b w:val="0"/>
          <w:i w:val="0"/>
          <w:sz w:val="28"/>
          <w:szCs w:val="28"/>
        </w:rPr>
      </w:pPr>
      <w:r w:rsidRPr="005442CB">
        <w:rPr>
          <w:b w:val="0"/>
          <w:i w:val="0"/>
          <w:sz w:val="28"/>
          <w:szCs w:val="28"/>
        </w:rPr>
        <w:tab/>
        <w:t xml:space="preserve">Соответствующий закон подписан 13 июля 2015 года </w:t>
      </w:r>
      <w:r w:rsidRPr="00542D30">
        <w:rPr>
          <w:b w:val="0"/>
          <w:i w:val="0"/>
          <w:sz w:val="28"/>
          <w:szCs w:val="28"/>
        </w:rPr>
        <w:t>(</w:t>
      </w:r>
      <w:hyperlink r:id="rId5" w:tgtFrame="_blank" w:history="1">
        <w:r w:rsidRPr="00542D30">
          <w:rPr>
            <w:rStyle w:val="a4"/>
            <w:b w:val="0"/>
            <w:i w:val="0"/>
            <w:color w:val="auto"/>
            <w:sz w:val="28"/>
            <w:szCs w:val="28"/>
          </w:rPr>
          <w:t xml:space="preserve">Федеральный закон №234-ФЗ  от 13 июля 2015 года). </w:t>
        </w:r>
      </w:hyperlink>
    </w:p>
    <w:p w:rsidR="00542D30" w:rsidRPr="005442CB" w:rsidRDefault="00542D30" w:rsidP="00542D30">
      <w:pPr>
        <w:jc w:val="both"/>
        <w:rPr>
          <w:sz w:val="28"/>
          <w:szCs w:val="28"/>
        </w:rPr>
      </w:pPr>
      <w:r w:rsidRPr="005442CB">
        <w:rPr>
          <w:sz w:val="28"/>
          <w:szCs w:val="28"/>
        </w:rPr>
        <w:tab/>
        <w:t>Согласно внесенным изменениям подразделения добровольной пожарной охраны осуществляют несение службы (дежурство) в составе пожарно-спасательного гарнизона и привлекаются к участию в тушении пожаров и проведении аварийно-спасательных работ в соответствии с порядком привлечения сил и средств подразделений пожарной охраны, пожарно-спасательных гарнизонов для тушения пожаров и проведения аварийно-спасательных работ.</w:t>
      </w:r>
    </w:p>
    <w:p w:rsidR="00851BEC" w:rsidRDefault="00851BEC" w:rsidP="00851BE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B4D8C" w:rsidRDefault="00BB4D8C" w:rsidP="00BB4D8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556D2" w:rsidRDefault="004556D2" w:rsidP="004556D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Разъяснение подготовил </w:t>
      </w:r>
    </w:p>
    <w:p w:rsidR="004556D2" w:rsidRDefault="004556D2" w:rsidP="004556D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Помощник прокурора Валдайского района </w:t>
      </w:r>
    </w:p>
    <w:p w:rsidR="004556D2" w:rsidRPr="00515C36" w:rsidRDefault="004556D2" w:rsidP="004556D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515C36">
        <w:rPr>
          <w:sz w:val="28"/>
          <w:szCs w:val="28"/>
        </w:rPr>
        <w:t>Петрова Ю.А.</w:t>
      </w:r>
    </w:p>
    <w:sectPr w:rsidR="004556D2" w:rsidRPr="00515C36" w:rsidSect="00BB4D8C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D8C"/>
    <w:rsid w:val="000B0F4D"/>
    <w:rsid w:val="00174CD2"/>
    <w:rsid w:val="002F55B5"/>
    <w:rsid w:val="004556D2"/>
    <w:rsid w:val="00542D30"/>
    <w:rsid w:val="006E3A37"/>
    <w:rsid w:val="00851BEC"/>
    <w:rsid w:val="009D1265"/>
    <w:rsid w:val="00BB4D8C"/>
    <w:rsid w:val="00D424E2"/>
    <w:rsid w:val="00D547B4"/>
    <w:rsid w:val="00FC7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D8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qFormat/>
    <w:rsid w:val="006E3A37"/>
    <w:pPr>
      <w:spacing w:before="200" w:after="100"/>
      <w:outlineLvl w:val="0"/>
    </w:pPr>
    <w:rPr>
      <w:rFonts w:ascii="inherit" w:hAnsi="inherit"/>
      <w:kern w:val="36"/>
      <w:sz w:val="36"/>
      <w:szCs w:val="36"/>
    </w:rPr>
  </w:style>
  <w:style w:type="paragraph" w:styleId="5">
    <w:name w:val="heading 5"/>
    <w:basedOn w:val="a"/>
    <w:next w:val="a"/>
    <w:link w:val="50"/>
    <w:qFormat/>
    <w:rsid w:val="00542D3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51BEC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10">
    <w:name w:val="Заголовок 1 Знак"/>
    <w:link w:val="1"/>
    <w:rsid w:val="006E3A37"/>
    <w:rPr>
      <w:rFonts w:ascii="inherit" w:eastAsia="Times New Roman" w:hAnsi="inherit"/>
      <w:kern w:val="36"/>
      <w:sz w:val="36"/>
      <w:szCs w:val="36"/>
    </w:rPr>
  </w:style>
  <w:style w:type="paragraph" w:styleId="a3">
    <w:name w:val="Normal (Web)"/>
    <w:basedOn w:val="a"/>
    <w:rsid w:val="006E3A37"/>
    <w:pPr>
      <w:spacing w:after="255"/>
    </w:pPr>
  </w:style>
  <w:style w:type="character" w:styleId="a4">
    <w:name w:val="Hyperlink"/>
    <w:rsid w:val="00174CD2"/>
    <w:rPr>
      <w:strike w:val="0"/>
      <w:dstrike w:val="0"/>
      <w:color w:val="2060A4"/>
      <w:u w:val="none"/>
      <w:effect w:val="none"/>
      <w:bdr w:val="none" w:sz="0" w:space="0" w:color="auto" w:frame="1"/>
    </w:rPr>
  </w:style>
  <w:style w:type="character" w:customStyle="1" w:styleId="50">
    <w:name w:val="Заголовок 5 Знак"/>
    <w:link w:val="5"/>
    <w:rsid w:val="00542D30"/>
    <w:rPr>
      <w:rFonts w:ascii="Times New Roman" w:eastAsia="Times New Roman" w:hAnsi="Times New Roman"/>
      <w:b/>
      <w:bCs/>
      <w:i/>
      <w:i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D8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qFormat/>
    <w:rsid w:val="006E3A37"/>
    <w:pPr>
      <w:spacing w:before="200" w:after="100"/>
      <w:outlineLvl w:val="0"/>
    </w:pPr>
    <w:rPr>
      <w:rFonts w:ascii="inherit" w:hAnsi="inherit"/>
      <w:kern w:val="36"/>
      <w:sz w:val="36"/>
      <w:szCs w:val="36"/>
    </w:rPr>
  </w:style>
  <w:style w:type="paragraph" w:styleId="5">
    <w:name w:val="heading 5"/>
    <w:basedOn w:val="a"/>
    <w:next w:val="a"/>
    <w:link w:val="50"/>
    <w:qFormat/>
    <w:rsid w:val="00542D3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51BEC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10">
    <w:name w:val="Заголовок 1 Знак"/>
    <w:link w:val="1"/>
    <w:rsid w:val="006E3A37"/>
    <w:rPr>
      <w:rFonts w:ascii="inherit" w:eastAsia="Times New Roman" w:hAnsi="inherit"/>
      <w:kern w:val="36"/>
      <w:sz w:val="36"/>
      <w:szCs w:val="36"/>
    </w:rPr>
  </w:style>
  <w:style w:type="paragraph" w:styleId="a3">
    <w:name w:val="Normal (Web)"/>
    <w:basedOn w:val="a"/>
    <w:rsid w:val="006E3A37"/>
    <w:pPr>
      <w:spacing w:after="255"/>
    </w:pPr>
  </w:style>
  <w:style w:type="character" w:styleId="a4">
    <w:name w:val="Hyperlink"/>
    <w:rsid w:val="00174CD2"/>
    <w:rPr>
      <w:strike w:val="0"/>
      <w:dstrike w:val="0"/>
      <w:color w:val="2060A4"/>
      <w:u w:val="none"/>
      <w:effect w:val="none"/>
      <w:bdr w:val="none" w:sz="0" w:space="0" w:color="auto" w:frame="1"/>
    </w:rPr>
  </w:style>
  <w:style w:type="character" w:customStyle="1" w:styleId="50">
    <w:name w:val="Заголовок 5 Знак"/>
    <w:link w:val="5"/>
    <w:rsid w:val="00542D30"/>
    <w:rPr>
      <w:rFonts w:ascii="Times New Roman" w:eastAsia="Times New Roman" w:hAnsi="Times New Roman"/>
      <w:b/>
      <w:bCs/>
      <w:i/>
      <w:i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ravo.gov.ru/laws/acts/54/5051524510601047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756</CharactersWithSpaces>
  <SharedDoc>false</SharedDoc>
  <HLinks>
    <vt:vector size="6" baseType="variant">
      <vt:variant>
        <vt:i4>3145844</vt:i4>
      </vt:variant>
      <vt:variant>
        <vt:i4>0</vt:i4>
      </vt:variant>
      <vt:variant>
        <vt:i4>0</vt:i4>
      </vt:variant>
      <vt:variant>
        <vt:i4>5</vt:i4>
      </vt:variant>
      <vt:variant>
        <vt:lpwstr>http://www.pravo.gov.ru/laws/acts/54/5051524510601047.html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2015-08-31T13:41:00Z</dcterms:created>
  <dcterms:modified xsi:type="dcterms:W3CDTF">2015-08-31T13:41:00Z</dcterms:modified>
</cp:coreProperties>
</file>