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727C97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комитете</w:t>
      </w:r>
    </w:p>
    <w:p w:rsidR="007D0232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 Администрации Валдайского</w:t>
      </w:r>
    </w:p>
    <w:p w:rsidR="007D0232" w:rsidRPr="0097485A" w:rsidRDefault="007D0232" w:rsidP="0097485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</w:t>
      </w:r>
      <w:r w:rsidR="007D0232">
        <w:rPr>
          <w:b/>
          <w:sz w:val="28"/>
          <w:szCs w:val="28"/>
        </w:rPr>
        <w:t xml:space="preserve">ального </w:t>
      </w:r>
      <w:proofErr w:type="gramStart"/>
      <w:r w:rsidR="007D0232">
        <w:rPr>
          <w:b/>
          <w:sz w:val="28"/>
          <w:szCs w:val="28"/>
        </w:rPr>
        <w:t>района  «</w:t>
      </w:r>
      <w:proofErr w:type="gramEnd"/>
      <w:r w:rsidR="007D023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»  </w:t>
      </w:r>
      <w:r w:rsidR="00A220B0">
        <w:rPr>
          <w:b/>
          <w:sz w:val="28"/>
          <w:szCs w:val="28"/>
        </w:rPr>
        <w:t>ноября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727C97" w:rsidRDefault="00727C97" w:rsidP="00727C97">
      <w:pPr>
        <w:spacing w:line="240" w:lineRule="exact"/>
        <w:jc w:val="both"/>
        <w:rPr>
          <w:sz w:val="28"/>
          <w:szCs w:val="28"/>
        </w:rPr>
      </w:pPr>
    </w:p>
    <w:p w:rsidR="007D0232" w:rsidRDefault="007D0232" w:rsidP="007D023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 Дума Валдайского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ШИЛА: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rFonts w:cs="Tahoma"/>
          <w:kern w:val="3"/>
          <w:sz w:val="28"/>
          <w:szCs w:val="28"/>
          <w:lang w:eastAsia="en-US"/>
        </w:rPr>
        <w:tab/>
        <w:t xml:space="preserve">1. </w:t>
      </w:r>
      <w:r>
        <w:rPr>
          <w:color w:val="000000"/>
          <w:spacing w:val="1"/>
          <w:sz w:val="28"/>
          <w:szCs w:val="28"/>
        </w:rPr>
        <w:t>Утвердить прилагаемое Положение о комитете финансов Админис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рации Валдайского муниципального района.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2. Признать утратившими силу решения Думы Валдайского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пального района: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26.12.2011 №92 «Об утверждении Положения о муниципальном 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зённом учреждении комитете финансов Администрации Валдайского мун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ципального района;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26.01.2012 №98 «О внесении изменений в Положение о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пальном казённом учреждении комитете финансов Администрации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ского м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ниципального района»;</w:t>
      </w:r>
    </w:p>
    <w:p w:rsidR="007D0232" w:rsidRDefault="007D0232" w:rsidP="007D0232">
      <w:pPr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27.02.2014 №283 «О внесении изменений в решение Думы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ского муниципального района от 28.12.2011 №92»;</w:t>
      </w:r>
    </w:p>
    <w:p w:rsidR="007D0232" w:rsidRDefault="007D0232" w:rsidP="007D023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от 28.08.2015 №400 «О внесении изменений в решение Думы Валда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ского муниципального района от 28.12.2011 №92».  </w:t>
      </w:r>
    </w:p>
    <w:p w:rsidR="007D0232" w:rsidRDefault="007D0232" w:rsidP="007D02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7D0232" w:rsidRDefault="007D0232" w:rsidP="007D0232">
      <w:pPr>
        <w:suppressAutoHyphens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3E2E59" w:rsidRDefault="003E2E59" w:rsidP="007D0232">
      <w:pPr>
        <w:suppressAutoHyphens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           Председатель Думы</w:t>
      </w:r>
      <w:r w:rsidRPr="007D0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Валдайского</w:t>
      </w: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 </w:t>
      </w:r>
      <w:proofErr w:type="spellStart"/>
      <w:proofErr w:type="gram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 района</w:t>
      </w:r>
      <w:proofErr w:type="gramEnd"/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C74101" w:rsidRPr="00C74101" w:rsidRDefault="007D0232" w:rsidP="007D02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О.Я.Рудина                                         В.П.Литвиненко</w:t>
      </w:r>
    </w:p>
    <w:p w:rsidR="00C74101" w:rsidRDefault="00962984" w:rsidP="00C74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0B0" w:rsidRPr="007D0232" w:rsidRDefault="00A220B0" w:rsidP="007D02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0B0" w:rsidRDefault="00A220B0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3E2E59" w:rsidRDefault="003E2E59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A220B0" w:rsidRPr="00A220B0" w:rsidRDefault="00A220B0" w:rsidP="00A220B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«06» ноября 2015 </w:t>
      </w:r>
      <w:proofErr w:type="gramStart"/>
      <w:r>
        <w:rPr>
          <w:color w:val="000000"/>
          <w:sz w:val="28"/>
          <w:szCs w:val="28"/>
        </w:rPr>
        <w:t>года  №</w:t>
      </w:r>
      <w:proofErr w:type="gramEnd"/>
      <w:r w:rsidR="00777029">
        <w:rPr>
          <w:color w:val="000000"/>
          <w:sz w:val="28"/>
          <w:szCs w:val="28"/>
        </w:rPr>
        <w:t xml:space="preserve"> 16</w:t>
      </w:r>
    </w:p>
    <w:p w:rsidR="000352C4" w:rsidRDefault="000352C4" w:rsidP="000352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352C4" w:rsidRDefault="000352C4" w:rsidP="000352C4">
      <w:pPr>
        <w:pStyle w:val="Standard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 w:rsidR="000352C4" w:rsidRDefault="000352C4" w:rsidP="000352C4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решением Думы Валдайского</w:t>
      </w:r>
    </w:p>
    <w:p w:rsidR="000352C4" w:rsidRDefault="000352C4" w:rsidP="000352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муниципального района</w:t>
      </w:r>
    </w:p>
    <w:p w:rsidR="000352C4" w:rsidRDefault="000352C4" w:rsidP="000352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от 06.11.2015   </w:t>
      </w:r>
      <w:proofErr w:type="gramStart"/>
      <w:r>
        <w:rPr>
          <w:sz w:val="28"/>
          <w:szCs w:val="28"/>
        </w:rPr>
        <w:t xml:space="preserve">№  </w:t>
      </w:r>
      <w:r w:rsidR="00777029">
        <w:rPr>
          <w:sz w:val="28"/>
          <w:szCs w:val="28"/>
        </w:rPr>
        <w:t>16</w:t>
      </w:r>
      <w:proofErr w:type="gramEnd"/>
    </w:p>
    <w:p w:rsidR="000352C4" w:rsidRDefault="000352C4" w:rsidP="000352C4">
      <w:pPr>
        <w:jc w:val="center"/>
        <w:rPr>
          <w:sz w:val="28"/>
          <w:szCs w:val="28"/>
        </w:rPr>
      </w:pPr>
    </w:p>
    <w:p w:rsidR="000352C4" w:rsidRDefault="000352C4" w:rsidP="000352C4">
      <w:pPr>
        <w:jc w:val="center"/>
        <w:rPr>
          <w:sz w:val="28"/>
          <w:szCs w:val="28"/>
        </w:rPr>
      </w:pPr>
    </w:p>
    <w:p w:rsidR="000352C4" w:rsidRDefault="000352C4" w:rsidP="000352C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 О Л О Ж Е Н И Е</w:t>
      </w:r>
    </w:p>
    <w:p w:rsidR="000352C4" w:rsidRDefault="000352C4" w:rsidP="000352C4">
      <w:pPr>
        <w:shd w:val="clear" w:color="auto" w:fill="FFFFFF"/>
        <w:spacing w:before="120" w:line="240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комитете финансов </w:t>
      </w:r>
      <w:proofErr w:type="gramStart"/>
      <w:r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Валдайского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0352C4" w:rsidRDefault="000352C4" w:rsidP="000352C4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0352C4" w:rsidRDefault="000352C4" w:rsidP="000352C4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0352C4" w:rsidRDefault="000352C4" w:rsidP="000352C4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1. Общие положения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 xml:space="preserve">1.1. </w:t>
      </w:r>
      <w:r>
        <w:rPr>
          <w:color w:val="000000"/>
          <w:spacing w:val="2"/>
          <w:sz w:val="28"/>
          <w:szCs w:val="28"/>
        </w:rPr>
        <w:t xml:space="preserve">Комитет финансов Администрации Валдайского муниципального </w:t>
      </w:r>
      <w:r>
        <w:rPr>
          <w:color w:val="000000"/>
          <w:spacing w:val="5"/>
          <w:sz w:val="28"/>
          <w:szCs w:val="28"/>
        </w:rPr>
        <w:t xml:space="preserve">района (далее Комитет) является отраслевым органом Администрации Валдайского </w:t>
      </w:r>
      <w:r>
        <w:rPr>
          <w:color w:val="000000"/>
          <w:spacing w:val="-1"/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реализующим полномочия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единой финансовой и бюджетной политики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(далее – муниципальный район).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Комитет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Указами и распоряжениями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постановлениями и распоряжениями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областными законами, решениями Думы Валдайского </w:t>
      </w:r>
      <w:r w:rsidRPr="00384067">
        <w:rPr>
          <w:sz w:val="28"/>
          <w:szCs w:val="28"/>
        </w:rPr>
        <w:t>муниципальн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го района,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решениями Совета депутатов</w:t>
      </w:r>
      <w:r>
        <w:rPr>
          <w:sz w:val="28"/>
          <w:szCs w:val="28"/>
        </w:rPr>
        <w:t xml:space="preserve">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Уставом Валдайского муниципального района, </w:t>
      </w:r>
      <w:r w:rsidRPr="00786E73">
        <w:rPr>
          <w:sz w:val="28"/>
          <w:szCs w:val="28"/>
        </w:rPr>
        <w:t>Уставом Валдайского горо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ского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распоряжениями и постановлениями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приказами, инструкциями и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Министерства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</w:t>
      </w:r>
      <w:r w:rsidR="003C76FB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финансов Новгородской области и настоящим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Комитет осуществляет свою деятельность во взаимодействии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органами государственной власти и их территориальными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нами, органами государственной власти области, иными государственными органами, органами местного самоуправления муниципального района, </w:t>
      </w:r>
      <w:r w:rsidRPr="00786E73">
        <w:rPr>
          <w:sz w:val="28"/>
          <w:szCs w:val="28"/>
        </w:rPr>
        <w:t>Ва</w:t>
      </w:r>
      <w:r w:rsidRPr="00786E73">
        <w:rPr>
          <w:sz w:val="28"/>
          <w:szCs w:val="28"/>
        </w:rPr>
        <w:t>л</w:t>
      </w:r>
      <w:r w:rsidRPr="00786E73">
        <w:rPr>
          <w:sz w:val="28"/>
          <w:szCs w:val="28"/>
        </w:rPr>
        <w:t xml:space="preserve">дайского городского </w:t>
      </w:r>
      <w:proofErr w:type="gramStart"/>
      <w:r w:rsidRPr="00786E7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организациями.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Комитет является юридическим лицом, имеет лицевой счет в Управлении Федерального казначейства по Новгородской области, гербовую печать со своим наименованием, другие необходимые печати, штампы и бланки установленного образца.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Комитета: </w:t>
      </w:r>
      <w:proofErr w:type="gramStart"/>
      <w:r>
        <w:rPr>
          <w:sz w:val="28"/>
          <w:szCs w:val="28"/>
        </w:rPr>
        <w:t>175400,  Россия</w:t>
      </w:r>
      <w:proofErr w:type="gramEnd"/>
      <w:r>
        <w:rPr>
          <w:sz w:val="28"/>
          <w:szCs w:val="28"/>
        </w:rPr>
        <w:t>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г.Валдай,  пр. Комсомольский, дом №19/21.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Цели и задачи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Деятельность Комитета направлена на достижение следующих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 Социальное и экономическое развитие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повышение результативности расходов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и </w:t>
      </w:r>
      <w:r w:rsidRPr="00786E73">
        <w:rPr>
          <w:sz w:val="28"/>
          <w:szCs w:val="28"/>
        </w:rPr>
        <w:t>бюджета Валдайского городского поселения (далее бюджет городского поселения)</w:t>
      </w:r>
      <w:r>
        <w:rPr>
          <w:sz w:val="28"/>
          <w:szCs w:val="28"/>
        </w:rPr>
        <w:t>, их ориентация на приоритетные направления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муниципального района;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4067">
        <w:rPr>
          <w:sz w:val="28"/>
          <w:szCs w:val="28"/>
        </w:rPr>
        <w:t>2.1.2. Предупреждение и пресечение бюджетных нарушений в пр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цессе исполнения бюджета муниципального района и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бюджета городского посел</w:t>
      </w:r>
      <w:r w:rsidRPr="00786E73">
        <w:rPr>
          <w:sz w:val="28"/>
          <w:szCs w:val="28"/>
        </w:rPr>
        <w:t>е</w:t>
      </w:r>
      <w:r w:rsidRPr="00786E73">
        <w:rPr>
          <w:sz w:val="28"/>
          <w:szCs w:val="28"/>
        </w:rPr>
        <w:t>ния;</w:t>
      </w:r>
    </w:p>
    <w:p w:rsidR="000352C4" w:rsidRPr="00384067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2.1.3. Установление законности исполнения бюджета муниципал</w:t>
      </w:r>
      <w:r w:rsidRPr="00384067">
        <w:rPr>
          <w:sz w:val="28"/>
          <w:szCs w:val="28"/>
        </w:rPr>
        <w:t>ь</w:t>
      </w:r>
      <w:r w:rsidRPr="00384067">
        <w:rPr>
          <w:sz w:val="28"/>
          <w:szCs w:val="28"/>
        </w:rPr>
        <w:t>ного района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>и бюджета городского поселения</w:t>
      </w:r>
      <w:r>
        <w:rPr>
          <w:b/>
          <w:sz w:val="28"/>
          <w:szCs w:val="28"/>
        </w:rPr>
        <w:t xml:space="preserve">, </w:t>
      </w:r>
      <w:r w:rsidRPr="00384067">
        <w:rPr>
          <w:sz w:val="28"/>
          <w:szCs w:val="28"/>
        </w:rPr>
        <w:t>достоверности учета и отчетн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сти.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Комитета являются:</w:t>
      </w:r>
    </w:p>
    <w:p w:rsidR="000352C4" w:rsidRPr="00384067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2.2.1. Социальное и экономическое развитие муниципального района, повышение результативности расходов бюджета муниципального района и</w:t>
      </w:r>
      <w:r>
        <w:rPr>
          <w:b/>
          <w:sz w:val="28"/>
          <w:szCs w:val="28"/>
        </w:rPr>
        <w:t xml:space="preserve"> </w:t>
      </w:r>
      <w:r w:rsidRPr="00384067">
        <w:rPr>
          <w:sz w:val="28"/>
          <w:szCs w:val="28"/>
        </w:rPr>
        <w:t>бюджета городского поселения, их ориентация на приоритетные н</w:t>
      </w:r>
      <w:r w:rsidRPr="00384067">
        <w:rPr>
          <w:sz w:val="28"/>
          <w:szCs w:val="28"/>
        </w:rPr>
        <w:t>а</w:t>
      </w:r>
      <w:r w:rsidRPr="00384067">
        <w:rPr>
          <w:sz w:val="28"/>
          <w:szCs w:val="28"/>
        </w:rPr>
        <w:t>правления социально-экономического развития муниципального ра</w:t>
      </w:r>
      <w:r w:rsidRPr="00384067">
        <w:rPr>
          <w:sz w:val="28"/>
          <w:szCs w:val="28"/>
        </w:rPr>
        <w:t>й</w:t>
      </w:r>
      <w:r w:rsidRPr="00384067">
        <w:rPr>
          <w:sz w:val="28"/>
          <w:szCs w:val="28"/>
        </w:rPr>
        <w:t xml:space="preserve">она; 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проектов бюджета муниципального района и </w:t>
      </w:r>
      <w:r w:rsidRPr="00786E73">
        <w:rPr>
          <w:sz w:val="28"/>
          <w:szCs w:val="28"/>
        </w:rPr>
        <w:t>бюдж</w:t>
      </w:r>
      <w:r w:rsidRPr="00786E73">
        <w:rPr>
          <w:sz w:val="28"/>
          <w:szCs w:val="28"/>
        </w:rPr>
        <w:t>е</w:t>
      </w:r>
      <w:r w:rsidRPr="00786E73">
        <w:rPr>
          <w:sz w:val="28"/>
          <w:szCs w:val="28"/>
        </w:rPr>
        <w:t>та городского поселения</w:t>
      </w:r>
      <w:r>
        <w:rPr>
          <w:sz w:val="28"/>
          <w:szCs w:val="28"/>
        </w:rPr>
        <w:t xml:space="preserve"> и обеспечение исполнения их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ке;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Разработка предложений по мобилизации доходов в бюджет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и </w:t>
      </w:r>
      <w:r w:rsidRPr="00786E73">
        <w:rPr>
          <w:sz w:val="28"/>
          <w:szCs w:val="28"/>
        </w:rPr>
        <w:t>в бюджет городского поселения</w:t>
      </w:r>
      <w:r>
        <w:rPr>
          <w:sz w:val="28"/>
          <w:szCs w:val="28"/>
        </w:rPr>
        <w:t xml:space="preserve"> за счет налоговых и неналоговых поступлений;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 Концентрация финансовых ресурсов на приоритетных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развития муниципального района, целевое финансирование расходов;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Осуществление в пределах своих полномочий внутреннего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финансового контроля.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Полномочия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в соответствии с возложенными на него задачами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следующие полномочия:</w:t>
      </w:r>
    </w:p>
    <w:p w:rsidR="000352C4" w:rsidRDefault="000352C4" w:rsidP="000352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Составляет  проекты</w:t>
      </w:r>
      <w:proofErr w:type="gramEnd"/>
      <w:r>
        <w:rPr>
          <w:sz w:val="28"/>
          <w:szCs w:val="28"/>
        </w:rPr>
        <w:t xml:space="preserve"> бюджета муниципального района и </w:t>
      </w:r>
      <w:r w:rsidRPr="00786E73">
        <w:rPr>
          <w:sz w:val="28"/>
          <w:szCs w:val="28"/>
        </w:rPr>
        <w:t>бюджета городского поселения</w:t>
      </w:r>
      <w:r>
        <w:rPr>
          <w:sz w:val="28"/>
          <w:szCs w:val="28"/>
        </w:rPr>
        <w:t>, прогноз основных характеристик консолидированн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муниципального района.</w:t>
      </w:r>
    </w:p>
    <w:p w:rsidR="000352C4" w:rsidRDefault="000352C4" w:rsidP="000352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Составляет, утверждает и ведет сводную бюджетную роспись бюджета муниципального района и </w:t>
      </w:r>
      <w:r w:rsidRPr="00786E73">
        <w:rPr>
          <w:sz w:val="28"/>
          <w:szCs w:val="28"/>
        </w:rPr>
        <w:t>бюджета городского поселения.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Составляет и ведет кассовый план.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Организует исполнение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sz w:val="28"/>
          <w:szCs w:val="28"/>
        </w:rPr>
        <w:t xml:space="preserve"> на основе сводной бюджетной росписи и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плана.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Производит расчет дополнительных нормативов отчислений в бюджеты поселений, входящих в состав муниципального района от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налогов и сборов, в том числе налогов, предусмотренных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налоговыми </w:t>
      </w:r>
      <w:proofErr w:type="gramStart"/>
      <w:r>
        <w:rPr>
          <w:sz w:val="28"/>
          <w:szCs w:val="28"/>
        </w:rPr>
        <w:t>режимами  региональных</w:t>
      </w:r>
      <w:proofErr w:type="gramEnd"/>
      <w:r>
        <w:rPr>
          <w:sz w:val="28"/>
          <w:szCs w:val="28"/>
        </w:rPr>
        <w:t xml:space="preserve">  и (или) местных налогов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в соответствии с законодательством  зачислению в бюджет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3.6. Производит расчет дотаций на выравнивание уровня бюдже</w:t>
      </w:r>
      <w:r w:rsidRPr="00384067">
        <w:rPr>
          <w:sz w:val="28"/>
          <w:szCs w:val="28"/>
        </w:rPr>
        <w:t>т</w:t>
      </w:r>
      <w:r w:rsidRPr="00384067">
        <w:rPr>
          <w:sz w:val="28"/>
          <w:szCs w:val="28"/>
        </w:rPr>
        <w:t>ной обеспеченности поселений в соответствии с областным законом от 21.06.2007 №120-ОЗ «О наделении органов местного самоуправления мун</w:t>
      </w:r>
      <w:r w:rsidRPr="00384067">
        <w:rPr>
          <w:sz w:val="28"/>
          <w:szCs w:val="28"/>
        </w:rPr>
        <w:t>и</w:t>
      </w:r>
      <w:r w:rsidRPr="00384067">
        <w:rPr>
          <w:sz w:val="28"/>
          <w:szCs w:val="28"/>
        </w:rPr>
        <w:t>ципальных районов Новгородской области государственными полномочи</w:t>
      </w:r>
      <w:r w:rsidRPr="00384067">
        <w:rPr>
          <w:sz w:val="28"/>
          <w:szCs w:val="28"/>
        </w:rPr>
        <w:t>я</w:t>
      </w:r>
      <w:r w:rsidRPr="00384067">
        <w:rPr>
          <w:sz w:val="28"/>
          <w:szCs w:val="28"/>
        </w:rPr>
        <w:t>ми по расчёту и предоставлению дотаций на выравнивание бюджетной обесп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>ченности поселений за счёт областного бюджета».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3.7. Составляет и представляет ежемесячный отчет о кассовом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нении бюджета муниципального района, </w:t>
      </w:r>
      <w:r w:rsidRPr="00786E73">
        <w:rPr>
          <w:sz w:val="28"/>
          <w:szCs w:val="28"/>
        </w:rPr>
        <w:t>бюджета городского поселения</w:t>
      </w:r>
      <w:r>
        <w:rPr>
          <w:sz w:val="28"/>
          <w:szCs w:val="28"/>
        </w:rPr>
        <w:t xml:space="preserve"> и консолидированного бюджета муниципального района в установленном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финансов Российской Федерации порядке.</w:t>
      </w: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3.8. Составляет и представляет в Администрацию муниципального района бюджетную отчетность на основании сводной бюджетной отчетности главных распорядителей бюджетных средств, главных администраторов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бюджета муниципального района и бюджета городского поселения, главных администраторов источников финансирования дефицита бюджета муниципального района и </w:t>
      </w:r>
      <w:r w:rsidRPr="00786E73">
        <w:rPr>
          <w:sz w:val="28"/>
          <w:szCs w:val="28"/>
        </w:rPr>
        <w:t>бюджета городского поселения.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Составляет и представляет </w:t>
      </w:r>
      <w:proofErr w:type="gramStart"/>
      <w:r>
        <w:rPr>
          <w:sz w:val="28"/>
          <w:szCs w:val="28"/>
        </w:rPr>
        <w:t xml:space="preserve">в  </w:t>
      </w:r>
      <w:r w:rsidR="003C76FB">
        <w:rPr>
          <w:sz w:val="28"/>
          <w:szCs w:val="28"/>
        </w:rPr>
        <w:t>министерство</w:t>
      </w:r>
      <w:proofErr w:type="gramEnd"/>
      <w:r>
        <w:rPr>
          <w:sz w:val="28"/>
          <w:szCs w:val="28"/>
        </w:rPr>
        <w:t xml:space="preserve"> финансов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бюджетную отчетность об исполнении консолидированного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Производит оценку надежности (ликвидности) банковской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тии, поручительства при предоставлении бюджетных кредитов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Проводит анализ финансового состояния принципала в целях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гарантии.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Ведет учет выданных муниципальных гарантий, исполнения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принципала, обеспеченных муниципальными гарантиями, а также учет осуществления платежей по выданным гарантиям.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Ведет муниципальную долговую книгу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и </w:t>
      </w:r>
      <w:r w:rsidRPr="00786E73">
        <w:rPr>
          <w:sz w:val="28"/>
          <w:szCs w:val="28"/>
        </w:rPr>
        <w:t xml:space="preserve">Валдайского городского поселения, представляет в </w:t>
      </w:r>
      <w:r w:rsidR="003C76FB">
        <w:rPr>
          <w:sz w:val="28"/>
          <w:szCs w:val="28"/>
        </w:rPr>
        <w:t>министе</w:t>
      </w:r>
      <w:r w:rsidR="003C76FB">
        <w:rPr>
          <w:sz w:val="28"/>
          <w:szCs w:val="28"/>
        </w:rPr>
        <w:t>р</w:t>
      </w:r>
      <w:r w:rsidR="003C76FB">
        <w:rPr>
          <w:sz w:val="28"/>
          <w:szCs w:val="28"/>
        </w:rPr>
        <w:t>ство</w:t>
      </w:r>
      <w:r w:rsidRPr="00786E73">
        <w:rPr>
          <w:sz w:val="28"/>
          <w:szCs w:val="28"/>
        </w:rPr>
        <w:t xml:space="preserve"> финансов Новгородской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о долговых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Участвует в подготовке муниципальных программ.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Участвует в установленном порядке в разработке проектов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иных нормативных правовых актов по вопросам, относящимся 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Ведет реестр расходных обязательств бюджета муниципального района и бюджета городского поселения, представляет его и свод реестров расходных обязательств </w:t>
      </w:r>
      <w:proofErr w:type="gramStart"/>
      <w:r>
        <w:rPr>
          <w:sz w:val="28"/>
          <w:szCs w:val="28"/>
        </w:rPr>
        <w:t>поселений  в</w:t>
      </w:r>
      <w:proofErr w:type="gramEnd"/>
      <w:r>
        <w:rPr>
          <w:sz w:val="28"/>
          <w:szCs w:val="28"/>
        </w:rPr>
        <w:t xml:space="preserve"> </w:t>
      </w:r>
      <w:r w:rsidR="003C76FB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финансов Новгородской области в порядке, установленном </w:t>
      </w:r>
      <w:r w:rsidR="003C76FB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финансов Новгородской области.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 xml:space="preserve">3.17. </w:t>
      </w:r>
      <w:proofErr w:type="gramStart"/>
      <w:r w:rsidRPr="00384067">
        <w:rPr>
          <w:sz w:val="28"/>
          <w:szCs w:val="28"/>
        </w:rPr>
        <w:t>Участвует  в</w:t>
      </w:r>
      <w:proofErr w:type="gramEnd"/>
      <w:r w:rsidRPr="00384067">
        <w:rPr>
          <w:sz w:val="28"/>
          <w:szCs w:val="28"/>
        </w:rPr>
        <w:t xml:space="preserve"> деятельности комиссии по выработке предлож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 xml:space="preserve">ний по мобилизации доходов бюджета муниципального района </w:t>
      </w:r>
      <w:r w:rsidRPr="00786E73">
        <w:rPr>
          <w:sz w:val="28"/>
          <w:szCs w:val="28"/>
        </w:rPr>
        <w:t>и бюджета горо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ского поселения.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3.18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sz w:val="28"/>
          <w:szCs w:val="28"/>
        </w:rPr>
        <w:t>Осуществляет внутренний муниципальный финансовый контроль в порядке, определенном Администрацией муниципального района.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полномочия по внутреннему муниципальному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контролю в сфере бюджетных правоотношений.</w:t>
      </w:r>
    </w:p>
    <w:p w:rsidR="000352C4" w:rsidRDefault="000352C4" w:rsidP="00035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 внутренний</w:t>
      </w:r>
      <w:proofErr w:type="gramEnd"/>
      <w:r>
        <w:rPr>
          <w:sz w:val="28"/>
          <w:szCs w:val="28"/>
        </w:rPr>
        <w:t xml:space="preserve"> муниципальный финансовый контроль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закупок товаров, работ, услуг для обеспечения муниципальных нужд, предусмотренный частью 8 статьи 99 Федерального закона от 5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2013 </w:t>
      </w:r>
      <w:r>
        <w:rPr>
          <w:sz w:val="28"/>
          <w:szCs w:val="28"/>
        </w:rPr>
        <w:lastRenderedPageBreak/>
        <w:t>года «О контрактной системе в сфере закупок товаров, работ, услуг для обеспечения государственных и муниципальных нужд».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Совершенствует методы бюджетного планирования,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повышение результативности расходов бюджета муниципального района и бюджета городского поселения, и осуществляет методическое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 в этой сфере.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3.20. Участвует во внедрении современных информационных технол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гий в деятельность органов муниципальных образований, вход</w:t>
      </w:r>
      <w:r w:rsidRPr="00384067">
        <w:rPr>
          <w:sz w:val="28"/>
          <w:szCs w:val="28"/>
        </w:rPr>
        <w:t>я</w:t>
      </w:r>
      <w:r w:rsidRPr="00384067">
        <w:rPr>
          <w:sz w:val="28"/>
          <w:szCs w:val="28"/>
        </w:rPr>
        <w:t>щих в состав муниципального района, поддерживает целостность ф</w:t>
      </w:r>
      <w:r w:rsidRPr="00384067">
        <w:rPr>
          <w:sz w:val="28"/>
          <w:szCs w:val="28"/>
        </w:rPr>
        <w:t>и</w:t>
      </w:r>
      <w:r w:rsidRPr="00384067">
        <w:rPr>
          <w:sz w:val="28"/>
          <w:szCs w:val="28"/>
        </w:rPr>
        <w:t xml:space="preserve">нансовой </w:t>
      </w:r>
      <w:proofErr w:type="gramStart"/>
      <w:r w:rsidRPr="00384067">
        <w:rPr>
          <w:sz w:val="28"/>
          <w:szCs w:val="28"/>
        </w:rPr>
        <w:t>системы  в</w:t>
      </w:r>
      <w:proofErr w:type="gramEnd"/>
      <w:r w:rsidRPr="00384067">
        <w:rPr>
          <w:sz w:val="28"/>
          <w:szCs w:val="28"/>
        </w:rPr>
        <w:t xml:space="preserve"> организационном, методическом, информационном и программном обесп</w:t>
      </w:r>
      <w:r w:rsidRPr="00384067">
        <w:rPr>
          <w:sz w:val="28"/>
          <w:szCs w:val="28"/>
        </w:rPr>
        <w:t>е</w:t>
      </w:r>
      <w:r w:rsidRPr="00384067">
        <w:rPr>
          <w:sz w:val="28"/>
          <w:szCs w:val="28"/>
        </w:rPr>
        <w:t>чении.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3.21. Рассматривает в установленные сроки письма, предложения,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жалобы граждан по вопросам, относящимся к полномочиям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067">
        <w:rPr>
          <w:sz w:val="28"/>
          <w:szCs w:val="28"/>
        </w:rPr>
        <w:t>3.22. Организует и проводит мероприятия по обеспечению мобилиз</w:t>
      </w:r>
      <w:r w:rsidRPr="00384067">
        <w:rPr>
          <w:sz w:val="28"/>
          <w:szCs w:val="28"/>
        </w:rPr>
        <w:t>а</w:t>
      </w:r>
      <w:r w:rsidRPr="00384067">
        <w:rPr>
          <w:sz w:val="28"/>
          <w:szCs w:val="28"/>
        </w:rPr>
        <w:t>ционной готовности Комитета.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 w:rsidRPr="00384067">
        <w:rPr>
          <w:sz w:val="28"/>
          <w:szCs w:val="28"/>
        </w:rPr>
        <w:tab/>
        <w:t xml:space="preserve">3.23. Осуществляет </w:t>
      </w:r>
      <w:proofErr w:type="gramStart"/>
      <w:r w:rsidRPr="00384067">
        <w:rPr>
          <w:sz w:val="28"/>
          <w:szCs w:val="28"/>
        </w:rPr>
        <w:t>функции  муниципального</w:t>
      </w:r>
      <w:proofErr w:type="gramEnd"/>
      <w:r w:rsidRPr="00384067">
        <w:rPr>
          <w:sz w:val="28"/>
          <w:szCs w:val="28"/>
        </w:rPr>
        <w:t xml:space="preserve"> заказчика в случаях, е</w:t>
      </w:r>
      <w:r w:rsidRPr="00384067">
        <w:rPr>
          <w:sz w:val="28"/>
          <w:szCs w:val="28"/>
        </w:rPr>
        <w:t>с</w:t>
      </w:r>
      <w:r w:rsidRPr="00384067">
        <w:rPr>
          <w:sz w:val="28"/>
          <w:szCs w:val="28"/>
        </w:rPr>
        <w:t xml:space="preserve">ли Комитету </w:t>
      </w:r>
      <w:r w:rsidR="00384067" w:rsidRPr="00384067">
        <w:rPr>
          <w:sz w:val="28"/>
          <w:szCs w:val="28"/>
        </w:rPr>
        <w:t xml:space="preserve">предусмотрены средства бюджета </w:t>
      </w:r>
      <w:r w:rsidRPr="00384067">
        <w:rPr>
          <w:sz w:val="28"/>
          <w:szCs w:val="28"/>
        </w:rPr>
        <w:t>муниципального района для закупки товаров, работ, услуг для обеспечения муниципал</w:t>
      </w:r>
      <w:r w:rsidRPr="00384067">
        <w:rPr>
          <w:sz w:val="28"/>
          <w:szCs w:val="28"/>
        </w:rPr>
        <w:t>ь</w:t>
      </w:r>
      <w:r w:rsidRPr="00384067">
        <w:rPr>
          <w:sz w:val="28"/>
          <w:szCs w:val="28"/>
        </w:rPr>
        <w:t>ных нужд.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3.24. Осуществляет в соответствии с действующим законодательством работу по комплектованию, хранению, учету и использованию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образовавшихся в процессе деятельности Комитета.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3.25. Обеспечивает в рамках своих полномочий защиту сведений,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ставляющих государственную тайну, персональных данных работников 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митета, а также их техническую защиту.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ab/>
        <w:t>3.26. Утверждает перечень кодов подвидов по видам доходов, главн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ми администраторами которых являются органы местного самоуправления муниципального района и (или) находящиеся в их ведении </w:t>
      </w:r>
      <w:proofErr w:type="gramStart"/>
      <w:r>
        <w:rPr>
          <w:snapToGrid w:val="0"/>
          <w:sz w:val="28"/>
          <w:szCs w:val="28"/>
        </w:rPr>
        <w:t>казенные  учре</w:t>
      </w:r>
      <w:r>
        <w:rPr>
          <w:snapToGrid w:val="0"/>
          <w:sz w:val="28"/>
          <w:szCs w:val="28"/>
        </w:rPr>
        <w:t>ж</w:t>
      </w:r>
      <w:r>
        <w:rPr>
          <w:snapToGrid w:val="0"/>
          <w:sz w:val="28"/>
          <w:szCs w:val="28"/>
        </w:rPr>
        <w:t>дения</w:t>
      </w:r>
      <w:proofErr w:type="gramEnd"/>
      <w:r>
        <w:rPr>
          <w:snapToGrid w:val="0"/>
          <w:sz w:val="28"/>
          <w:szCs w:val="28"/>
        </w:rPr>
        <w:t>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3.27. Осуществляет в пределах своих полномочий полномочия главного распорядителя и получателя бюджетных средств, главного администратора (администратора) доходов бюджета муниципального района и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главного администратора (администратора) источников финансирования дефицита бюджета муниципального района и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поселения.</w:t>
      </w:r>
    </w:p>
    <w:p w:rsidR="000352C4" w:rsidRPr="00786E73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3.28. Дает письменные разъяснения налогоплательщикам и нал</w:t>
      </w:r>
      <w:r w:rsidRPr="00384067">
        <w:rPr>
          <w:sz w:val="28"/>
          <w:szCs w:val="28"/>
        </w:rPr>
        <w:t>о</w:t>
      </w:r>
      <w:r w:rsidRPr="00384067">
        <w:rPr>
          <w:sz w:val="28"/>
          <w:szCs w:val="28"/>
        </w:rPr>
        <w:t>говым агентам по вопросам применения нормативных правовых актов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Pr="00786E73">
        <w:rPr>
          <w:sz w:val="28"/>
          <w:szCs w:val="28"/>
        </w:rPr>
        <w:t xml:space="preserve">и Валдайского городского </w:t>
      </w:r>
      <w:proofErr w:type="gramStart"/>
      <w:r w:rsidRPr="00786E73">
        <w:rPr>
          <w:sz w:val="28"/>
          <w:szCs w:val="28"/>
        </w:rPr>
        <w:t>поселения  о</w:t>
      </w:r>
      <w:proofErr w:type="gramEnd"/>
      <w:r w:rsidRPr="00786E73">
        <w:rPr>
          <w:sz w:val="28"/>
          <w:szCs w:val="28"/>
        </w:rPr>
        <w:t xml:space="preserve"> местных н</w:t>
      </w:r>
      <w:r w:rsidRPr="00786E73">
        <w:rPr>
          <w:sz w:val="28"/>
          <w:szCs w:val="28"/>
        </w:rPr>
        <w:t>а</w:t>
      </w:r>
      <w:r w:rsidRPr="00786E73">
        <w:rPr>
          <w:sz w:val="28"/>
          <w:szCs w:val="28"/>
        </w:rPr>
        <w:t>логах и сборах.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3.29.Устанавливает: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3.29.1. Порядок взыскания остатков непогашенных кредитов, включая проценты, штрафы и пени, в соответствии с общими требованиями,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ляемыми Министерством финансов Российской Федерации;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3.29.2. Порядок предоставления в Комитет реестров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поселений, входящих в состав муниципального района;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3.29.3. Порядок составления и ведения сводной бюджетной росписи бюджета муниципального района и </w:t>
      </w:r>
      <w:r w:rsidRPr="00786E73">
        <w:rPr>
          <w:sz w:val="28"/>
          <w:szCs w:val="28"/>
        </w:rPr>
        <w:t>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3.29.4. Порядок составления и ведения бюджетных росписей главных распорядителей (распорядителей) бюджетных средств, включая внесение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них;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3.29.5.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муниципального района и </w:t>
      </w:r>
      <w:r w:rsidRPr="00786E73">
        <w:rPr>
          <w:sz w:val="28"/>
          <w:szCs w:val="28"/>
        </w:rPr>
        <w:t>бюджета городского поселения,</w:t>
      </w:r>
      <w:r>
        <w:rPr>
          <w:sz w:val="28"/>
          <w:szCs w:val="28"/>
        </w:rPr>
        <w:t xml:space="preserve"> главными администраторами источников финансирования дефицита бюджета муниципального района и </w:t>
      </w:r>
      <w:r w:rsidRPr="00786E73">
        <w:rPr>
          <w:sz w:val="28"/>
          <w:szCs w:val="28"/>
        </w:rPr>
        <w:t>бюджета г</w:t>
      </w:r>
      <w:r w:rsidRPr="00786E73">
        <w:rPr>
          <w:sz w:val="28"/>
          <w:szCs w:val="28"/>
        </w:rPr>
        <w:t>о</w:t>
      </w:r>
      <w:r w:rsidRPr="00786E73">
        <w:rPr>
          <w:sz w:val="28"/>
          <w:szCs w:val="28"/>
        </w:rPr>
        <w:t>родского поселения с</w:t>
      </w:r>
      <w:r>
        <w:rPr>
          <w:sz w:val="28"/>
          <w:szCs w:val="28"/>
        </w:rPr>
        <w:t>ведений, необходимых для составления и ведения 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сового плана;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3.29.6. Порядок оценки (ликвидности) банковской гарантии, поруч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при предоставлении бюджетных кредитов и муниципальных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3.29.7. Порядок анализа финансового состояния принципала в целях предоставления муниципальной гарантии;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3.29.8. Порядок принятия решения о приостановлении (сокращении) предоставления межбюджетных трансфертов (за исключением субвенций) бюджетам поселений при несоблюдении органами местного самоуправления поселений условий предоставления межбюджетных трансфертов из бюджета муниципального района;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3.29.9. Порядок и методику планирования бюджетных ассигнований;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3.29.10. Порядок исполнения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расходам и санкционирования оплаты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обязательств, </w:t>
      </w:r>
      <w:proofErr w:type="gramStart"/>
      <w:r>
        <w:rPr>
          <w:sz w:val="28"/>
          <w:szCs w:val="28"/>
        </w:rPr>
        <w:t>подлежащих  исполнению</w:t>
      </w:r>
      <w:proofErr w:type="gramEnd"/>
      <w:r>
        <w:rPr>
          <w:sz w:val="28"/>
          <w:szCs w:val="28"/>
        </w:rPr>
        <w:t xml:space="preserve"> за счет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 расходам бюджета муниципального района и бюджета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3.29.11. Порядок исполнения бюджета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жета городского поселения</w:t>
      </w:r>
      <w:r>
        <w:rPr>
          <w:sz w:val="28"/>
          <w:szCs w:val="28"/>
        </w:rPr>
        <w:t xml:space="preserve"> по источникам финансирования дефицита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района и бюджета городского поселения и санкцион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оплаты денежных обязательств, подлежащих исполнению за счет бюджетных ассигнований по источникам финансирования дефицита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муниципального района и 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3.29.12. Порядок завершения операций по исполнению бюджета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3.29.13. Порядок обеспечения получателей средств </w:t>
      </w:r>
      <w:proofErr w:type="gramStart"/>
      <w:r>
        <w:rPr>
          <w:sz w:val="28"/>
          <w:szCs w:val="28"/>
        </w:rPr>
        <w:t>бюджета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proofErr w:type="gramEnd"/>
      <w:r>
        <w:rPr>
          <w:sz w:val="28"/>
          <w:szCs w:val="28"/>
        </w:rPr>
        <w:t xml:space="preserve"> района и бюджета городского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Федерации, в нерабочие праздничные дни в январе очередного финансового года;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3.29.14. Порядок составления бюджетной отчетности;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3.29.15. Порядок применения бюджетной классификации Российской Федерации в части, относящейся к бюджету муниципального района и </w:t>
      </w:r>
      <w:r w:rsidRPr="00786E73">
        <w:rPr>
          <w:sz w:val="28"/>
          <w:szCs w:val="28"/>
        </w:rPr>
        <w:t>бю</w:t>
      </w:r>
      <w:r w:rsidRPr="00786E73">
        <w:rPr>
          <w:sz w:val="28"/>
          <w:szCs w:val="28"/>
        </w:rPr>
        <w:t>д</w:t>
      </w:r>
      <w:r w:rsidRPr="00786E73">
        <w:rPr>
          <w:sz w:val="28"/>
          <w:szCs w:val="28"/>
        </w:rPr>
        <w:t>жету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3.29.16. Порядок взыскания в доход бюджета муниципального района неиспользованного остатка межбюджетных трансфертов, предоставленных в </w:t>
      </w:r>
      <w:r>
        <w:rPr>
          <w:sz w:val="28"/>
          <w:szCs w:val="28"/>
        </w:rPr>
        <w:lastRenderedPageBreak/>
        <w:t>форме субсидий и субвенций бюджетам поселений, в соответствии с общими требованиями, определяемыми Министерством финансов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0352C4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3.29.17. Порядок взыскания межбюджетных </w:t>
      </w:r>
      <w:proofErr w:type="gramStart"/>
      <w:r>
        <w:rPr>
          <w:snapToGrid w:val="0"/>
          <w:sz w:val="28"/>
          <w:szCs w:val="28"/>
        </w:rPr>
        <w:t>субсидий  и</w:t>
      </w:r>
      <w:proofErr w:type="gramEnd"/>
      <w:r>
        <w:rPr>
          <w:snapToGrid w:val="0"/>
          <w:sz w:val="28"/>
          <w:szCs w:val="28"/>
        </w:rPr>
        <w:t xml:space="preserve"> субвенций  в соответствии  с общими требованиями, определяемыми Министерством ф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нансов Российской Федерации;</w:t>
      </w:r>
    </w:p>
    <w:p w:rsidR="000352C4" w:rsidRPr="00786E73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ab/>
        <w:t xml:space="preserve">3.29.18. Состав информации, включаемой в муниципальную долговую книгу Валдайского муниципального района и </w:t>
      </w:r>
      <w:r w:rsidRPr="00786E73">
        <w:rPr>
          <w:snapToGrid w:val="0"/>
          <w:sz w:val="28"/>
          <w:szCs w:val="28"/>
        </w:rPr>
        <w:t>Валдайского городского пос</w:t>
      </w:r>
      <w:r w:rsidRPr="00786E73">
        <w:rPr>
          <w:snapToGrid w:val="0"/>
          <w:sz w:val="28"/>
          <w:szCs w:val="28"/>
        </w:rPr>
        <w:t>е</w:t>
      </w:r>
      <w:r w:rsidRPr="00786E73">
        <w:rPr>
          <w:snapToGrid w:val="0"/>
          <w:sz w:val="28"/>
          <w:szCs w:val="28"/>
        </w:rPr>
        <w:t>ления;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ab/>
        <w:t>3.29.19. Объем, порядок и сроки передачи информации о долговых об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зательствах муниципальных образований района;</w:t>
      </w:r>
    </w:p>
    <w:p w:rsidR="000352C4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3.29.20. Порядок применения бюджетных мер принуждения.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>3.30. Обеспечивает проведение работы по стабилизации и улучшению значений следующих показателей эффективности деятельности органов м</w:t>
      </w:r>
      <w:r w:rsidRPr="00384067">
        <w:rPr>
          <w:snapToGrid w:val="0"/>
          <w:sz w:val="28"/>
          <w:szCs w:val="28"/>
        </w:rPr>
        <w:t>е</w:t>
      </w:r>
      <w:r w:rsidRPr="00384067">
        <w:rPr>
          <w:snapToGrid w:val="0"/>
          <w:sz w:val="28"/>
          <w:szCs w:val="28"/>
        </w:rPr>
        <w:t>стного самоуправления Валдайского муниципального района:</w:t>
      </w:r>
    </w:p>
    <w:p w:rsidR="000352C4" w:rsidRPr="00384067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 xml:space="preserve">           доля налоговых и неналоговых доходов местного бюджета (за искл</w:t>
      </w:r>
      <w:r w:rsidRPr="00384067">
        <w:rPr>
          <w:snapToGrid w:val="0"/>
          <w:sz w:val="28"/>
          <w:szCs w:val="28"/>
        </w:rPr>
        <w:t>ю</w:t>
      </w:r>
      <w:r w:rsidRPr="00384067">
        <w:rPr>
          <w:snapToGrid w:val="0"/>
          <w:sz w:val="28"/>
          <w:szCs w:val="28"/>
        </w:rPr>
        <w:t>чением поступлений налоговых доходов по дополнительным нормативам о</w:t>
      </w:r>
      <w:r w:rsidRPr="00384067">
        <w:rPr>
          <w:snapToGrid w:val="0"/>
          <w:sz w:val="28"/>
          <w:szCs w:val="28"/>
        </w:rPr>
        <w:t>т</w:t>
      </w:r>
      <w:r w:rsidRPr="00384067">
        <w:rPr>
          <w:snapToGrid w:val="0"/>
          <w:sz w:val="28"/>
          <w:szCs w:val="28"/>
        </w:rPr>
        <w:t>числений) в общем объеме собственных доходов бюджета мун</w:t>
      </w:r>
      <w:r w:rsidRPr="00384067">
        <w:rPr>
          <w:snapToGrid w:val="0"/>
          <w:sz w:val="28"/>
          <w:szCs w:val="28"/>
        </w:rPr>
        <w:t>и</w:t>
      </w:r>
      <w:r w:rsidRPr="00384067">
        <w:rPr>
          <w:snapToGrid w:val="0"/>
          <w:sz w:val="28"/>
          <w:szCs w:val="28"/>
        </w:rPr>
        <w:t>ципального образования (без учета субвенций);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</w:t>
      </w:r>
      <w:r w:rsidRPr="00384067">
        <w:rPr>
          <w:snapToGrid w:val="0"/>
          <w:sz w:val="28"/>
          <w:szCs w:val="28"/>
        </w:rPr>
        <w:t>а</w:t>
      </w:r>
      <w:r w:rsidRPr="00384067">
        <w:rPr>
          <w:snapToGrid w:val="0"/>
          <w:sz w:val="28"/>
          <w:szCs w:val="28"/>
        </w:rPr>
        <w:t>числения на оплату труда);</w:t>
      </w:r>
    </w:p>
    <w:p w:rsidR="000352C4" w:rsidRPr="00384067" w:rsidRDefault="000352C4" w:rsidP="000352C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84067">
        <w:rPr>
          <w:snapToGrid w:val="0"/>
          <w:sz w:val="28"/>
          <w:szCs w:val="28"/>
        </w:rPr>
        <w:t>расходы бюджета муниципального образования на содержание рабо</w:t>
      </w:r>
      <w:r w:rsidRPr="00384067">
        <w:rPr>
          <w:snapToGrid w:val="0"/>
          <w:sz w:val="28"/>
          <w:szCs w:val="28"/>
        </w:rPr>
        <w:t>т</w:t>
      </w:r>
      <w:r w:rsidRPr="00384067">
        <w:rPr>
          <w:snapToGrid w:val="0"/>
          <w:sz w:val="28"/>
          <w:szCs w:val="28"/>
        </w:rPr>
        <w:t>ников органов местного самоуправления в расчете на одного жителя мун</w:t>
      </w:r>
      <w:r w:rsidRPr="00384067">
        <w:rPr>
          <w:snapToGrid w:val="0"/>
          <w:sz w:val="28"/>
          <w:szCs w:val="28"/>
        </w:rPr>
        <w:t>и</w:t>
      </w:r>
      <w:r w:rsidRPr="00384067">
        <w:rPr>
          <w:snapToGrid w:val="0"/>
          <w:sz w:val="28"/>
          <w:szCs w:val="28"/>
        </w:rPr>
        <w:t xml:space="preserve">ципального образования. </w:t>
      </w:r>
    </w:p>
    <w:p w:rsidR="000352C4" w:rsidRPr="00384067" w:rsidRDefault="000352C4" w:rsidP="000352C4">
      <w:pPr>
        <w:jc w:val="both"/>
        <w:rPr>
          <w:sz w:val="28"/>
          <w:szCs w:val="28"/>
        </w:rPr>
      </w:pPr>
      <w:r w:rsidRPr="00384067">
        <w:rPr>
          <w:sz w:val="28"/>
          <w:szCs w:val="28"/>
        </w:rPr>
        <w:tab/>
        <w:t>3.31. Осуществляет иные полномочия в соответствии с действу</w:t>
      </w:r>
      <w:r w:rsidRPr="00384067">
        <w:rPr>
          <w:sz w:val="28"/>
          <w:szCs w:val="28"/>
        </w:rPr>
        <w:t>ю</w:t>
      </w:r>
      <w:r w:rsidRPr="00384067">
        <w:rPr>
          <w:sz w:val="28"/>
          <w:szCs w:val="28"/>
        </w:rPr>
        <w:t>щим законодательством Российской Федерации.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Права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своих полномочий Комитет имеет право: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Запрашивать и получать в установленном порядке у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органов местного самоуправления, юридических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материалы, необходимые для: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разработки проекта бюджета муниципального района и </w:t>
      </w:r>
      <w:r w:rsidRPr="00786E73">
        <w:rPr>
          <w:sz w:val="28"/>
          <w:szCs w:val="28"/>
        </w:rPr>
        <w:t>бюджета г</w:t>
      </w:r>
      <w:r w:rsidRPr="00786E73">
        <w:rPr>
          <w:sz w:val="28"/>
          <w:szCs w:val="28"/>
        </w:rPr>
        <w:t>о</w:t>
      </w:r>
      <w:r w:rsidRPr="00786E73">
        <w:rPr>
          <w:sz w:val="28"/>
          <w:szCs w:val="28"/>
        </w:rPr>
        <w:t>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расчета прогноза консолидированного бюджета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0352C4" w:rsidRPr="00786E73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составления отчета 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муниципального района и </w:t>
      </w:r>
      <w:r w:rsidRPr="00786E73">
        <w:rPr>
          <w:sz w:val="28"/>
          <w:szCs w:val="28"/>
        </w:rPr>
        <w:t>бюджета городского поселения;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составления отчета об исполнении консолидированного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0352C4" w:rsidRDefault="000352C4" w:rsidP="00035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осуществления в пределах своих полномочий внутреннего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финансового контроля; 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иных полномочий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Производить согласование отсрочек (рассрочек) платежей по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налогов в порядке, предусмотренном действующим законодательством.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Давать органам местного самоуправления, организациям 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разъяснения по вопросам, относящимся к полномочиям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Принимать участие в мероприятиях (совещания, конференции,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минары) по вопросам, отнесенным к полномочиям Комитета.</w:t>
      </w:r>
    </w:p>
    <w:p w:rsidR="000352C4" w:rsidRPr="00384067" w:rsidRDefault="000352C4" w:rsidP="000352C4">
      <w:pPr>
        <w:ind w:firstLine="720"/>
        <w:jc w:val="both"/>
        <w:rPr>
          <w:sz w:val="28"/>
          <w:szCs w:val="28"/>
        </w:rPr>
      </w:pPr>
      <w:r w:rsidRPr="00384067">
        <w:rPr>
          <w:sz w:val="28"/>
          <w:szCs w:val="28"/>
        </w:rPr>
        <w:t>4.5. Комитет имеет иные права, вытекающие из полномочий в соотве</w:t>
      </w:r>
      <w:r w:rsidRPr="00384067">
        <w:rPr>
          <w:sz w:val="28"/>
          <w:szCs w:val="28"/>
        </w:rPr>
        <w:t>т</w:t>
      </w:r>
      <w:r w:rsidRPr="00384067">
        <w:rPr>
          <w:sz w:val="28"/>
          <w:szCs w:val="28"/>
        </w:rPr>
        <w:t>ствии с настоящим Положением.</w:t>
      </w:r>
    </w:p>
    <w:p w:rsidR="000352C4" w:rsidRDefault="000352C4" w:rsidP="000352C4">
      <w:pPr>
        <w:jc w:val="both"/>
        <w:rPr>
          <w:sz w:val="28"/>
          <w:szCs w:val="28"/>
        </w:rPr>
      </w:pPr>
    </w:p>
    <w:p w:rsidR="000352C4" w:rsidRDefault="000352C4" w:rsidP="00035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Организация деятельности Комитета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Комитет возглавляет председатель комитета, который назначается на должность и освобождается от должности Главой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Председатель комитета осуществляет руководство Комитетом на принципах единоначалия и несет персональную ответственность за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возложенных на Комитет задач.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Председатель комитета: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Подписывает приказы по вопросам, отнесенным к полномочиям Комитета, а также по вопросам организации внутренней работы Комитета.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Распределяет обязанности между работниками Комитета;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5.3.3. Действует без доверенности от имени Комитета, представляет его во всех органах и организациях;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5.3.4. Назначает и освобождает от должности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работников Комитета;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5.3.5. Решает в соответствии с законодательством о муниципальной службе вопросы, связанные с прохождением муниципальной службы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митете;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5.3.6. </w:t>
      </w:r>
      <w:r w:rsidR="003C76FB">
        <w:rPr>
          <w:sz w:val="28"/>
          <w:szCs w:val="28"/>
        </w:rPr>
        <w:t>Структура и штатное расписание Комитета утверждается Адм</w:t>
      </w:r>
      <w:r w:rsidR="003C76FB">
        <w:rPr>
          <w:sz w:val="28"/>
          <w:szCs w:val="28"/>
        </w:rPr>
        <w:t>и</w:t>
      </w:r>
      <w:r w:rsidR="003C76FB">
        <w:rPr>
          <w:sz w:val="28"/>
          <w:szCs w:val="28"/>
        </w:rPr>
        <w:t>нистрацией Валдайского муниципального района</w:t>
      </w:r>
      <w:r>
        <w:rPr>
          <w:sz w:val="28"/>
          <w:szCs w:val="28"/>
        </w:rPr>
        <w:t>;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5.3.7.Применяет к работникам Комитета меры поощрения и налагает на них взыскания в соответствии с действующим законодательством;</w:t>
      </w:r>
    </w:p>
    <w:p w:rsidR="000352C4" w:rsidRDefault="000352C4" w:rsidP="000352C4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5.3.8. Открывает и закрывает лицевые счета Комитета </w:t>
      </w:r>
      <w:proofErr w:type="gramStart"/>
      <w:r>
        <w:rPr>
          <w:snapToGrid w:val="0"/>
          <w:sz w:val="28"/>
          <w:szCs w:val="28"/>
        </w:rPr>
        <w:t>в  Управлении</w:t>
      </w:r>
      <w:proofErr w:type="gramEnd"/>
      <w:r>
        <w:rPr>
          <w:snapToGrid w:val="0"/>
          <w:sz w:val="28"/>
          <w:szCs w:val="28"/>
        </w:rPr>
        <w:t xml:space="preserve"> Федерального казначейства по Новгородской области.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5.4.Комитет наделяется в установленном порядке имуществом,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надлежащим ему на праве оперативного управления. Комитет не вправе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чуждать или иным способом распоряжаться закрепленным за ним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и имуществом, приобретенным за счет средств, выделенных ему по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5.5.Финансирование деятельности Комитета осуществляется за счет средств, предусмотренных в бюджете муниципального района на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органов местного самоуправления.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5.6.Ликвидация и реорганизация Комитета производится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действующим законодательством.</w:t>
      </w:r>
    </w:p>
    <w:p w:rsidR="000352C4" w:rsidRDefault="000352C4" w:rsidP="00035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5.7.При ликвидации и реорганизации Комитета обеспечивается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 прав и законных интересов его работников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законодательством.</w:t>
      </w:r>
    </w:p>
    <w:p w:rsidR="000352C4" w:rsidRDefault="000352C4" w:rsidP="00035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</w:t>
      </w:r>
    </w:p>
    <w:p w:rsidR="00A22B30" w:rsidRPr="000352C4" w:rsidRDefault="00A22B30" w:rsidP="000352C4">
      <w:pPr>
        <w:jc w:val="both"/>
        <w:rPr>
          <w:color w:val="000000"/>
          <w:sz w:val="28"/>
          <w:szCs w:val="28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352C4" w:rsidRDefault="000352C4" w:rsidP="00731BBF">
      <w:pPr>
        <w:jc w:val="center"/>
        <w:rPr>
          <w:color w:val="000000"/>
        </w:rPr>
      </w:pPr>
    </w:p>
    <w:p w:rsidR="000A4E47" w:rsidRDefault="000A4E47" w:rsidP="00C47EC7">
      <w:pPr>
        <w:rPr>
          <w:color w:val="000000"/>
        </w:rPr>
      </w:pPr>
    </w:p>
    <w:p w:rsidR="00C47EC7" w:rsidRDefault="00C47EC7" w:rsidP="00C47EC7"/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77029">
      <w:pPr>
        <w:rPr>
          <w:color w:val="000000"/>
        </w:rPr>
      </w:pPr>
    </w:p>
    <w:sectPr w:rsidR="000A4E47" w:rsidSect="006A1FCC">
      <w:headerReference w:type="even" r:id="rId7"/>
      <w:headerReference w:type="default" r:id="rId8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3F" w:rsidRDefault="001F5C3F">
      <w:r>
        <w:separator/>
      </w:r>
    </w:p>
  </w:endnote>
  <w:endnote w:type="continuationSeparator" w:id="0">
    <w:p w:rsidR="001F5C3F" w:rsidRDefault="001F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3F" w:rsidRDefault="001F5C3F">
      <w:r>
        <w:separator/>
      </w:r>
    </w:p>
  </w:footnote>
  <w:footnote w:type="continuationSeparator" w:id="0">
    <w:p w:rsidR="001F5C3F" w:rsidRDefault="001F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FB" w:rsidRDefault="003C76FB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76FB" w:rsidRDefault="003C7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FB" w:rsidRPr="001F052F" w:rsidRDefault="003C76FB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426EA0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3C76FB" w:rsidRDefault="003C76FB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352C4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1F5C3F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39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4067"/>
    <w:rsid w:val="003A4B5A"/>
    <w:rsid w:val="003A6CF1"/>
    <w:rsid w:val="003B3ECF"/>
    <w:rsid w:val="003C078A"/>
    <w:rsid w:val="003C080C"/>
    <w:rsid w:val="003C19E7"/>
    <w:rsid w:val="003C351A"/>
    <w:rsid w:val="003C76FB"/>
    <w:rsid w:val="003C7DF9"/>
    <w:rsid w:val="003D0228"/>
    <w:rsid w:val="003D37CC"/>
    <w:rsid w:val="003D5D34"/>
    <w:rsid w:val="003D74E7"/>
    <w:rsid w:val="003E19F2"/>
    <w:rsid w:val="003E2E59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6EA0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513F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08DF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55AF2"/>
    <w:rsid w:val="007617B0"/>
    <w:rsid w:val="0076211A"/>
    <w:rsid w:val="00765A49"/>
    <w:rsid w:val="00766065"/>
    <w:rsid w:val="007736C2"/>
    <w:rsid w:val="00773B43"/>
    <w:rsid w:val="0077524C"/>
    <w:rsid w:val="00777029"/>
    <w:rsid w:val="00781C8A"/>
    <w:rsid w:val="00784108"/>
    <w:rsid w:val="00784A77"/>
    <w:rsid w:val="00785F46"/>
    <w:rsid w:val="00786E73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0232"/>
    <w:rsid w:val="007D0F1C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875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029B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EB1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7EC7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6518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4D5C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33A6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0725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1703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F18F623-D069-4606-A7FF-8383438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link w:val="ConsPlusNormal"/>
    <w:locked/>
    <w:rsid w:val="00C47EC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17138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2015-11-05T08:21:00Z</cp:lastPrinted>
  <dcterms:created xsi:type="dcterms:W3CDTF">2023-02-08T13:28:00Z</dcterms:created>
  <dcterms:modified xsi:type="dcterms:W3CDTF">2023-02-08T13:28:00Z</dcterms:modified>
</cp:coreProperties>
</file>