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80E" w:rsidRDefault="00F6780E">
      <w:pPr>
        <w:pStyle w:val="ConsPlusTitlePage"/>
      </w:pPr>
      <w:r>
        <w:t xml:space="preserve">Документ предоставлен </w:t>
      </w:r>
      <w:hyperlink r:id="rId4">
        <w:r>
          <w:rPr>
            <w:color w:val="0000FF"/>
          </w:rPr>
          <w:t>КонсультантПлюс</w:t>
        </w:r>
      </w:hyperlink>
      <w:r>
        <w:br/>
      </w:r>
    </w:p>
    <w:p w:rsidR="00F6780E" w:rsidRDefault="00F6780E">
      <w:pPr>
        <w:pStyle w:val="ConsPlusNormal"/>
        <w:jc w:val="both"/>
        <w:outlineLvl w:val="0"/>
      </w:pPr>
    </w:p>
    <w:p w:rsidR="00F6780E" w:rsidRDefault="00F6780E">
      <w:pPr>
        <w:pStyle w:val="ConsPlusTitle"/>
        <w:jc w:val="center"/>
        <w:outlineLvl w:val="0"/>
      </w:pPr>
      <w:r>
        <w:t>ПРАВИТЕЛЬСТВО НОВГОРОДСКОЙ ОБЛАСТИ</w:t>
      </w:r>
    </w:p>
    <w:p w:rsidR="00F6780E" w:rsidRDefault="00F6780E">
      <w:pPr>
        <w:pStyle w:val="ConsPlusTitle"/>
        <w:jc w:val="center"/>
      </w:pPr>
    </w:p>
    <w:p w:rsidR="00F6780E" w:rsidRDefault="00F6780E">
      <w:pPr>
        <w:pStyle w:val="ConsPlusTitle"/>
        <w:jc w:val="center"/>
      </w:pPr>
      <w:r>
        <w:t>ПОСТАНОВЛЕНИЕ</w:t>
      </w:r>
    </w:p>
    <w:p w:rsidR="00F6780E" w:rsidRDefault="00F6780E">
      <w:pPr>
        <w:pStyle w:val="ConsPlusTitle"/>
        <w:jc w:val="center"/>
      </w:pPr>
      <w:r>
        <w:t>от 28 февраля 2025 г. N 70</w:t>
      </w:r>
    </w:p>
    <w:p w:rsidR="00F6780E" w:rsidRDefault="00F6780E">
      <w:pPr>
        <w:pStyle w:val="ConsPlusTitle"/>
        <w:jc w:val="center"/>
      </w:pPr>
    </w:p>
    <w:p w:rsidR="00F6780E" w:rsidRDefault="00F6780E">
      <w:pPr>
        <w:pStyle w:val="ConsPlusTitle"/>
        <w:jc w:val="center"/>
      </w:pPr>
      <w:r>
        <w:t>ОБ УТВЕРЖДЕНИИ ПОЛОЖЕНИЯ ОБ ИНИЦИАТИВНЫХ ПРОЕКТАХ,</w:t>
      </w:r>
    </w:p>
    <w:p w:rsidR="00F6780E" w:rsidRDefault="00F6780E">
      <w:pPr>
        <w:pStyle w:val="ConsPlusTitle"/>
        <w:jc w:val="center"/>
      </w:pPr>
      <w:r>
        <w:t>ВЫДВИГАЕМЫХ ДЛЯ ПОЛУЧЕНИЯ ФИНАНСОВОЙ ПОДДЕРЖКИ ЗА СЧЕТ ИНЫХ</w:t>
      </w:r>
    </w:p>
    <w:p w:rsidR="00F6780E" w:rsidRDefault="00F6780E">
      <w:pPr>
        <w:pStyle w:val="ConsPlusTitle"/>
        <w:jc w:val="center"/>
      </w:pPr>
      <w:r>
        <w:t>МЕЖБЮДЖЕТНЫХ ТРАНСФЕРТОВ ИЗ ОБЛАСТНОГО БЮДЖЕТА</w:t>
      </w:r>
    </w:p>
    <w:p w:rsidR="00F6780E" w:rsidRDefault="00F6780E">
      <w:pPr>
        <w:pStyle w:val="ConsPlusNormal"/>
        <w:jc w:val="both"/>
      </w:pPr>
    </w:p>
    <w:p w:rsidR="00F6780E" w:rsidRDefault="00F6780E">
      <w:pPr>
        <w:pStyle w:val="ConsPlusNormal"/>
        <w:ind w:firstLine="540"/>
        <w:jc w:val="both"/>
      </w:pPr>
      <w:r>
        <w:t xml:space="preserve">В соответствии с </w:t>
      </w:r>
      <w:hyperlink r:id="rId5">
        <w:r>
          <w:rPr>
            <w:color w:val="0000FF"/>
          </w:rPr>
          <w:t>частью 10 статьи 26.1</w:t>
        </w:r>
      </w:hyperlink>
      <w:r>
        <w:t xml:space="preserve"> Федерального закона от 6 октября 2003 года N 131-ФЗ "Об общих принципах организации местного самоуправления в Российской Федерации" Правительство Новгородской области постановляет:</w:t>
      </w:r>
    </w:p>
    <w:p w:rsidR="00F6780E" w:rsidRDefault="00F6780E">
      <w:pPr>
        <w:pStyle w:val="ConsPlusNormal"/>
        <w:spacing w:before="240"/>
        <w:ind w:firstLine="540"/>
        <w:jc w:val="both"/>
      </w:pPr>
      <w:r>
        <w:t xml:space="preserve">1. Утвердить прилагаемое </w:t>
      </w:r>
      <w:hyperlink w:anchor="P27">
        <w:r>
          <w:rPr>
            <w:color w:val="0000FF"/>
          </w:rPr>
          <w:t>Положение</w:t>
        </w:r>
      </w:hyperlink>
      <w:r>
        <w:t xml:space="preserve"> об инициативных проектах, выдвигаемых для получения финансовой поддержки за счет иных межбюджетных трансфертов из областного бюджета.</w:t>
      </w:r>
    </w:p>
    <w:p w:rsidR="00F6780E" w:rsidRDefault="00F6780E">
      <w:pPr>
        <w:pStyle w:val="ConsPlusNormal"/>
        <w:spacing w:before="240"/>
        <w:ind w:firstLine="540"/>
        <w:jc w:val="both"/>
      </w:pPr>
      <w:r>
        <w:t>2. Опубликовать постановление на "Официальном интернет-портале правовой информации" (</w:t>
      </w:r>
      <w:hyperlink r:id="rId6">
        <w:r>
          <w:rPr>
            <w:color w:val="0000FF"/>
          </w:rPr>
          <w:t>www.pravo.gov.ru</w:t>
        </w:r>
      </w:hyperlink>
      <w:r>
        <w:t>).</w:t>
      </w:r>
    </w:p>
    <w:p w:rsidR="00F6780E" w:rsidRDefault="00F6780E">
      <w:pPr>
        <w:pStyle w:val="ConsPlusNormal"/>
        <w:jc w:val="both"/>
      </w:pPr>
    </w:p>
    <w:p w:rsidR="00F6780E" w:rsidRDefault="00F6780E">
      <w:pPr>
        <w:pStyle w:val="ConsPlusNormal"/>
        <w:jc w:val="right"/>
      </w:pPr>
      <w:r>
        <w:t>Первый заместитель</w:t>
      </w:r>
    </w:p>
    <w:p w:rsidR="00F6780E" w:rsidRDefault="00F6780E">
      <w:pPr>
        <w:pStyle w:val="ConsPlusNormal"/>
        <w:jc w:val="right"/>
      </w:pPr>
      <w:r>
        <w:t>Губернатора Новгородской области</w:t>
      </w:r>
    </w:p>
    <w:p w:rsidR="00F6780E" w:rsidRDefault="00F6780E">
      <w:pPr>
        <w:pStyle w:val="ConsPlusNormal"/>
        <w:jc w:val="right"/>
      </w:pPr>
      <w:r>
        <w:t>А.В.ДРОНОВ</w:t>
      </w:r>
    </w:p>
    <w:p w:rsidR="00F6780E" w:rsidRDefault="00F6780E">
      <w:pPr>
        <w:pStyle w:val="ConsPlusNormal"/>
        <w:jc w:val="both"/>
      </w:pPr>
    </w:p>
    <w:p w:rsidR="00F6780E" w:rsidRDefault="00F6780E">
      <w:pPr>
        <w:pStyle w:val="ConsPlusNormal"/>
        <w:jc w:val="both"/>
      </w:pPr>
    </w:p>
    <w:p w:rsidR="00F6780E" w:rsidRDefault="00F6780E">
      <w:pPr>
        <w:pStyle w:val="ConsPlusNormal"/>
        <w:jc w:val="both"/>
      </w:pPr>
    </w:p>
    <w:p w:rsidR="00F6780E" w:rsidRDefault="00F6780E">
      <w:pPr>
        <w:pStyle w:val="ConsPlusNormal"/>
        <w:jc w:val="both"/>
      </w:pPr>
    </w:p>
    <w:p w:rsidR="00F6780E" w:rsidRDefault="00F6780E">
      <w:pPr>
        <w:pStyle w:val="ConsPlusNormal"/>
        <w:jc w:val="both"/>
      </w:pPr>
    </w:p>
    <w:p w:rsidR="00F6780E" w:rsidRDefault="00F6780E">
      <w:pPr>
        <w:pStyle w:val="ConsPlusNormal"/>
        <w:jc w:val="right"/>
        <w:outlineLvl w:val="0"/>
      </w:pPr>
      <w:r>
        <w:t>Утверждено</w:t>
      </w:r>
    </w:p>
    <w:p w:rsidR="00F6780E" w:rsidRDefault="00F6780E">
      <w:pPr>
        <w:pStyle w:val="ConsPlusNormal"/>
        <w:jc w:val="right"/>
      </w:pPr>
      <w:r>
        <w:t>постановлением</w:t>
      </w:r>
    </w:p>
    <w:p w:rsidR="00F6780E" w:rsidRDefault="00F6780E">
      <w:pPr>
        <w:pStyle w:val="ConsPlusNormal"/>
        <w:jc w:val="right"/>
      </w:pPr>
      <w:r>
        <w:t>Правительства Новгородской области</w:t>
      </w:r>
    </w:p>
    <w:p w:rsidR="00F6780E" w:rsidRDefault="00F6780E">
      <w:pPr>
        <w:pStyle w:val="ConsPlusNormal"/>
        <w:jc w:val="right"/>
      </w:pPr>
      <w:r>
        <w:t>от 28.02.2025 N 70</w:t>
      </w:r>
    </w:p>
    <w:p w:rsidR="00F6780E" w:rsidRDefault="00F6780E">
      <w:pPr>
        <w:pStyle w:val="ConsPlusNormal"/>
        <w:jc w:val="both"/>
      </w:pPr>
    </w:p>
    <w:p w:rsidR="00F6780E" w:rsidRDefault="00F6780E">
      <w:pPr>
        <w:pStyle w:val="ConsPlusTitle"/>
        <w:jc w:val="center"/>
      </w:pPr>
      <w:bookmarkStart w:id="0" w:name="P27"/>
      <w:bookmarkEnd w:id="0"/>
      <w:r>
        <w:t>ПОЛОЖЕНИЕ</w:t>
      </w:r>
    </w:p>
    <w:p w:rsidR="00F6780E" w:rsidRDefault="00F6780E">
      <w:pPr>
        <w:pStyle w:val="ConsPlusTitle"/>
        <w:jc w:val="center"/>
      </w:pPr>
      <w:r>
        <w:t>ОБ ИНИЦИАТИВНЫХ ПРОЕКТАХ, ВЫДВИГАЕМЫХ ДЛЯ ПОЛУЧЕНИЯ</w:t>
      </w:r>
    </w:p>
    <w:p w:rsidR="00F6780E" w:rsidRDefault="00F6780E">
      <w:pPr>
        <w:pStyle w:val="ConsPlusTitle"/>
        <w:jc w:val="center"/>
      </w:pPr>
      <w:r>
        <w:t>ФИНАНСОВОЙ ПОДДЕРЖКИ ЗА СЧЕТ ИНЫХ МЕЖБЮДЖЕТНЫХ ТРАНСФЕРТОВ</w:t>
      </w:r>
    </w:p>
    <w:p w:rsidR="00F6780E" w:rsidRDefault="00F6780E">
      <w:pPr>
        <w:pStyle w:val="ConsPlusTitle"/>
        <w:jc w:val="center"/>
      </w:pPr>
      <w:r>
        <w:t>ИЗ ОБЛАСТНОГО БЮДЖЕТА</w:t>
      </w:r>
    </w:p>
    <w:p w:rsidR="00F6780E" w:rsidRDefault="00F6780E">
      <w:pPr>
        <w:pStyle w:val="ConsPlusNormal"/>
        <w:jc w:val="both"/>
      </w:pPr>
    </w:p>
    <w:p w:rsidR="00F6780E" w:rsidRDefault="00F6780E">
      <w:pPr>
        <w:pStyle w:val="ConsPlusTitle"/>
        <w:jc w:val="center"/>
        <w:outlineLvl w:val="1"/>
      </w:pPr>
      <w:r>
        <w:t>1. Общие положения</w:t>
      </w:r>
    </w:p>
    <w:p w:rsidR="00F6780E" w:rsidRDefault="00F6780E">
      <w:pPr>
        <w:pStyle w:val="ConsPlusNormal"/>
        <w:jc w:val="both"/>
      </w:pPr>
    </w:p>
    <w:p w:rsidR="00F6780E" w:rsidRDefault="00F6780E">
      <w:pPr>
        <w:pStyle w:val="ConsPlusNormal"/>
        <w:ind w:firstLine="540"/>
        <w:jc w:val="both"/>
      </w:pPr>
      <w:r>
        <w:t>1.1. Настоящее Положение устанавливает требования к составу сведений, которые должны содержать инициативные проекты, выдвигаемые для получения финансовой поддержки за счет иных межбюджетных трансфертов из областного бюджета (далее инициативный проект),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w:t>
      </w:r>
    </w:p>
    <w:p w:rsidR="00F6780E" w:rsidRDefault="00F6780E">
      <w:pPr>
        <w:pStyle w:val="ConsPlusNormal"/>
        <w:spacing w:before="240"/>
        <w:ind w:firstLine="540"/>
        <w:jc w:val="both"/>
      </w:pPr>
      <w:r>
        <w:t xml:space="preserve">Понятия, используемые в настоящем Положении, применяются в значениях, </w:t>
      </w:r>
      <w:r>
        <w:lastRenderedPageBreak/>
        <w:t xml:space="preserve">определенных Федеральным </w:t>
      </w:r>
      <w:hyperlink r:id="rId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F6780E" w:rsidRDefault="00F6780E">
      <w:pPr>
        <w:pStyle w:val="ConsPlusNormal"/>
        <w:spacing w:before="240"/>
        <w:ind w:firstLine="540"/>
        <w:jc w:val="both"/>
      </w:pPr>
      <w:r>
        <w:t>Порядок рассмотрения инициативных проектов в части, не урегулированной настоящим Положением, определяется нормативным правовым актом представительного органа муниципального района, муниципального округа, городского округа Новгородской области.</w:t>
      </w:r>
    </w:p>
    <w:p w:rsidR="00F6780E" w:rsidRDefault="00F6780E">
      <w:pPr>
        <w:pStyle w:val="ConsPlusNormal"/>
        <w:spacing w:before="240"/>
        <w:ind w:firstLine="540"/>
        <w:jc w:val="both"/>
      </w:pPr>
      <w:r>
        <w:t xml:space="preserve">1.2. Инициативные проекты вносятся в администрацию муниципального района, муниципального округа, городского округа Новгородской области (далее муниципальное образование) органами территориального общественного самоуправления, старостой сельского населенного пункта, инициативной группой численностью не менее 10 граждан, достигших шестнадцатилетнего возраста и проживающих на территории соответствующего муниципального образования (далее инициатор проекта),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соответствии со </w:t>
      </w:r>
      <w:hyperlink r:id="rId8">
        <w:r>
          <w:rPr>
            <w:color w:val="0000FF"/>
          </w:rPr>
          <w:t>статьей 26.1</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6780E" w:rsidRDefault="00F6780E">
      <w:pPr>
        <w:pStyle w:val="ConsPlusNormal"/>
        <w:spacing w:before="240"/>
        <w:ind w:firstLine="540"/>
        <w:jc w:val="both"/>
      </w:pPr>
      <w:r>
        <w:t>Реализация инициативного проекта осуществляется в течение года предоставления иного межбюджетного трансферта.</w:t>
      </w:r>
    </w:p>
    <w:p w:rsidR="00F6780E" w:rsidRDefault="00F6780E">
      <w:pPr>
        <w:pStyle w:val="ConsPlusNormal"/>
        <w:jc w:val="both"/>
      </w:pPr>
    </w:p>
    <w:p w:rsidR="00F6780E" w:rsidRDefault="00F6780E">
      <w:pPr>
        <w:pStyle w:val="ConsPlusTitle"/>
        <w:jc w:val="center"/>
        <w:outlineLvl w:val="1"/>
      </w:pPr>
      <w:r>
        <w:t>2. Требования к составу сведений, которые должны содержать</w:t>
      </w:r>
    </w:p>
    <w:p w:rsidR="00F6780E" w:rsidRDefault="00F6780E">
      <w:pPr>
        <w:pStyle w:val="ConsPlusTitle"/>
        <w:jc w:val="center"/>
      </w:pPr>
      <w:r>
        <w:t>инициативные проекты</w:t>
      </w:r>
    </w:p>
    <w:p w:rsidR="00F6780E" w:rsidRDefault="00F6780E">
      <w:pPr>
        <w:pStyle w:val="ConsPlusNormal"/>
        <w:jc w:val="both"/>
      </w:pPr>
    </w:p>
    <w:p w:rsidR="00F6780E" w:rsidRDefault="00F6780E">
      <w:pPr>
        <w:pStyle w:val="ConsPlusNormal"/>
        <w:ind w:firstLine="540"/>
        <w:jc w:val="both"/>
      </w:pPr>
      <w:bookmarkStart w:id="1" w:name="P43"/>
      <w:bookmarkEnd w:id="1"/>
      <w:r>
        <w:t>2.1. Инициативные проекты, вносимые в администрацию муниципального образования, должны содержать следующие сведения:</w:t>
      </w:r>
    </w:p>
    <w:p w:rsidR="00F6780E" w:rsidRDefault="00F6780E">
      <w:pPr>
        <w:pStyle w:val="ConsPlusNormal"/>
        <w:spacing w:before="240"/>
        <w:ind w:firstLine="540"/>
        <w:jc w:val="both"/>
      </w:pPr>
      <w:r>
        <w:t>описание проблемы, решение которой имеет приоритетное значение для жителей муниципального образования или его части;</w:t>
      </w:r>
    </w:p>
    <w:p w:rsidR="00F6780E" w:rsidRDefault="00F6780E">
      <w:pPr>
        <w:pStyle w:val="ConsPlusNormal"/>
        <w:spacing w:before="240"/>
        <w:ind w:firstLine="540"/>
        <w:jc w:val="both"/>
      </w:pPr>
      <w:r>
        <w:t>обоснование предложений по решению указанной проблемы, суть и основные характеристики инициативного проекта;</w:t>
      </w:r>
    </w:p>
    <w:p w:rsidR="00F6780E" w:rsidRDefault="00F6780E">
      <w:pPr>
        <w:pStyle w:val="ConsPlusNormal"/>
        <w:spacing w:before="240"/>
        <w:ind w:firstLine="540"/>
        <w:jc w:val="both"/>
      </w:pPr>
      <w:r>
        <w:t>описание ожидаемого результата (ожидаемых результатов) реализации инициативного проекта;</w:t>
      </w:r>
    </w:p>
    <w:p w:rsidR="00F6780E" w:rsidRDefault="00F6780E">
      <w:pPr>
        <w:pStyle w:val="ConsPlusNormal"/>
        <w:spacing w:before="240"/>
        <w:ind w:firstLine="540"/>
        <w:jc w:val="both"/>
      </w:pPr>
      <w:r>
        <w:t>предварительный расчет необходимых расходов на реализацию инициативного проекта;</w:t>
      </w:r>
    </w:p>
    <w:p w:rsidR="00F6780E" w:rsidRDefault="00F6780E">
      <w:pPr>
        <w:pStyle w:val="ConsPlusNormal"/>
        <w:spacing w:before="240"/>
        <w:ind w:firstLine="540"/>
        <w:jc w:val="both"/>
      </w:pPr>
      <w:r>
        <w:t>планируемые сроки реализации инициативного проекта;</w:t>
      </w:r>
    </w:p>
    <w:p w:rsidR="00F6780E" w:rsidRDefault="00F6780E">
      <w:pPr>
        <w:pStyle w:val="ConsPlusNormal"/>
        <w:spacing w:before="240"/>
        <w:ind w:firstLine="540"/>
        <w:jc w:val="both"/>
      </w:pPr>
      <w:r>
        <w:t>планируемые источники финансирования инициативного проекта, в том числе указание сведений о планируемом (возможном) финансовом, имущественном и (или) трудовом участии заинтересованных лиц в реализации данного проекта, об объеме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6780E" w:rsidRDefault="00F6780E">
      <w:pPr>
        <w:pStyle w:val="ConsPlusNormal"/>
        <w:spacing w:before="240"/>
        <w:ind w:firstLine="540"/>
        <w:jc w:val="both"/>
      </w:pPr>
      <w:r>
        <w:t>указание на территорию муниципального образования или ее часть, в границах которой будет реализовываться инициативный проект;</w:t>
      </w:r>
    </w:p>
    <w:p w:rsidR="00F6780E" w:rsidRDefault="00F6780E">
      <w:pPr>
        <w:pStyle w:val="ConsPlusNormal"/>
        <w:spacing w:before="240"/>
        <w:ind w:firstLine="540"/>
        <w:jc w:val="both"/>
      </w:pPr>
      <w:r>
        <w:t>количество граждан, принявших участие в выдвижении инициативного проекта;</w:t>
      </w:r>
    </w:p>
    <w:p w:rsidR="00F6780E" w:rsidRDefault="00F6780E">
      <w:pPr>
        <w:pStyle w:val="ConsPlusNormal"/>
        <w:spacing w:before="240"/>
        <w:ind w:firstLine="540"/>
        <w:jc w:val="both"/>
      </w:pPr>
      <w:r>
        <w:lastRenderedPageBreak/>
        <w:t>численность населения муниципального образования или его части, в том числе количество прямых благополучателей в общей численности населения муниципального образования или его части;</w:t>
      </w:r>
    </w:p>
    <w:p w:rsidR="00F6780E" w:rsidRDefault="00F6780E">
      <w:pPr>
        <w:pStyle w:val="ConsPlusNormal"/>
        <w:spacing w:before="240"/>
        <w:ind w:firstLine="540"/>
        <w:jc w:val="both"/>
      </w:pPr>
      <w:r>
        <w:t>наличие опыта инициатора проекта по реализации инициативных проектов, проектов территориального общественного самоуправления, осуществленных за счет средств областного бюджета и (или) бюджетов муниципальных образований.</w:t>
      </w:r>
    </w:p>
    <w:p w:rsidR="00F6780E" w:rsidRDefault="00F6780E">
      <w:pPr>
        <w:pStyle w:val="ConsPlusNormal"/>
        <w:jc w:val="both"/>
      </w:pPr>
    </w:p>
    <w:p w:rsidR="00F6780E" w:rsidRDefault="00F6780E">
      <w:pPr>
        <w:pStyle w:val="ConsPlusTitle"/>
        <w:jc w:val="center"/>
        <w:outlineLvl w:val="1"/>
      </w:pPr>
      <w:r>
        <w:t>3. Порядок рассмотрения инициативных проектов</w:t>
      </w:r>
    </w:p>
    <w:p w:rsidR="00F6780E" w:rsidRDefault="00F6780E">
      <w:pPr>
        <w:pStyle w:val="ConsPlusNormal"/>
        <w:jc w:val="both"/>
      </w:pPr>
    </w:p>
    <w:p w:rsidR="00F6780E" w:rsidRDefault="00F6780E">
      <w:pPr>
        <w:pStyle w:val="ConsPlusNormal"/>
        <w:ind w:firstLine="540"/>
        <w:jc w:val="both"/>
      </w:pPr>
      <w:bookmarkStart w:id="2" w:name="P57"/>
      <w:bookmarkEnd w:id="2"/>
      <w:r>
        <w:t>3.1. Администрация муниципального образования размещает на своем официальном сайте в информационно-телекоммуникационной сети "Интернет" информацию о возможности получения финансовой поддержки за счет иных межбюджетных трансфертов из областного бюджета для реализации инициативных проектов с указанием срока представления инициативных проектов, который не может составлять менее 30 календарных дней, а также о требованиях к составу сведений, которые должны содержать инициативные проекты.</w:t>
      </w:r>
    </w:p>
    <w:p w:rsidR="00F6780E" w:rsidRDefault="00F6780E">
      <w:pPr>
        <w:pStyle w:val="ConsPlusNormal"/>
        <w:spacing w:before="240"/>
        <w:ind w:firstLine="540"/>
        <w:jc w:val="both"/>
      </w:pPr>
      <w:r>
        <w:t>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(далее собрание граждан),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граждан.</w:t>
      </w:r>
    </w:p>
    <w:p w:rsidR="00F6780E" w:rsidRDefault="00F6780E">
      <w:pPr>
        <w:pStyle w:val="ConsPlusNormal"/>
        <w:spacing w:before="240"/>
        <w:ind w:firstLine="540"/>
        <w:jc w:val="both"/>
      </w:pPr>
      <w:r>
        <w:t>Мнение граждан по вопросу о поддержке инициативного проекта также может быть выявлено путем сбора их подписей. Условием внесения инициативного проекта в администрацию муниципального образования является сбор подписей граждан в поддержку данного инициативного проекта в количестве не менее 10 % граждан, достигших шестнадцатилетнего возраста, проживающих на территории муниципального образования или его части, на которой будет реализовываться инициативный проект.</w:t>
      </w:r>
    </w:p>
    <w:p w:rsidR="00F6780E" w:rsidRDefault="00F6780E">
      <w:pPr>
        <w:pStyle w:val="ConsPlusNormal"/>
        <w:spacing w:before="240"/>
        <w:ind w:firstLine="540"/>
        <w:jc w:val="both"/>
      </w:pPr>
      <w:r>
        <w:t>Рассмотрение инициативного проекта на собрании граждан, сбор подписей граждан организуется инициатором проекта.</w:t>
      </w:r>
    </w:p>
    <w:p w:rsidR="00F6780E" w:rsidRDefault="00F6780E">
      <w:pPr>
        <w:pStyle w:val="ConsPlusNormal"/>
        <w:spacing w:before="240"/>
        <w:ind w:firstLine="540"/>
        <w:jc w:val="both"/>
      </w:pPr>
      <w:r>
        <w:t>3.2. Проведение собрания граждан оформляется протоколом собрания граждан о поддержке или отклонении инициативного проекта для его реализации на территории муниципального образования или его части.</w:t>
      </w:r>
    </w:p>
    <w:p w:rsidR="00F6780E" w:rsidRDefault="00F6780E">
      <w:pPr>
        <w:pStyle w:val="ConsPlusNormal"/>
        <w:spacing w:before="240"/>
        <w:ind w:firstLine="540"/>
        <w:jc w:val="both"/>
      </w:pPr>
      <w:r>
        <w:t>3.3. В течение 10 рабочих дней со дня окончания сбора подписей граждан инициатором проекта подсчитывается количество подписей граждан и составляется протокол об итогах сбора подписей граждан в поддержку инициативного проекта.</w:t>
      </w:r>
    </w:p>
    <w:p w:rsidR="00F6780E" w:rsidRDefault="00F6780E">
      <w:pPr>
        <w:pStyle w:val="ConsPlusNormal"/>
        <w:spacing w:before="240"/>
        <w:ind w:firstLine="540"/>
        <w:jc w:val="both"/>
      </w:pPr>
      <w:r>
        <w:t>Протокол об итогах сбора подписей граждан подписывается инициатором проекта. В случае если инициатором проекта является инициативная группа граждан, протокол об итогах сбора подписей граждан подписывается всеми членами инициативной группы граждан. В случае если инициатором проекта является орган территориального общественного самоуправления, протокол об итогах сбора подписей граждан подписывается уполномоченным лицом территориального общественного самоуправления.</w:t>
      </w:r>
    </w:p>
    <w:p w:rsidR="00F6780E" w:rsidRDefault="00F6780E">
      <w:pPr>
        <w:pStyle w:val="ConsPlusNormal"/>
        <w:spacing w:before="240"/>
        <w:ind w:firstLine="540"/>
        <w:jc w:val="both"/>
      </w:pPr>
      <w:r>
        <w:lastRenderedPageBreak/>
        <w:t xml:space="preserve">3.4. Инициативный проект вносится в администрацию муниципального образования, на территории которого или части которого планируется реализовать инициативный проект, после проведения собрания граждан или окончания сбора подписей граждан по вопросу поддержки инициативного проекта до истечения срока, указанного в информации в соответствии с </w:t>
      </w:r>
      <w:hyperlink w:anchor="P57">
        <w:r>
          <w:rPr>
            <w:color w:val="0000FF"/>
          </w:rPr>
          <w:t>пунктом 3.1</w:t>
        </w:r>
      </w:hyperlink>
      <w:r>
        <w:t xml:space="preserve"> настоящего Положения.</w:t>
      </w:r>
    </w:p>
    <w:p w:rsidR="00F6780E" w:rsidRDefault="00F6780E">
      <w:pPr>
        <w:pStyle w:val="ConsPlusNormal"/>
        <w:spacing w:before="240"/>
        <w:ind w:firstLine="540"/>
        <w:jc w:val="both"/>
      </w:pPr>
      <w:r>
        <w:t>3.5. При внесении инициативного проекта в администрацию муниципального образования представляются:</w:t>
      </w:r>
    </w:p>
    <w:p w:rsidR="00F6780E" w:rsidRDefault="00F6780E">
      <w:pPr>
        <w:pStyle w:val="ConsPlusNormal"/>
        <w:spacing w:before="240"/>
        <w:ind w:firstLine="540"/>
        <w:jc w:val="both"/>
      </w:pPr>
      <w:hyperlink w:anchor="P129">
        <w:r>
          <w:rPr>
            <w:color w:val="0000FF"/>
          </w:rPr>
          <w:t>заявка</w:t>
        </w:r>
      </w:hyperlink>
      <w:r>
        <w:t xml:space="preserve"> на внесение инициативного проекта по форме согласно приложению N 1 к настоящему Положению. Заявка подписывается всеми членами инициативной группы граждан или уполномоченным лицом территориального общественного самоуправления, или старостой сельского населенного пункта;</w:t>
      </w:r>
    </w:p>
    <w:p w:rsidR="00F6780E" w:rsidRDefault="00F6780E">
      <w:pPr>
        <w:pStyle w:val="ConsPlusNormal"/>
        <w:spacing w:before="240"/>
        <w:ind w:firstLine="540"/>
        <w:jc w:val="both"/>
      </w:pPr>
      <w:r>
        <w:t>протокол собрания граждан или протокол об итогах сбора подписей граждан, подтверждающий поддержку инициативного проекта жителями муниципального образования или его части;</w:t>
      </w:r>
    </w:p>
    <w:p w:rsidR="00F6780E" w:rsidRDefault="00F6780E">
      <w:pPr>
        <w:pStyle w:val="ConsPlusNormal"/>
        <w:spacing w:before="240"/>
        <w:ind w:firstLine="540"/>
        <w:jc w:val="both"/>
      </w:pPr>
      <w:r>
        <w:t xml:space="preserve">инициативный </w:t>
      </w:r>
      <w:hyperlink w:anchor="P157">
        <w:r>
          <w:rPr>
            <w:color w:val="0000FF"/>
          </w:rPr>
          <w:t>проект</w:t>
        </w:r>
      </w:hyperlink>
      <w:r>
        <w:t xml:space="preserve">, соответствующий требованиям, установленным </w:t>
      </w:r>
      <w:hyperlink w:anchor="P43">
        <w:r>
          <w:rPr>
            <w:color w:val="0000FF"/>
          </w:rPr>
          <w:t>пунктом 2.1</w:t>
        </w:r>
      </w:hyperlink>
      <w:r>
        <w:t xml:space="preserve"> настоящего Положения, на бумажном и (или) электронном носителях по форме согласно приложению N 2 к настоящему Положению с приложением графических и (или) табличных материалов (при наличии).</w:t>
      </w:r>
    </w:p>
    <w:p w:rsidR="00F6780E" w:rsidRDefault="00F6780E">
      <w:pPr>
        <w:pStyle w:val="ConsPlusNormal"/>
        <w:spacing w:before="240"/>
        <w:ind w:firstLine="540"/>
        <w:jc w:val="both"/>
      </w:pPr>
      <w:r>
        <w:t>3.6. Администрация муниципального образования не позднее одного рабочего дня, следующего за днем поступления представленной заявки на внесение инициативного проекта и приложенных к ней документов, осуществляет их регистрацию с использованием системы электронного документооборота органов исполнительной власти Новгородской области (далее СЭД ОИВ Новгородской области).</w:t>
      </w:r>
    </w:p>
    <w:p w:rsidR="00F6780E" w:rsidRDefault="00F6780E">
      <w:pPr>
        <w:pStyle w:val="ConsPlusNormal"/>
        <w:spacing w:before="240"/>
        <w:ind w:firstLine="540"/>
        <w:jc w:val="both"/>
      </w:pPr>
      <w:r>
        <w:t xml:space="preserve">3.7.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 рабочих дней со дня внесения инициативного проекта в администрацию муниципального образования и должна содержать сведения, указанные в </w:t>
      </w:r>
      <w:hyperlink w:anchor="P43">
        <w:r>
          <w:rPr>
            <w:color w:val="0000FF"/>
          </w:rPr>
          <w:t>пункте 2.1</w:t>
        </w:r>
      </w:hyperlink>
      <w:r>
        <w:t xml:space="preserve"> настоящего Положения,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5 рабочих дней. Свои замечания и предложения вправе направлять жители муниципального образования, достигшие шестнадцатилетнего возраста.</w:t>
      </w:r>
    </w:p>
    <w:p w:rsidR="00F6780E" w:rsidRDefault="00F6780E">
      <w:pPr>
        <w:pStyle w:val="ConsPlusNormal"/>
        <w:spacing w:before="240"/>
        <w:ind w:firstLine="540"/>
        <w:jc w:val="both"/>
      </w:pPr>
      <w:r>
        <w:t>В сельском населенном пункте указанная информация может доводиться до сведения граждан старостой сельского населенного пункта.</w:t>
      </w:r>
    </w:p>
    <w:p w:rsidR="00F6780E" w:rsidRDefault="00F6780E">
      <w:pPr>
        <w:pStyle w:val="ConsPlusNormal"/>
        <w:spacing w:before="240"/>
        <w:ind w:firstLine="540"/>
        <w:jc w:val="both"/>
      </w:pPr>
      <w:bookmarkStart w:id="3" w:name="P72"/>
      <w:bookmarkEnd w:id="3"/>
      <w:r>
        <w:t>3.8. Инициативный проект подлежит обязательному рассмотрению администрацией муниципального образования в течение 30 календарных дней со дня его внесения.</w:t>
      </w:r>
    </w:p>
    <w:p w:rsidR="00F6780E" w:rsidRDefault="00F6780E">
      <w:pPr>
        <w:pStyle w:val="ConsPlusNormal"/>
        <w:spacing w:before="240"/>
        <w:ind w:firstLine="540"/>
        <w:jc w:val="both"/>
      </w:pPr>
      <w:r>
        <w:t>Днем внесения инициативного проекта является день регистрации инициативного проекта в администрации муниципального образования в СЭД ОИВ Новгородской области.</w:t>
      </w:r>
    </w:p>
    <w:p w:rsidR="00F6780E" w:rsidRDefault="00F6780E">
      <w:pPr>
        <w:pStyle w:val="ConsPlusNormal"/>
        <w:spacing w:before="240"/>
        <w:ind w:firstLine="540"/>
        <w:jc w:val="both"/>
      </w:pPr>
      <w:r>
        <w:t xml:space="preserve">3.9. Администрация муниципального образования в течение срока, указанного в </w:t>
      </w:r>
      <w:hyperlink w:anchor="P72">
        <w:r>
          <w:rPr>
            <w:color w:val="0000FF"/>
          </w:rPr>
          <w:t>первом абзаце пункта 3.8</w:t>
        </w:r>
      </w:hyperlink>
      <w:r>
        <w:t xml:space="preserve"> настоящего Положения, по результатам рассмотрения </w:t>
      </w:r>
      <w:r>
        <w:lastRenderedPageBreak/>
        <w:t>инициативного проекта принимает одно из следующих решений:</w:t>
      </w:r>
    </w:p>
    <w:p w:rsidR="00F6780E" w:rsidRDefault="00F6780E">
      <w:pPr>
        <w:pStyle w:val="ConsPlusNormal"/>
        <w:spacing w:before="240"/>
        <w:ind w:firstLine="540"/>
        <w:jc w:val="both"/>
      </w:pPr>
      <w:bookmarkStart w:id="4" w:name="P75"/>
      <w:bookmarkEnd w:id="4"/>
      <w:r>
        <w:t>поддержать инициативный проект и допустить его к конкурсному отбору;</w:t>
      </w:r>
    </w:p>
    <w:p w:rsidR="00F6780E" w:rsidRDefault="00F6780E">
      <w:pPr>
        <w:pStyle w:val="ConsPlusNormal"/>
        <w:spacing w:before="240"/>
        <w:ind w:firstLine="540"/>
        <w:jc w:val="both"/>
      </w:pPr>
      <w:bookmarkStart w:id="5" w:name="P76"/>
      <w:bookmarkEnd w:id="5"/>
      <w:r>
        <w:t>отказать в поддержке инициативного проекта и вернуть его инициаторам проекта с указанием причин отказа в поддержке инициативного проекта.</w:t>
      </w:r>
    </w:p>
    <w:p w:rsidR="00F6780E" w:rsidRDefault="00F6780E">
      <w:pPr>
        <w:pStyle w:val="ConsPlusNormal"/>
        <w:spacing w:before="240"/>
        <w:ind w:firstLine="540"/>
        <w:jc w:val="both"/>
      </w:pPr>
      <w:r>
        <w:t xml:space="preserve">Решения, указанные во </w:t>
      </w:r>
      <w:hyperlink w:anchor="P75">
        <w:r>
          <w:rPr>
            <w:color w:val="0000FF"/>
          </w:rPr>
          <w:t>втором</w:t>
        </w:r>
      </w:hyperlink>
      <w:r>
        <w:t xml:space="preserve">, </w:t>
      </w:r>
      <w:hyperlink w:anchor="P76">
        <w:r>
          <w:rPr>
            <w:color w:val="0000FF"/>
          </w:rPr>
          <w:t>третьем абзацах</w:t>
        </w:r>
      </w:hyperlink>
      <w:r>
        <w:t xml:space="preserve"> настоящего пункта, принимаются в виде распоряжения администрации муниципального образования.</w:t>
      </w:r>
    </w:p>
    <w:p w:rsidR="00F6780E" w:rsidRDefault="00F6780E">
      <w:pPr>
        <w:pStyle w:val="ConsPlusNormal"/>
        <w:spacing w:before="240"/>
        <w:ind w:firstLine="540"/>
        <w:jc w:val="both"/>
      </w:pPr>
      <w:r>
        <w:t>Информация о принятом решении доводится до инициатора проекта любым доступным способом, позволяющим подтвердить получение копии распоряжения администрации муниципального образования.</w:t>
      </w:r>
    </w:p>
    <w:p w:rsidR="00F6780E" w:rsidRDefault="00F6780E">
      <w:pPr>
        <w:pStyle w:val="ConsPlusNormal"/>
        <w:spacing w:before="240"/>
        <w:ind w:firstLine="540"/>
        <w:jc w:val="both"/>
      </w:pPr>
      <w:r>
        <w:t xml:space="preserve">3.10. Администрация муниципального образования принимает решение, указанное в </w:t>
      </w:r>
      <w:hyperlink w:anchor="P76">
        <w:r>
          <w:rPr>
            <w:color w:val="0000FF"/>
          </w:rPr>
          <w:t>третьем абзаце пункта 3.9</w:t>
        </w:r>
      </w:hyperlink>
      <w:r>
        <w:t xml:space="preserve"> настоящего Положения, в одном из следующих случаев:</w:t>
      </w:r>
    </w:p>
    <w:p w:rsidR="00F6780E" w:rsidRDefault="00F6780E">
      <w:pPr>
        <w:pStyle w:val="ConsPlusNormal"/>
        <w:spacing w:before="240"/>
        <w:ind w:firstLine="540"/>
        <w:jc w:val="both"/>
      </w:pPr>
      <w:r>
        <w:t>несоблюдение установленного порядка внесения инициативного проекта и его рассмотрения;</w:t>
      </w:r>
    </w:p>
    <w:p w:rsidR="00F6780E" w:rsidRDefault="00F6780E">
      <w:pPr>
        <w:pStyle w:val="ConsPlusNormal"/>
        <w:spacing w:before="240"/>
        <w:ind w:firstLine="540"/>
        <w:jc w:val="both"/>
      </w:pPr>
      <w:r>
        <w:t>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устава муниципального образования, настоящего Положения;</w:t>
      </w:r>
    </w:p>
    <w:p w:rsidR="00F6780E" w:rsidRDefault="00F6780E">
      <w:pPr>
        <w:pStyle w:val="ConsPlusNormal"/>
        <w:spacing w:before="240"/>
        <w:ind w:firstLine="540"/>
        <w:jc w:val="both"/>
      </w:pPr>
      <w:r>
        <w:t>невозможность реализации инициативного проекта ввиду отсутствия у муниципального образования необходимых полномочий и прав;</w:t>
      </w:r>
    </w:p>
    <w:p w:rsidR="00F6780E" w:rsidRDefault="00F6780E">
      <w:pPr>
        <w:pStyle w:val="ConsPlusNormal"/>
        <w:spacing w:before="240"/>
        <w:ind w:firstLine="540"/>
        <w:jc w:val="both"/>
      </w:pPr>
      <w:bookmarkStart w:id="6" w:name="P83"/>
      <w:bookmarkEnd w:id="6"/>
      <w:r>
        <w:t>наличие возможности решения описанной в инициативном проекте проблемы более эффективным способом.</w:t>
      </w:r>
    </w:p>
    <w:p w:rsidR="00F6780E" w:rsidRDefault="00F6780E">
      <w:pPr>
        <w:pStyle w:val="ConsPlusNormal"/>
        <w:spacing w:before="240"/>
        <w:ind w:firstLine="540"/>
        <w:jc w:val="both"/>
      </w:pPr>
      <w:r>
        <w:t xml:space="preserve">3.11. Администрация муниципального образования вправе, а в случае, предусмотренном </w:t>
      </w:r>
      <w:hyperlink w:anchor="P83">
        <w:r>
          <w:rPr>
            <w:color w:val="0000FF"/>
          </w:rPr>
          <w:t>пятым абзацем пункта 3.10</w:t>
        </w:r>
      </w:hyperlink>
      <w:r>
        <w:t xml:space="preserve">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6780E" w:rsidRDefault="00F6780E">
      <w:pPr>
        <w:pStyle w:val="ConsPlusNormal"/>
        <w:jc w:val="both"/>
      </w:pPr>
    </w:p>
    <w:p w:rsidR="00F6780E" w:rsidRDefault="00F6780E">
      <w:pPr>
        <w:pStyle w:val="ConsPlusTitle"/>
        <w:jc w:val="center"/>
        <w:outlineLvl w:val="1"/>
      </w:pPr>
      <w:r>
        <w:t>4. Порядок и критерии конкурсного отбора</w:t>
      </w:r>
    </w:p>
    <w:p w:rsidR="00F6780E" w:rsidRDefault="00F6780E">
      <w:pPr>
        <w:pStyle w:val="ConsPlusTitle"/>
        <w:jc w:val="center"/>
      </w:pPr>
      <w:r>
        <w:t>инициативных проектов</w:t>
      </w:r>
    </w:p>
    <w:p w:rsidR="00F6780E" w:rsidRDefault="00F6780E">
      <w:pPr>
        <w:pStyle w:val="ConsPlusNormal"/>
        <w:jc w:val="both"/>
      </w:pPr>
    </w:p>
    <w:p w:rsidR="00F6780E" w:rsidRDefault="00F6780E">
      <w:pPr>
        <w:pStyle w:val="ConsPlusNormal"/>
        <w:ind w:firstLine="540"/>
        <w:jc w:val="both"/>
      </w:pPr>
      <w:r>
        <w:t xml:space="preserve">4.1. Администрация муниципального образования (далее организатор конкурсного отбора) в течение 15 рабочих дней со дня истечения срока, указанного в </w:t>
      </w:r>
      <w:hyperlink w:anchor="P72">
        <w:r>
          <w:rPr>
            <w:color w:val="0000FF"/>
          </w:rPr>
          <w:t>первом абзаце пункта 3.8</w:t>
        </w:r>
      </w:hyperlink>
      <w:r>
        <w:t xml:space="preserve"> настоящего Положения, организует проведение конкурсного отбора инициативных проектов, в отношении которых принято решение о поддержке инициативного проекта и допуске его к конкурсному отбору.</w:t>
      </w:r>
    </w:p>
    <w:p w:rsidR="00F6780E" w:rsidRDefault="00F6780E">
      <w:pPr>
        <w:pStyle w:val="ConsPlusNormal"/>
        <w:spacing w:before="240"/>
        <w:ind w:firstLine="540"/>
        <w:jc w:val="both"/>
      </w:pPr>
      <w:r>
        <w:t xml:space="preserve">Организатор конкурсного отбора в течение 5 рабочих дней со дня истечения срока, указанного в </w:t>
      </w:r>
      <w:hyperlink w:anchor="P72">
        <w:r>
          <w:rPr>
            <w:color w:val="0000FF"/>
          </w:rPr>
          <w:t>первом абзаце пункта 3.8</w:t>
        </w:r>
      </w:hyperlink>
      <w:r>
        <w:t xml:space="preserve"> настоящего Положения, размещает информацию о дате, времени и месте проведения конкурсного отбора на официальном сайте администрации муниципального образования в информационно-телекоммуникационной сети "Интернет", а также информирует любым доступным способом, позволяющим подтвердить факт получения такой информации, инициаторов проекта о дате, времени и месте проведения конкурсного отбора.</w:t>
      </w:r>
    </w:p>
    <w:p w:rsidR="00F6780E" w:rsidRDefault="00F6780E">
      <w:pPr>
        <w:pStyle w:val="ConsPlusNormal"/>
        <w:spacing w:before="240"/>
        <w:ind w:firstLine="540"/>
        <w:jc w:val="both"/>
      </w:pPr>
      <w:r>
        <w:lastRenderedPageBreak/>
        <w:t>В случае если к конкурсному отбору допущен только один инициативный проект, конкурсный отбор не проводится, указанный инициативный проект признается прошедшим конкурсный отбор.</w:t>
      </w:r>
    </w:p>
    <w:p w:rsidR="00F6780E" w:rsidRDefault="00F6780E">
      <w:pPr>
        <w:pStyle w:val="ConsPlusNormal"/>
        <w:spacing w:before="240"/>
        <w:ind w:firstLine="540"/>
        <w:jc w:val="both"/>
      </w:pPr>
      <w:r>
        <w:t>4.2. Проведение конкурсного отбора инициативных проектов осуществляется конкурсной комиссией. Порядок деятельности конкурсной комиссии определяется нормативным правовым актом представительного органа муниципального образования.</w:t>
      </w:r>
    </w:p>
    <w:p w:rsidR="00F6780E" w:rsidRDefault="00F6780E">
      <w:pPr>
        <w:pStyle w:val="ConsPlusNormal"/>
        <w:spacing w:before="240"/>
        <w:ind w:firstLine="540"/>
        <w:jc w:val="both"/>
      </w:pPr>
      <w:r>
        <w:t>Состав конкурсной комиссии утверждается распоряжением организатора конкурсного отбора.</w:t>
      </w:r>
    </w:p>
    <w:p w:rsidR="00F6780E" w:rsidRDefault="00F6780E">
      <w:pPr>
        <w:pStyle w:val="ConsPlusNormal"/>
        <w:spacing w:before="240"/>
        <w:ind w:firstLine="540"/>
        <w:jc w:val="both"/>
      </w:pPr>
      <w:bookmarkStart w:id="7" w:name="P94"/>
      <w:bookmarkEnd w:id="7"/>
      <w:r>
        <w:t>4.3. Конкурсный отбор инициативных проектов проводится конкурсной комиссией на основании следующих критериев:</w:t>
      </w:r>
    </w:p>
    <w:p w:rsidR="00F6780E" w:rsidRDefault="00F6780E">
      <w:pPr>
        <w:pStyle w:val="ConsPlusNormal"/>
        <w:spacing w:before="240"/>
        <w:ind w:firstLine="540"/>
        <w:jc w:val="both"/>
      </w:pPr>
      <w:r>
        <w:t>актуальность (острота) проблемы;</w:t>
      </w:r>
    </w:p>
    <w:p w:rsidR="00F6780E" w:rsidRDefault="00F6780E">
      <w:pPr>
        <w:pStyle w:val="ConsPlusNormal"/>
        <w:spacing w:before="240"/>
        <w:ind w:firstLine="540"/>
        <w:jc w:val="both"/>
      </w:pPr>
      <w:r>
        <w:t>участие населения муниципального образования или его части в определении и решении проблемы, заявленной в инициативном проекте;</w:t>
      </w:r>
    </w:p>
    <w:p w:rsidR="00F6780E" w:rsidRDefault="00F6780E">
      <w:pPr>
        <w:pStyle w:val="ConsPlusNormal"/>
        <w:spacing w:before="240"/>
        <w:ind w:firstLine="540"/>
        <w:jc w:val="both"/>
      </w:pPr>
      <w:r>
        <w:t>социальная и экономическая эффективность реализации инициативного проекта;</w:t>
      </w:r>
    </w:p>
    <w:p w:rsidR="00F6780E" w:rsidRDefault="00F6780E">
      <w:pPr>
        <w:pStyle w:val="ConsPlusNormal"/>
        <w:spacing w:before="240"/>
        <w:ind w:firstLine="540"/>
        <w:jc w:val="both"/>
      </w:pPr>
      <w:r>
        <w:t>опыт инициатора проекта по участию в реализации инициативных проектов, проектов территориального общественного самоуправления, осуществленных за счет средств областного бюджета и (или) бюджетов муниципальных образований;</w:t>
      </w:r>
    </w:p>
    <w:p w:rsidR="00F6780E" w:rsidRDefault="00F6780E">
      <w:pPr>
        <w:pStyle w:val="ConsPlusNormal"/>
        <w:spacing w:before="240"/>
        <w:ind w:firstLine="540"/>
        <w:jc w:val="both"/>
      </w:pPr>
      <w:r>
        <w:t>степень планируемого (возможного) финансового и (или) имущественного, и (или) трудового участия заинтересованных лиц в реализации инициативного проекта;</w:t>
      </w:r>
    </w:p>
    <w:p w:rsidR="00F6780E" w:rsidRDefault="00F6780E">
      <w:pPr>
        <w:pStyle w:val="ConsPlusNormal"/>
        <w:spacing w:before="240"/>
        <w:ind w:firstLine="540"/>
        <w:jc w:val="both"/>
      </w:pPr>
      <w:r>
        <w:t>степень проработанности инициативного проекта (аргументированность описания проблемы, способов ее решения, результатов инициативного проекта, описание финансового и (или) имущественного, и (или) трудового участия заинтересованных лиц в реализации инициативного проекта, наличие и качество графических и (или) табличных материалов, обоснование расчета необходимых расходов на реализацию инициативного проекта).</w:t>
      </w:r>
    </w:p>
    <w:p w:rsidR="00F6780E" w:rsidRDefault="00F6780E">
      <w:pPr>
        <w:pStyle w:val="ConsPlusNormal"/>
        <w:spacing w:before="240"/>
        <w:ind w:firstLine="540"/>
        <w:jc w:val="both"/>
      </w:pPr>
      <w:r>
        <w:t xml:space="preserve">4.4. Члены конкурсной комиссии оценивают соответствие инициативного проекта </w:t>
      </w:r>
      <w:hyperlink w:anchor="P266">
        <w:r>
          <w:rPr>
            <w:color w:val="0000FF"/>
          </w:rPr>
          <w:t>критериям</w:t>
        </w:r>
      </w:hyperlink>
      <w:r>
        <w:t xml:space="preserve"> конкурсного отбора инициативных проектов, предусмотренным </w:t>
      </w:r>
      <w:hyperlink w:anchor="P94">
        <w:r>
          <w:rPr>
            <w:color w:val="0000FF"/>
          </w:rPr>
          <w:t>пунктом 4.3</w:t>
        </w:r>
      </w:hyperlink>
      <w:r>
        <w:t xml:space="preserve"> настоящего Положения, по балльной системе. Количество баллов, начисляемых по каждому критерию конкурсного отбора инициативных проектов, определяется согласно приложению N 3 к настоящему Положению.</w:t>
      </w:r>
    </w:p>
    <w:p w:rsidR="00F6780E" w:rsidRDefault="00F6780E">
      <w:pPr>
        <w:pStyle w:val="ConsPlusNormal"/>
        <w:spacing w:before="240"/>
        <w:ind w:firstLine="540"/>
        <w:jc w:val="both"/>
      </w:pPr>
      <w:r>
        <w:t>4.5. Инициаторам проектов и их представителям при проведении конкурсного отбора инициативных проектов должна обеспечиваться возможность участия в рассмотрении конкурсной комиссией инициативных проектов и изложения своей позиции по указанным инициативным проектам.</w:t>
      </w:r>
    </w:p>
    <w:p w:rsidR="00F6780E" w:rsidRDefault="00F6780E">
      <w:pPr>
        <w:pStyle w:val="ConsPlusNormal"/>
        <w:spacing w:before="240"/>
        <w:ind w:firstLine="540"/>
        <w:jc w:val="both"/>
      </w:pPr>
      <w:r>
        <w:t>По решению конкурсной комиссии в рассмотрении инициативных проектов могут принимать участие и излагать свою позицию по ним представители комитета по внутренней политике Новгородской области, исполнительных органов государственной власти Новгородской области, органов местного самоуправления муниципальных образований Новгородской области, эксперты и иные приглашенные лица.</w:t>
      </w:r>
    </w:p>
    <w:p w:rsidR="00F6780E" w:rsidRDefault="00F6780E">
      <w:pPr>
        <w:pStyle w:val="ConsPlusNormal"/>
        <w:spacing w:before="240"/>
        <w:ind w:firstLine="540"/>
        <w:jc w:val="both"/>
      </w:pPr>
      <w:r>
        <w:t>Обсуждение инициативного проекта и принятие конкурсной комиссией решений проводится без участия инициатора проекта и иных приглашенных лиц.</w:t>
      </w:r>
    </w:p>
    <w:p w:rsidR="00F6780E" w:rsidRDefault="00F6780E">
      <w:pPr>
        <w:pStyle w:val="ConsPlusNormal"/>
        <w:spacing w:before="240"/>
        <w:ind w:firstLine="540"/>
        <w:jc w:val="both"/>
      </w:pPr>
      <w:r>
        <w:lastRenderedPageBreak/>
        <w:t>Решение принимается конкурсной комиссией по каждому представленному на конкурсный отбор инициативному проекту.</w:t>
      </w:r>
    </w:p>
    <w:p w:rsidR="00F6780E" w:rsidRDefault="00F6780E">
      <w:pPr>
        <w:pStyle w:val="ConsPlusNormal"/>
        <w:spacing w:before="240"/>
        <w:ind w:firstLine="540"/>
        <w:jc w:val="both"/>
      </w:pPr>
      <w:r>
        <w:t>4.6. Конкурсная комиссия ранжирует инициативные проекты в порядке убывания средних арифметических значений баллов, присвоенных членами конкурсной комиссии по каждому инициативному проекту. Рейтингование инициативных проектов осуществляется по количеству набранных баллов от наибольшего количества баллов к наименьшему.</w:t>
      </w:r>
    </w:p>
    <w:p w:rsidR="00F6780E" w:rsidRDefault="00F6780E">
      <w:pPr>
        <w:pStyle w:val="ConsPlusNormal"/>
        <w:spacing w:before="240"/>
        <w:ind w:firstLine="540"/>
        <w:jc w:val="both"/>
      </w:pPr>
      <w:r>
        <w:t>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F6780E" w:rsidRDefault="00F6780E">
      <w:pPr>
        <w:pStyle w:val="ConsPlusNormal"/>
        <w:spacing w:before="240"/>
        <w:ind w:firstLine="540"/>
        <w:jc w:val="both"/>
      </w:pPr>
      <w:r>
        <w:t>В случае если по результатам конкурсного отбора 2 и более инициативных проекта набрали наибольшее равное количество баллов, но при этом объем средств, предусмотренный на реализацию инициативных проектов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поступил (поступили) в администрацию муниципального образования ранее другого (других) инициативного проекта (инициативных проектов), набравшего (набравших) такое же количество баллов.</w:t>
      </w:r>
    </w:p>
    <w:p w:rsidR="00F6780E" w:rsidRDefault="00F6780E">
      <w:pPr>
        <w:pStyle w:val="ConsPlusNormal"/>
        <w:spacing w:before="240"/>
        <w:ind w:firstLine="540"/>
        <w:jc w:val="both"/>
      </w:pPr>
      <w:r>
        <w:t>При наличии остатка денежных средств, необходимых для реализации инициативных проектов, конкурсная комиссия осуществляет распределение денежных средств на инициативные проекты, которые заняли 2, 3 и последующие места в рейтинге инициативных проектов, с учетом ограничений размера иного межбюджетного трансферта, до полного распределения его оставшегося объема в текущем финансовом году.</w:t>
      </w:r>
    </w:p>
    <w:p w:rsidR="00F6780E" w:rsidRDefault="00F6780E">
      <w:pPr>
        <w:pStyle w:val="ConsPlusNormal"/>
        <w:spacing w:before="240"/>
        <w:ind w:firstLine="540"/>
        <w:jc w:val="both"/>
      </w:pPr>
      <w:r>
        <w:t>4.7. Конкурсная комиссия по результатам рассмотрения инициативного проекта принимает одно из следующих решений:</w:t>
      </w:r>
    </w:p>
    <w:p w:rsidR="00F6780E" w:rsidRDefault="00F6780E">
      <w:pPr>
        <w:pStyle w:val="ConsPlusNormal"/>
        <w:spacing w:before="240"/>
        <w:ind w:firstLine="540"/>
        <w:jc w:val="both"/>
      </w:pPr>
      <w:r>
        <w:t>признать инициативный проект прошедшим конкурсный отбор;</w:t>
      </w:r>
    </w:p>
    <w:p w:rsidR="00F6780E" w:rsidRDefault="00F6780E">
      <w:pPr>
        <w:pStyle w:val="ConsPlusNormal"/>
        <w:spacing w:before="240"/>
        <w:ind w:firstLine="540"/>
        <w:jc w:val="both"/>
      </w:pPr>
      <w:r>
        <w:t>признать инициативный проект не прошедшим конкурсный отбор.</w:t>
      </w:r>
    </w:p>
    <w:p w:rsidR="00F6780E" w:rsidRDefault="00F6780E">
      <w:pPr>
        <w:pStyle w:val="ConsPlusNormal"/>
        <w:spacing w:before="240"/>
        <w:ind w:firstLine="540"/>
        <w:jc w:val="both"/>
      </w:pPr>
      <w:r>
        <w:t>Решение, принятое на заседании конкурсной комиссии, оформляется протоколом заседания конкурсной комиссии не позднее 3 календарных дней со дня заседания конкурсной комиссии и подписывается председателем конкурсной комиссии и секретарем конкурсной комиссии.</w:t>
      </w:r>
    </w:p>
    <w:p w:rsidR="00F6780E" w:rsidRDefault="00F6780E">
      <w:pPr>
        <w:pStyle w:val="ConsPlusNormal"/>
        <w:spacing w:before="240"/>
        <w:ind w:firstLine="540"/>
        <w:jc w:val="both"/>
      </w:pPr>
      <w:r>
        <w:t>4.8.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6780E" w:rsidRDefault="00F6780E">
      <w:pPr>
        <w:pStyle w:val="ConsPlusNormal"/>
        <w:spacing w:before="240"/>
        <w:ind w:firstLine="540"/>
        <w:jc w:val="both"/>
      </w:pPr>
      <w:r>
        <w:t xml:space="preserve">4.9.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Отчет администрации муниципального образования об итогах реализации инициативного проекта подлежит </w:t>
      </w:r>
      <w:r>
        <w:lastRenderedPageBreak/>
        <w:t>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F6780E" w:rsidRDefault="00F6780E">
      <w:pPr>
        <w:pStyle w:val="ConsPlusNormal"/>
        <w:spacing w:before="240"/>
        <w:ind w:firstLine="540"/>
        <w:jc w:val="both"/>
      </w:pPr>
      <w:r>
        <w:t>В сельском населенном пункте указанная информация может доводиться до сведения граждан старостой сельского населенного пункта.</w:t>
      </w:r>
    </w:p>
    <w:p w:rsidR="00F6780E" w:rsidRDefault="00F6780E">
      <w:pPr>
        <w:pStyle w:val="ConsPlusNormal"/>
        <w:jc w:val="both"/>
      </w:pPr>
    </w:p>
    <w:p w:rsidR="00F6780E" w:rsidRDefault="00F6780E">
      <w:pPr>
        <w:pStyle w:val="ConsPlusNormal"/>
        <w:jc w:val="both"/>
      </w:pPr>
    </w:p>
    <w:p w:rsidR="00F6780E" w:rsidRDefault="00F6780E">
      <w:pPr>
        <w:pStyle w:val="ConsPlusNormal"/>
        <w:jc w:val="both"/>
      </w:pPr>
    </w:p>
    <w:p w:rsidR="00F6780E" w:rsidRDefault="00F6780E">
      <w:pPr>
        <w:pStyle w:val="ConsPlusNormal"/>
        <w:jc w:val="both"/>
      </w:pPr>
    </w:p>
    <w:p w:rsidR="00F6780E" w:rsidRDefault="00F6780E">
      <w:pPr>
        <w:pStyle w:val="ConsPlusNormal"/>
        <w:jc w:val="both"/>
      </w:pPr>
    </w:p>
    <w:p w:rsidR="00F6780E" w:rsidRDefault="00F6780E">
      <w:pPr>
        <w:pStyle w:val="ConsPlusNormal"/>
        <w:jc w:val="right"/>
        <w:outlineLvl w:val="1"/>
      </w:pPr>
      <w:r>
        <w:t>Приложение N 1</w:t>
      </w:r>
    </w:p>
    <w:p w:rsidR="00F6780E" w:rsidRDefault="00F6780E">
      <w:pPr>
        <w:pStyle w:val="ConsPlusNormal"/>
        <w:jc w:val="right"/>
      </w:pPr>
      <w:r>
        <w:t>к Положению</w:t>
      </w:r>
    </w:p>
    <w:p w:rsidR="00F6780E" w:rsidRDefault="00F6780E">
      <w:pPr>
        <w:pStyle w:val="ConsPlusNormal"/>
        <w:jc w:val="right"/>
      </w:pPr>
      <w:r>
        <w:t>об инициативных проектах, выдвигаемых</w:t>
      </w:r>
    </w:p>
    <w:p w:rsidR="00F6780E" w:rsidRDefault="00F6780E">
      <w:pPr>
        <w:pStyle w:val="ConsPlusNormal"/>
        <w:jc w:val="right"/>
      </w:pPr>
      <w:r>
        <w:t>для получения финансовой поддержки</w:t>
      </w:r>
    </w:p>
    <w:p w:rsidR="00F6780E" w:rsidRDefault="00F6780E">
      <w:pPr>
        <w:pStyle w:val="ConsPlusNormal"/>
        <w:jc w:val="right"/>
      </w:pPr>
      <w:r>
        <w:t>за счет иных межбюджетных трансфертов</w:t>
      </w:r>
    </w:p>
    <w:p w:rsidR="00F6780E" w:rsidRDefault="00F6780E">
      <w:pPr>
        <w:pStyle w:val="ConsPlusNormal"/>
        <w:jc w:val="right"/>
      </w:pPr>
      <w:r>
        <w:t>из областного бюджета</w:t>
      </w:r>
    </w:p>
    <w:p w:rsidR="00F6780E" w:rsidRDefault="00F6780E">
      <w:pPr>
        <w:pStyle w:val="ConsPlusNormal"/>
        <w:jc w:val="both"/>
      </w:pPr>
    </w:p>
    <w:tbl>
      <w:tblPr>
        <w:tblW w:w="0" w:type="auto"/>
        <w:tblLayout w:type="fixed"/>
        <w:tblCellMar>
          <w:top w:w="102" w:type="dxa"/>
          <w:left w:w="62" w:type="dxa"/>
          <w:bottom w:w="102" w:type="dxa"/>
          <w:right w:w="62" w:type="dxa"/>
        </w:tblCellMar>
        <w:tblLook w:val="04A0"/>
      </w:tblPr>
      <w:tblGrid>
        <w:gridCol w:w="704"/>
        <w:gridCol w:w="5533"/>
        <w:gridCol w:w="2834"/>
      </w:tblGrid>
      <w:tr w:rsidR="00F6780E">
        <w:tc>
          <w:tcPr>
            <w:tcW w:w="9071" w:type="dxa"/>
            <w:gridSpan w:val="3"/>
            <w:tcBorders>
              <w:top w:val="nil"/>
              <w:left w:val="nil"/>
              <w:bottom w:val="nil"/>
              <w:right w:val="nil"/>
            </w:tcBorders>
          </w:tcPr>
          <w:p w:rsidR="00F6780E" w:rsidRDefault="00F6780E">
            <w:pPr>
              <w:pStyle w:val="ConsPlusNormal"/>
              <w:jc w:val="center"/>
            </w:pPr>
            <w:bookmarkStart w:id="8" w:name="P129"/>
            <w:bookmarkEnd w:id="8"/>
            <w:r>
              <w:t>ЗАЯВКА</w:t>
            </w:r>
          </w:p>
          <w:p w:rsidR="00F6780E" w:rsidRDefault="00F6780E">
            <w:pPr>
              <w:pStyle w:val="ConsPlusNormal"/>
              <w:jc w:val="center"/>
            </w:pPr>
            <w:r>
              <w:t>на внесение инициативного проекта</w:t>
            </w:r>
          </w:p>
        </w:tc>
      </w:tr>
      <w:tr w:rsidR="00F6780E">
        <w:tc>
          <w:tcPr>
            <w:tcW w:w="9071" w:type="dxa"/>
            <w:gridSpan w:val="3"/>
            <w:tcBorders>
              <w:top w:val="nil"/>
              <w:left w:val="nil"/>
              <w:bottom w:val="nil"/>
              <w:right w:val="nil"/>
            </w:tcBorders>
          </w:tcPr>
          <w:p w:rsidR="00F6780E" w:rsidRDefault="00F6780E">
            <w:pPr>
              <w:pStyle w:val="ConsPlusNormal"/>
              <w:ind w:firstLine="283"/>
              <w:jc w:val="both"/>
            </w:pPr>
            <w:r>
              <w:t>Инициативный проект, выдвигаемый для получения финансовой поддержки за счет</w:t>
            </w:r>
          </w:p>
        </w:tc>
      </w:tr>
      <w:tr w:rsidR="00F6780E">
        <w:tc>
          <w:tcPr>
            <w:tcW w:w="6237" w:type="dxa"/>
            <w:gridSpan w:val="2"/>
            <w:tcBorders>
              <w:top w:val="nil"/>
              <w:left w:val="nil"/>
              <w:bottom w:val="nil"/>
              <w:right w:val="nil"/>
            </w:tcBorders>
          </w:tcPr>
          <w:p w:rsidR="00F6780E" w:rsidRDefault="00F6780E">
            <w:pPr>
              <w:pStyle w:val="ConsPlusNormal"/>
            </w:pPr>
            <w:r>
              <w:t>иных межбюджетных трансфертов из областного бюджета,</w:t>
            </w:r>
          </w:p>
        </w:tc>
        <w:tc>
          <w:tcPr>
            <w:tcW w:w="2834" w:type="dxa"/>
            <w:tcBorders>
              <w:top w:val="nil"/>
              <w:left w:val="nil"/>
              <w:bottom w:val="single" w:sz="4" w:space="0" w:color="auto"/>
              <w:right w:val="nil"/>
            </w:tcBorders>
          </w:tcPr>
          <w:p w:rsidR="00F6780E" w:rsidRDefault="00F6780E">
            <w:pPr>
              <w:pStyle w:val="ConsPlusNormal"/>
            </w:pPr>
          </w:p>
        </w:tc>
      </w:tr>
      <w:tr w:rsidR="00F6780E">
        <w:tc>
          <w:tcPr>
            <w:tcW w:w="6237" w:type="dxa"/>
            <w:gridSpan w:val="2"/>
            <w:tcBorders>
              <w:top w:val="nil"/>
              <w:left w:val="nil"/>
              <w:bottom w:val="nil"/>
              <w:right w:val="nil"/>
            </w:tcBorders>
          </w:tcPr>
          <w:p w:rsidR="00F6780E" w:rsidRDefault="00F6780E">
            <w:pPr>
              <w:pStyle w:val="ConsPlusNormal"/>
            </w:pPr>
          </w:p>
        </w:tc>
        <w:tc>
          <w:tcPr>
            <w:tcW w:w="2834" w:type="dxa"/>
            <w:tcBorders>
              <w:top w:val="single" w:sz="4" w:space="0" w:color="auto"/>
              <w:left w:val="nil"/>
              <w:bottom w:val="nil"/>
              <w:right w:val="nil"/>
            </w:tcBorders>
          </w:tcPr>
          <w:p w:rsidR="00F6780E" w:rsidRDefault="00F6780E">
            <w:pPr>
              <w:pStyle w:val="ConsPlusNormal"/>
              <w:jc w:val="center"/>
            </w:pPr>
            <w:r>
              <w:t>(наименование инициативного проекта)</w:t>
            </w:r>
          </w:p>
        </w:tc>
      </w:tr>
      <w:tr w:rsidR="00F6780E">
        <w:tc>
          <w:tcPr>
            <w:tcW w:w="9071" w:type="dxa"/>
            <w:gridSpan w:val="3"/>
            <w:tcBorders>
              <w:top w:val="nil"/>
              <w:left w:val="nil"/>
              <w:bottom w:val="single" w:sz="4" w:space="0" w:color="auto"/>
              <w:right w:val="nil"/>
            </w:tcBorders>
            <w:vAlign w:val="bottom"/>
          </w:tcPr>
          <w:p w:rsidR="00F6780E" w:rsidRDefault="00F6780E">
            <w:pPr>
              <w:pStyle w:val="ConsPlusNormal"/>
              <w:jc w:val="right"/>
            </w:pPr>
            <w:r>
              <w:t>,</w:t>
            </w:r>
          </w:p>
        </w:tc>
      </w:tr>
      <w:tr w:rsidR="00F6780E">
        <w:tc>
          <w:tcPr>
            <w:tcW w:w="9071" w:type="dxa"/>
            <w:gridSpan w:val="3"/>
            <w:tcBorders>
              <w:top w:val="single" w:sz="4" w:space="0" w:color="auto"/>
              <w:left w:val="nil"/>
              <w:bottom w:val="nil"/>
              <w:right w:val="nil"/>
            </w:tcBorders>
          </w:tcPr>
          <w:p w:rsidR="00F6780E" w:rsidRDefault="00F6780E">
            <w:pPr>
              <w:pStyle w:val="ConsPlusNormal"/>
              <w:jc w:val="both"/>
            </w:pPr>
            <w:r>
              <w:t>предполагаемый к реализации на территории муниципального образования или его</w:t>
            </w:r>
          </w:p>
        </w:tc>
      </w:tr>
      <w:tr w:rsidR="00F6780E">
        <w:tc>
          <w:tcPr>
            <w:tcW w:w="704" w:type="dxa"/>
            <w:tcBorders>
              <w:top w:val="nil"/>
              <w:left w:val="nil"/>
              <w:bottom w:val="nil"/>
              <w:right w:val="nil"/>
            </w:tcBorders>
          </w:tcPr>
          <w:p w:rsidR="00F6780E" w:rsidRDefault="00F6780E">
            <w:pPr>
              <w:pStyle w:val="ConsPlusNormal"/>
              <w:jc w:val="both"/>
            </w:pPr>
            <w:r>
              <w:t>части</w:t>
            </w:r>
          </w:p>
        </w:tc>
        <w:tc>
          <w:tcPr>
            <w:tcW w:w="8367" w:type="dxa"/>
            <w:gridSpan w:val="2"/>
            <w:tcBorders>
              <w:top w:val="nil"/>
              <w:left w:val="nil"/>
              <w:bottom w:val="single" w:sz="4" w:space="0" w:color="auto"/>
              <w:right w:val="nil"/>
            </w:tcBorders>
            <w:vAlign w:val="bottom"/>
          </w:tcPr>
          <w:p w:rsidR="00F6780E" w:rsidRDefault="00F6780E">
            <w:pPr>
              <w:pStyle w:val="ConsPlusNormal"/>
              <w:jc w:val="right"/>
            </w:pPr>
            <w:r>
              <w:t>.</w:t>
            </w:r>
          </w:p>
        </w:tc>
      </w:tr>
      <w:tr w:rsidR="00F6780E">
        <w:tc>
          <w:tcPr>
            <w:tcW w:w="704" w:type="dxa"/>
            <w:tcBorders>
              <w:top w:val="nil"/>
              <w:left w:val="nil"/>
              <w:bottom w:val="nil"/>
              <w:right w:val="nil"/>
            </w:tcBorders>
          </w:tcPr>
          <w:p w:rsidR="00F6780E" w:rsidRDefault="00F6780E">
            <w:pPr>
              <w:pStyle w:val="ConsPlusNormal"/>
            </w:pPr>
          </w:p>
        </w:tc>
        <w:tc>
          <w:tcPr>
            <w:tcW w:w="8367" w:type="dxa"/>
            <w:gridSpan w:val="2"/>
            <w:tcBorders>
              <w:top w:val="single" w:sz="4" w:space="0" w:color="auto"/>
              <w:left w:val="nil"/>
              <w:bottom w:val="nil"/>
              <w:right w:val="nil"/>
            </w:tcBorders>
          </w:tcPr>
          <w:p w:rsidR="00F6780E" w:rsidRDefault="00F6780E">
            <w:pPr>
              <w:pStyle w:val="ConsPlusNormal"/>
              <w:jc w:val="center"/>
            </w:pPr>
            <w:r>
              <w:t>(наименование муниципального образования или его части)</w:t>
            </w:r>
          </w:p>
        </w:tc>
      </w:tr>
      <w:tr w:rsidR="00F6780E">
        <w:tc>
          <w:tcPr>
            <w:tcW w:w="9071" w:type="dxa"/>
            <w:gridSpan w:val="3"/>
            <w:tcBorders>
              <w:top w:val="nil"/>
              <w:left w:val="nil"/>
              <w:bottom w:val="nil"/>
              <w:right w:val="nil"/>
            </w:tcBorders>
          </w:tcPr>
          <w:p w:rsidR="00F6780E" w:rsidRDefault="00F6780E">
            <w:pPr>
              <w:pStyle w:val="ConsPlusNormal"/>
              <w:jc w:val="both"/>
            </w:pPr>
            <w:r>
              <w:t>"____" ____________ 20___ года</w:t>
            </w:r>
          </w:p>
        </w:tc>
      </w:tr>
      <w:tr w:rsidR="00F6780E">
        <w:tc>
          <w:tcPr>
            <w:tcW w:w="9071" w:type="dxa"/>
            <w:gridSpan w:val="3"/>
            <w:tcBorders>
              <w:top w:val="nil"/>
              <w:left w:val="nil"/>
              <w:bottom w:val="single" w:sz="4" w:space="0" w:color="auto"/>
              <w:right w:val="nil"/>
            </w:tcBorders>
          </w:tcPr>
          <w:p w:rsidR="00F6780E" w:rsidRDefault="00F6780E">
            <w:pPr>
              <w:pStyle w:val="ConsPlusNormal"/>
            </w:pPr>
          </w:p>
        </w:tc>
      </w:tr>
      <w:tr w:rsidR="00F6780E">
        <w:tblPrEx>
          <w:tblBorders>
            <w:insideH w:val="single" w:sz="4" w:space="0" w:color="auto"/>
          </w:tblBorders>
        </w:tblPrEx>
        <w:tc>
          <w:tcPr>
            <w:tcW w:w="9071" w:type="dxa"/>
            <w:gridSpan w:val="3"/>
            <w:tcBorders>
              <w:top w:val="single" w:sz="4" w:space="0" w:color="auto"/>
              <w:left w:val="nil"/>
              <w:bottom w:val="nil"/>
              <w:right w:val="nil"/>
            </w:tcBorders>
          </w:tcPr>
          <w:p w:rsidR="00F6780E" w:rsidRDefault="00F6780E">
            <w:pPr>
              <w:pStyle w:val="ConsPlusNormal"/>
              <w:jc w:val="center"/>
            </w:pPr>
            <w:r>
              <w:t>(фамилия, имя, отчество (при наличии) инициатора проекта)</w:t>
            </w:r>
          </w:p>
        </w:tc>
      </w:tr>
    </w:tbl>
    <w:p w:rsidR="00F6780E" w:rsidRDefault="00F6780E">
      <w:pPr>
        <w:pStyle w:val="ConsPlusNormal"/>
        <w:jc w:val="both"/>
      </w:pPr>
    </w:p>
    <w:p w:rsidR="00F6780E" w:rsidRDefault="00F6780E">
      <w:pPr>
        <w:pStyle w:val="ConsPlusNormal"/>
        <w:jc w:val="both"/>
      </w:pPr>
    </w:p>
    <w:p w:rsidR="00F6780E" w:rsidRDefault="00F6780E">
      <w:pPr>
        <w:pStyle w:val="ConsPlusNormal"/>
        <w:jc w:val="both"/>
      </w:pPr>
    </w:p>
    <w:p w:rsidR="00F6780E" w:rsidRDefault="00F6780E">
      <w:pPr>
        <w:pStyle w:val="ConsPlusNormal"/>
        <w:jc w:val="both"/>
      </w:pPr>
    </w:p>
    <w:p w:rsidR="00F6780E" w:rsidRDefault="00F6780E">
      <w:pPr>
        <w:pStyle w:val="ConsPlusNormal"/>
        <w:jc w:val="both"/>
      </w:pPr>
    </w:p>
    <w:p w:rsidR="00F6780E" w:rsidRDefault="00F6780E">
      <w:pPr>
        <w:pStyle w:val="ConsPlusNormal"/>
        <w:jc w:val="right"/>
        <w:outlineLvl w:val="1"/>
      </w:pPr>
      <w:r>
        <w:t>Приложение N 2</w:t>
      </w:r>
    </w:p>
    <w:p w:rsidR="00F6780E" w:rsidRDefault="00F6780E">
      <w:pPr>
        <w:pStyle w:val="ConsPlusNormal"/>
        <w:jc w:val="right"/>
      </w:pPr>
      <w:r>
        <w:t>к Положению</w:t>
      </w:r>
    </w:p>
    <w:p w:rsidR="00F6780E" w:rsidRDefault="00F6780E">
      <w:pPr>
        <w:pStyle w:val="ConsPlusNormal"/>
        <w:jc w:val="right"/>
      </w:pPr>
      <w:r>
        <w:t>об инициативных проектах, выдвигаемых</w:t>
      </w:r>
    </w:p>
    <w:p w:rsidR="00F6780E" w:rsidRDefault="00F6780E">
      <w:pPr>
        <w:pStyle w:val="ConsPlusNormal"/>
        <w:jc w:val="right"/>
      </w:pPr>
      <w:r>
        <w:t>для получения финансовой поддержки</w:t>
      </w:r>
    </w:p>
    <w:p w:rsidR="00F6780E" w:rsidRDefault="00F6780E">
      <w:pPr>
        <w:pStyle w:val="ConsPlusNormal"/>
        <w:jc w:val="right"/>
      </w:pPr>
      <w:r>
        <w:t>за счет иных межбюджетных трансфертов</w:t>
      </w:r>
    </w:p>
    <w:p w:rsidR="00F6780E" w:rsidRDefault="00F6780E">
      <w:pPr>
        <w:pStyle w:val="ConsPlusNormal"/>
        <w:jc w:val="right"/>
      </w:pPr>
      <w:r>
        <w:t>из областного бюджета</w:t>
      </w:r>
    </w:p>
    <w:p w:rsidR="00F6780E" w:rsidRDefault="00F6780E">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737"/>
        <w:gridCol w:w="267"/>
        <w:gridCol w:w="584"/>
        <w:gridCol w:w="1169"/>
        <w:gridCol w:w="1605"/>
        <w:gridCol w:w="405"/>
        <w:gridCol w:w="335"/>
        <w:gridCol w:w="654"/>
        <w:gridCol w:w="990"/>
        <w:gridCol w:w="989"/>
        <w:gridCol w:w="180"/>
        <w:gridCol w:w="1156"/>
      </w:tblGrid>
      <w:tr w:rsidR="00F6780E">
        <w:tc>
          <w:tcPr>
            <w:tcW w:w="9071" w:type="dxa"/>
            <w:gridSpan w:val="12"/>
            <w:tcBorders>
              <w:top w:val="nil"/>
              <w:left w:val="nil"/>
              <w:bottom w:val="nil"/>
              <w:right w:val="nil"/>
            </w:tcBorders>
          </w:tcPr>
          <w:p w:rsidR="00F6780E" w:rsidRDefault="00F6780E">
            <w:pPr>
              <w:pStyle w:val="ConsPlusNormal"/>
              <w:jc w:val="center"/>
            </w:pPr>
            <w:bookmarkStart w:id="9" w:name="P157"/>
            <w:bookmarkEnd w:id="9"/>
            <w:r>
              <w:lastRenderedPageBreak/>
              <w:t>ИНИЦИАТИВНЫЙ ПРОЕКТ</w:t>
            </w:r>
          </w:p>
        </w:tc>
      </w:tr>
      <w:tr w:rsidR="00F6780E">
        <w:tc>
          <w:tcPr>
            <w:tcW w:w="9071" w:type="dxa"/>
            <w:gridSpan w:val="12"/>
            <w:tcBorders>
              <w:top w:val="nil"/>
              <w:left w:val="nil"/>
              <w:bottom w:val="nil"/>
              <w:right w:val="nil"/>
            </w:tcBorders>
          </w:tcPr>
          <w:p w:rsidR="00F6780E" w:rsidRDefault="00F6780E">
            <w:pPr>
              <w:pStyle w:val="ConsPlusNormal"/>
              <w:ind w:firstLine="283"/>
              <w:jc w:val="both"/>
            </w:pPr>
            <w:r>
              <w:t>1. Инициатор проекта (фамилия, имя, отчество (при наличии), контактные</w:t>
            </w:r>
          </w:p>
        </w:tc>
      </w:tr>
      <w:tr w:rsidR="00F6780E">
        <w:tblPrEx>
          <w:tblBorders>
            <w:insideV w:val="nil"/>
          </w:tblBorders>
        </w:tblPrEx>
        <w:tc>
          <w:tcPr>
            <w:tcW w:w="1004" w:type="dxa"/>
            <w:gridSpan w:val="2"/>
            <w:tcBorders>
              <w:top w:val="nil"/>
              <w:bottom w:val="nil"/>
            </w:tcBorders>
          </w:tcPr>
          <w:p w:rsidR="00F6780E" w:rsidRDefault="00F6780E">
            <w:pPr>
              <w:pStyle w:val="ConsPlusNormal"/>
            </w:pPr>
            <w:r>
              <w:t>данные)</w:t>
            </w:r>
          </w:p>
        </w:tc>
        <w:tc>
          <w:tcPr>
            <w:tcW w:w="8067" w:type="dxa"/>
            <w:gridSpan w:val="10"/>
            <w:tcBorders>
              <w:top w:val="nil"/>
            </w:tcBorders>
          </w:tcPr>
          <w:p w:rsidR="00F6780E" w:rsidRDefault="00F6780E">
            <w:pPr>
              <w:pStyle w:val="ConsPlusNormal"/>
            </w:pPr>
          </w:p>
        </w:tc>
      </w:tr>
      <w:tr w:rsidR="00F6780E">
        <w:tc>
          <w:tcPr>
            <w:tcW w:w="9071" w:type="dxa"/>
            <w:gridSpan w:val="12"/>
            <w:tcBorders>
              <w:top w:val="nil"/>
              <w:left w:val="nil"/>
              <w:right w:val="nil"/>
            </w:tcBorders>
            <w:vAlign w:val="bottom"/>
          </w:tcPr>
          <w:p w:rsidR="00F6780E" w:rsidRDefault="00F6780E">
            <w:pPr>
              <w:pStyle w:val="ConsPlusNormal"/>
              <w:jc w:val="right"/>
            </w:pPr>
            <w:r>
              <w:t>.</w:t>
            </w:r>
          </w:p>
        </w:tc>
      </w:tr>
      <w:tr w:rsidR="00F6780E">
        <w:tc>
          <w:tcPr>
            <w:tcW w:w="9071" w:type="dxa"/>
            <w:gridSpan w:val="12"/>
            <w:tcBorders>
              <w:left w:val="nil"/>
              <w:bottom w:val="nil"/>
              <w:right w:val="nil"/>
            </w:tcBorders>
          </w:tcPr>
          <w:p w:rsidR="00F6780E" w:rsidRDefault="00F6780E">
            <w:pPr>
              <w:pStyle w:val="ConsPlusNormal"/>
              <w:ind w:firstLine="283"/>
              <w:jc w:val="both"/>
            </w:pPr>
            <w:r>
              <w:t>2. Указание на территорию муниципального образования Новгородской области</w:t>
            </w:r>
          </w:p>
        </w:tc>
      </w:tr>
      <w:tr w:rsidR="00F6780E">
        <w:tblPrEx>
          <w:tblBorders>
            <w:insideV w:val="nil"/>
          </w:tblBorders>
        </w:tblPrEx>
        <w:tc>
          <w:tcPr>
            <w:tcW w:w="1588" w:type="dxa"/>
            <w:gridSpan w:val="3"/>
            <w:tcBorders>
              <w:top w:val="nil"/>
              <w:bottom w:val="nil"/>
            </w:tcBorders>
          </w:tcPr>
          <w:p w:rsidR="00F6780E" w:rsidRDefault="00F6780E">
            <w:pPr>
              <w:pStyle w:val="ConsPlusNormal"/>
            </w:pPr>
            <w:r>
              <w:t>или его часть</w:t>
            </w:r>
          </w:p>
        </w:tc>
        <w:tc>
          <w:tcPr>
            <w:tcW w:w="7483" w:type="dxa"/>
            <w:gridSpan w:val="9"/>
            <w:tcBorders>
              <w:top w:val="nil"/>
            </w:tcBorders>
          </w:tcPr>
          <w:p w:rsidR="00F6780E" w:rsidRDefault="00F6780E">
            <w:pPr>
              <w:pStyle w:val="ConsPlusNormal"/>
            </w:pPr>
          </w:p>
        </w:tc>
      </w:tr>
      <w:tr w:rsidR="00F6780E">
        <w:tc>
          <w:tcPr>
            <w:tcW w:w="9071" w:type="dxa"/>
            <w:gridSpan w:val="12"/>
            <w:tcBorders>
              <w:top w:val="nil"/>
              <w:left w:val="nil"/>
              <w:right w:val="nil"/>
            </w:tcBorders>
            <w:vAlign w:val="bottom"/>
          </w:tcPr>
          <w:p w:rsidR="00F6780E" w:rsidRDefault="00F6780E">
            <w:pPr>
              <w:pStyle w:val="ConsPlusNormal"/>
              <w:jc w:val="right"/>
            </w:pPr>
            <w:r>
              <w:t>.</w:t>
            </w:r>
          </w:p>
        </w:tc>
      </w:tr>
      <w:tr w:rsidR="00F6780E">
        <w:tblPrEx>
          <w:tblBorders>
            <w:insideH w:val="single" w:sz="4" w:space="0" w:color="auto"/>
            <w:insideV w:val="nil"/>
          </w:tblBorders>
        </w:tblPrEx>
        <w:tc>
          <w:tcPr>
            <w:tcW w:w="4767" w:type="dxa"/>
            <w:gridSpan w:val="6"/>
            <w:tcBorders>
              <w:bottom w:val="nil"/>
            </w:tcBorders>
          </w:tcPr>
          <w:p w:rsidR="00F6780E" w:rsidRDefault="00F6780E">
            <w:pPr>
              <w:pStyle w:val="ConsPlusNormal"/>
              <w:ind w:firstLine="283"/>
              <w:jc w:val="both"/>
            </w:pPr>
            <w:r>
              <w:t>3. Наименование инициативного проекта</w:t>
            </w:r>
          </w:p>
        </w:tc>
        <w:tc>
          <w:tcPr>
            <w:tcW w:w="4304" w:type="dxa"/>
            <w:gridSpan w:val="6"/>
          </w:tcPr>
          <w:p w:rsidR="00F6780E" w:rsidRDefault="00F6780E">
            <w:pPr>
              <w:pStyle w:val="ConsPlusNormal"/>
            </w:pPr>
          </w:p>
        </w:tc>
      </w:tr>
      <w:tr w:rsidR="00F6780E">
        <w:tc>
          <w:tcPr>
            <w:tcW w:w="9071" w:type="dxa"/>
            <w:gridSpan w:val="12"/>
            <w:tcBorders>
              <w:top w:val="nil"/>
              <w:left w:val="nil"/>
              <w:right w:val="nil"/>
            </w:tcBorders>
            <w:vAlign w:val="bottom"/>
          </w:tcPr>
          <w:p w:rsidR="00F6780E" w:rsidRDefault="00F6780E">
            <w:pPr>
              <w:pStyle w:val="ConsPlusNormal"/>
              <w:jc w:val="right"/>
            </w:pPr>
            <w:r>
              <w:t>.</w:t>
            </w:r>
          </w:p>
        </w:tc>
      </w:tr>
      <w:tr w:rsidR="00F6780E">
        <w:tc>
          <w:tcPr>
            <w:tcW w:w="9071" w:type="dxa"/>
            <w:gridSpan w:val="12"/>
            <w:tcBorders>
              <w:left w:val="nil"/>
              <w:bottom w:val="nil"/>
              <w:right w:val="nil"/>
            </w:tcBorders>
          </w:tcPr>
          <w:p w:rsidR="00F6780E" w:rsidRDefault="00F6780E">
            <w:pPr>
              <w:pStyle w:val="ConsPlusNormal"/>
              <w:ind w:firstLine="283"/>
              <w:jc w:val="both"/>
            </w:pPr>
            <w:r>
              <w:t>4. Описание проблемы, решение которой имеет приоритетное значение для</w:t>
            </w:r>
          </w:p>
        </w:tc>
      </w:tr>
      <w:tr w:rsidR="00F6780E">
        <w:tblPrEx>
          <w:tblBorders>
            <w:insideV w:val="nil"/>
          </w:tblBorders>
        </w:tblPrEx>
        <w:tc>
          <w:tcPr>
            <w:tcW w:w="5756" w:type="dxa"/>
            <w:gridSpan w:val="8"/>
            <w:tcBorders>
              <w:top w:val="nil"/>
              <w:bottom w:val="nil"/>
            </w:tcBorders>
          </w:tcPr>
          <w:p w:rsidR="00F6780E" w:rsidRDefault="00F6780E">
            <w:pPr>
              <w:pStyle w:val="ConsPlusNormal"/>
            </w:pPr>
            <w:r>
              <w:t>жителей муниципального образования или его части,</w:t>
            </w:r>
          </w:p>
        </w:tc>
        <w:tc>
          <w:tcPr>
            <w:tcW w:w="3315" w:type="dxa"/>
            <w:gridSpan w:val="4"/>
            <w:tcBorders>
              <w:top w:val="nil"/>
            </w:tcBorders>
          </w:tcPr>
          <w:p w:rsidR="00F6780E" w:rsidRDefault="00F6780E">
            <w:pPr>
              <w:pStyle w:val="ConsPlusNormal"/>
            </w:pPr>
          </w:p>
        </w:tc>
      </w:tr>
      <w:tr w:rsidR="00F6780E">
        <w:tc>
          <w:tcPr>
            <w:tcW w:w="9071" w:type="dxa"/>
            <w:gridSpan w:val="12"/>
            <w:tcBorders>
              <w:top w:val="nil"/>
              <w:left w:val="nil"/>
              <w:right w:val="nil"/>
            </w:tcBorders>
            <w:vAlign w:val="bottom"/>
          </w:tcPr>
          <w:p w:rsidR="00F6780E" w:rsidRDefault="00F6780E">
            <w:pPr>
              <w:pStyle w:val="ConsPlusNormal"/>
              <w:jc w:val="right"/>
            </w:pPr>
            <w:r>
              <w:t>.</w:t>
            </w:r>
          </w:p>
        </w:tc>
      </w:tr>
      <w:tr w:rsidR="00F6780E">
        <w:tc>
          <w:tcPr>
            <w:tcW w:w="9071" w:type="dxa"/>
            <w:gridSpan w:val="12"/>
            <w:tcBorders>
              <w:left w:val="nil"/>
              <w:bottom w:val="nil"/>
              <w:right w:val="nil"/>
            </w:tcBorders>
          </w:tcPr>
          <w:p w:rsidR="00F6780E" w:rsidRDefault="00F6780E">
            <w:pPr>
              <w:pStyle w:val="ConsPlusNormal"/>
              <w:jc w:val="center"/>
            </w:pPr>
            <w:r>
              <w:t>(суть проблемы, ее негативные социально-экономические последствия, степень неотложности решения)</w:t>
            </w:r>
          </w:p>
        </w:tc>
      </w:tr>
      <w:tr w:rsidR="00F6780E">
        <w:tc>
          <w:tcPr>
            <w:tcW w:w="9071" w:type="dxa"/>
            <w:gridSpan w:val="12"/>
            <w:tcBorders>
              <w:top w:val="nil"/>
              <w:left w:val="nil"/>
              <w:bottom w:val="nil"/>
              <w:right w:val="nil"/>
            </w:tcBorders>
          </w:tcPr>
          <w:p w:rsidR="00F6780E" w:rsidRDefault="00F6780E">
            <w:pPr>
              <w:pStyle w:val="ConsPlusNormal"/>
              <w:ind w:firstLine="283"/>
              <w:jc w:val="both"/>
            </w:pPr>
            <w:r>
              <w:t>5. Обоснование предложений по решению указанной проблемы, суть и основные</w:t>
            </w:r>
          </w:p>
        </w:tc>
      </w:tr>
      <w:tr w:rsidR="00F6780E">
        <w:tblPrEx>
          <w:tblBorders>
            <w:insideV w:val="nil"/>
          </w:tblBorders>
        </w:tblPrEx>
        <w:tc>
          <w:tcPr>
            <w:tcW w:w="4362" w:type="dxa"/>
            <w:gridSpan w:val="5"/>
            <w:tcBorders>
              <w:top w:val="nil"/>
              <w:bottom w:val="nil"/>
            </w:tcBorders>
          </w:tcPr>
          <w:p w:rsidR="00F6780E" w:rsidRDefault="00F6780E">
            <w:pPr>
              <w:pStyle w:val="ConsPlusNormal"/>
            </w:pPr>
            <w:r>
              <w:t>характеристики инициативного проекта</w:t>
            </w:r>
          </w:p>
        </w:tc>
        <w:tc>
          <w:tcPr>
            <w:tcW w:w="4709" w:type="dxa"/>
            <w:gridSpan w:val="7"/>
            <w:tcBorders>
              <w:top w:val="nil"/>
            </w:tcBorders>
          </w:tcPr>
          <w:p w:rsidR="00F6780E" w:rsidRDefault="00F6780E">
            <w:pPr>
              <w:pStyle w:val="ConsPlusNormal"/>
            </w:pPr>
          </w:p>
        </w:tc>
      </w:tr>
      <w:tr w:rsidR="00F6780E">
        <w:tc>
          <w:tcPr>
            <w:tcW w:w="9071" w:type="dxa"/>
            <w:gridSpan w:val="12"/>
            <w:tcBorders>
              <w:top w:val="nil"/>
              <w:left w:val="nil"/>
              <w:right w:val="nil"/>
            </w:tcBorders>
            <w:vAlign w:val="bottom"/>
          </w:tcPr>
          <w:p w:rsidR="00F6780E" w:rsidRDefault="00F6780E">
            <w:pPr>
              <w:pStyle w:val="ConsPlusNormal"/>
              <w:jc w:val="right"/>
            </w:pPr>
            <w:r>
              <w:t>.</w:t>
            </w:r>
          </w:p>
        </w:tc>
      </w:tr>
      <w:tr w:rsidR="00F6780E">
        <w:tc>
          <w:tcPr>
            <w:tcW w:w="9071" w:type="dxa"/>
            <w:gridSpan w:val="12"/>
            <w:tcBorders>
              <w:left w:val="nil"/>
              <w:bottom w:val="nil"/>
              <w:right w:val="nil"/>
            </w:tcBorders>
          </w:tcPr>
          <w:p w:rsidR="00F6780E" w:rsidRDefault="00F6780E">
            <w:pPr>
              <w:pStyle w:val="ConsPlusNormal"/>
              <w:ind w:firstLine="283"/>
              <w:jc w:val="both"/>
            </w:pPr>
            <w:r>
              <w:t>6. Описание ожидаемого результата (ожидаемых результатов) реализации</w:t>
            </w:r>
          </w:p>
        </w:tc>
      </w:tr>
      <w:tr w:rsidR="00F6780E">
        <w:tblPrEx>
          <w:tblBorders>
            <w:insideV w:val="nil"/>
          </w:tblBorders>
        </w:tblPrEx>
        <w:tc>
          <w:tcPr>
            <w:tcW w:w="2757" w:type="dxa"/>
            <w:gridSpan w:val="4"/>
            <w:tcBorders>
              <w:top w:val="nil"/>
              <w:bottom w:val="nil"/>
            </w:tcBorders>
          </w:tcPr>
          <w:p w:rsidR="00F6780E" w:rsidRDefault="00F6780E">
            <w:pPr>
              <w:pStyle w:val="ConsPlusNormal"/>
            </w:pPr>
            <w:r>
              <w:t>инициативного проекта</w:t>
            </w:r>
          </w:p>
        </w:tc>
        <w:tc>
          <w:tcPr>
            <w:tcW w:w="6314" w:type="dxa"/>
            <w:gridSpan w:val="8"/>
            <w:tcBorders>
              <w:top w:val="nil"/>
            </w:tcBorders>
          </w:tcPr>
          <w:p w:rsidR="00F6780E" w:rsidRDefault="00F6780E">
            <w:pPr>
              <w:pStyle w:val="ConsPlusNormal"/>
            </w:pPr>
          </w:p>
        </w:tc>
      </w:tr>
      <w:tr w:rsidR="00F6780E">
        <w:tc>
          <w:tcPr>
            <w:tcW w:w="9071" w:type="dxa"/>
            <w:gridSpan w:val="12"/>
            <w:tcBorders>
              <w:top w:val="nil"/>
              <w:left w:val="nil"/>
              <w:right w:val="nil"/>
            </w:tcBorders>
          </w:tcPr>
          <w:p w:rsidR="00F6780E" w:rsidRDefault="00F6780E">
            <w:pPr>
              <w:pStyle w:val="ConsPlusNormal"/>
            </w:pPr>
          </w:p>
        </w:tc>
      </w:tr>
      <w:tr w:rsidR="00F6780E">
        <w:tc>
          <w:tcPr>
            <w:tcW w:w="9071" w:type="dxa"/>
            <w:gridSpan w:val="12"/>
            <w:tcBorders>
              <w:left w:val="nil"/>
              <w:bottom w:val="nil"/>
              <w:right w:val="nil"/>
            </w:tcBorders>
          </w:tcPr>
          <w:p w:rsidR="00F6780E" w:rsidRDefault="00F6780E">
            <w:pPr>
              <w:pStyle w:val="ConsPlusNormal"/>
              <w:jc w:val="center"/>
            </w:pPr>
            <w:r>
              <w:t>(ожидаемый срок эксплуатации ("жизни") результатов инициативного проекта, социальный и экономический эффекты реализации инициативного проекта для жителей муниципального образования или его части)</w:t>
            </w:r>
          </w:p>
        </w:tc>
      </w:tr>
      <w:tr w:rsidR="00F6780E">
        <w:tc>
          <w:tcPr>
            <w:tcW w:w="9071" w:type="dxa"/>
            <w:gridSpan w:val="12"/>
            <w:tcBorders>
              <w:top w:val="nil"/>
              <w:left w:val="nil"/>
              <w:right w:val="nil"/>
            </w:tcBorders>
            <w:vAlign w:val="bottom"/>
          </w:tcPr>
          <w:p w:rsidR="00F6780E" w:rsidRDefault="00F6780E">
            <w:pPr>
              <w:pStyle w:val="ConsPlusNormal"/>
              <w:jc w:val="right"/>
            </w:pPr>
            <w:r>
              <w:t>.</w:t>
            </w:r>
          </w:p>
        </w:tc>
      </w:tr>
      <w:tr w:rsidR="00F6780E">
        <w:tc>
          <w:tcPr>
            <w:tcW w:w="9071" w:type="dxa"/>
            <w:gridSpan w:val="12"/>
            <w:tcBorders>
              <w:left w:val="nil"/>
              <w:bottom w:val="nil"/>
              <w:right w:val="nil"/>
            </w:tcBorders>
          </w:tcPr>
          <w:p w:rsidR="00F6780E" w:rsidRDefault="00F6780E">
            <w:pPr>
              <w:pStyle w:val="ConsPlusNormal"/>
              <w:ind w:firstLine="283"/>
              <w:jc w:val="both"/>
            </w:pPr>
            <w:r>
              <w:t>7. Предварительный расчет необходимых расходов на реализацию инициативного</w:t>
            </w:r>
          </w:p>
        </w:tc>
      </w:tr>
      <w:tr w:rsidR="00F6780E">
        <w:tblPrEx>
          <w:tblBorders>
            <w:insideV w:val="nil"/>
          </w:tblBorders>
        </w:tblPrEx>
        <w:tc>
          <w:tcPr>
            <w:tcW w:w="1004" w:type="dxa"/>
            <w:gridSpan w:val="2"/>
            <w:tcBorders>
              <w:top w:val="nil"/>
              <w:bottom w:val="nil"/>
            </w:tcBorders>
          </w:tcPr>
          <w:p w:rsidR="00F6780E" w:rsidRDefault="00F6780E">
            <w:pPr>
              <w:pStyle w:val="ConsPlusNormal"/>
            </w:pPr>
            <w:r>
              <w:t>проекта</w:t>
            </w:r>
          </w:p>
        </w:tc>
        <w:tc>
          <w:tcPr>
            <w:tcW w:w="8067" w:type="dxa"/>
            <w:gridSpan w:val="10"/>
            <w:tcBorders>
              <w:top w:val="nil"/>
            </w:tcBorders>
          </w:tcPr>
          <w:p w:rsidR="00F6780E" w:rsidRDefault="00F6780E">
            <w:pPr>
              <w:pStyle w:val="ConsPlusNormal"/>
            </w:pPr>
          </w:p>
        </w:tc>
      </w:tr>
      <w:tr w:rsidR="00F6780E">
        <w:tc>
          <w:tcPr>
            <w:tcW w:w="9071" w:type="dxa"/>
            <w:gridSpan w:val="12"/>
            <w:tcBorders>
              <w:top w:val="nil"/>
              <w:left w:val="nil"/>
              <w:right w:val="nil"/>
            </w:tcBorders>
            <w:vAlign w:val="bottom"/>
          </w:tcPr>
          <w:p w:rsidR="00F6780E" w:rsidRDefault="00F6780E">
            <w:pPr>
              <w:pStyle w:val="ConsPlusNormal"/>
              <w:jc w:val="right"/>
            </w:pPr>
            <w:r>
              <w:t>.</w:t>
            </w:r>
          </w:p>
        </w:tc>
      </w:tr>
      <w:tr w:rsidR="00F6780E">
        <w:tc>
          <w:tcPr>
            <w:tcW w:w="9071" w:type="dxa"/>
            <w:gridSpan w:val="12"/>
            <w:tcBorders>
              <w:left w:val="nil"/>
              <w:bottom w:val="nil"/>
              <w:right w:val="nil"/>
            </w:tcBorders>
          </w:tcPr>
          <w:p w:rsidR="00F6780E" w:rsidRDefault="00F6780E">
            <w:pPr>
              <w:pStyle w:val="ConsPlusNormal"/>
              <w:ind w:firstLine="283"/>
              <w:jc w:val="both"/>
            </w:pPr>
            <w:r>
              <w:t>8. Количество граждан, принявших участие в выдвижении инициативного</w:t>
            </w:r>
          </w:p>
        </w:tc>
      </w:tr>
      <w:tr w:rsidR="00F6780E">
        <w:tblPrEx>
          <w:tblBorders>
            <w:insideV w:val="nil"/>
          </w:tblBorders>
        </w:tblPrEx>
        <w:tc>
          <w:tcPr>
            <w:tcW w:w="1004" w:type="dxa"/>
            <w:gridSpan w:val="2"/>
            <w:tcBorders>
              <w:top w:val="nil"/>
              <w:bottom w:val="nil"/>
            </w:tcBorders>
          </w:tcPr>
          <w:p w:rsidR="00F6780E" w:rsidRDefault="00F6780E">
            <w:pPr>
              <w:pStyle w:val="ConsPlusNormal"/>
            </w:pPr>
            <w:r>
              <w:t>проекта,</w:t>
            </w:r>
          </w:p>
        </w:tc>
        <w:tc>
          <w:tcPr>
            <w:tcW w:w="8067" w:type="dxa"/>
            <w:gridSpan w:val="10"/>
            <w:tcBorders>
              <w:top w:val="nil"/>
            </w:tcBorders>
          </w:tcPr>
          <w:p w:rsidR="00F6780E" w:rsidRDefault="00F6780E">
            <w:pPr>
              <w:pStyle w:val="ConsPlusNormal"/>
            </w:pPr>
          </w:p>
        </w:tc>
      </w:tr>
      <w:tr w:rsidR="00F6780E">
        <w:tc>
          <w:tcPr>
            <w:tcW w:w="9071" w:type="dxa"/>
            <w:gridSpan w:val="12"/>
            <w:tcBorders>
              <w:top w:val="nil"/>
              <w:left w:val="nil"/>
              <w:right w:val="nil"/>
            </w:tcBorders>
            <w:vAlign w:val="bottom"/>
          </w:tcPr>
          <w:p w:rsidR="00F6780E" w:rsidRDefault="00F6780E">
            <w:pPr>
              <w:pStyle w:val="ConsPlusNormal"/>
              <w:jc w:val="right"/>
            </w:pPr>
            <w:r>
              <w:t>.</w:t>
            </w:r>
          </w:p>
        </w:tc>
      </w:tr>
      <w:tr w:rsidR="00F6780E">
        <w:tblPrEx>
          <w:tblBorders>
            <w:insideH w:val="single" w:sz="4" w:space="0" w:color="auto"/>
          </w:tblBorders>
        </w:tblPrEx>
        <w:tc>
          <w:tcPr>
            <w:tcW w:w="9071" w:type="dxa"/>
            <w:gridSpan w:val="12"/>
            <w:tcBorders>
              <w:left w:val="nil"/>
              <w:right w:val="nil"/>
            </w:tcBorders>
          </w:tcPr>
          <w:p w:rsidR="00F6780E" w:rsidRDefault="00F6780E">
            <w:pPr>
              <w:pStyle w:val="ConsPlusNormal"/>
              <w:ind w:firstLine="283"/>
              <w:jc w:val="both"/>
            </w:pPr>
            <w:r>
              <w:t>9. Планируемые источники финансирования инициативного проекта</w:t>
            </w:r>
          </w:p>
        </w:tc>
      </w:tr>
      <w:tr w:rsidR="00F6780E">
        <w:tblPrEx>
          <w:tblBorders>
            <w:left w:val="single" w:sz="4" w:space="0" w:color="auto"/>
            <w:right w:val="single" w:sz="4" w:space="0" w:color="auto"/>
            <w:insideH w:val="single" w:sz="4" w:space="0" w:color="auto"/>
          </w:tblBorders>
        </w:tblPrEx>
        <w:tc>
          <w:tcPr>
            <w:tcW w:w="737" w:type="dxa"/>
            <w:vAlign w:val="center"/>
          </w:tcPr>
          <w:p w:rsidR="00F6780E" w:rsidRDefault="00F6780E">
            <w:pPr>
              <w:pStyle w:val="ConsPlusNormal"/>
              <w:jc w:val="center"/>
            </w:pPr>
            <w:r>
              <w:lastRenderedPageBreak/>
              <w:t>N п/п</w:t>
            </w:r>
          </w:p>
        </w:tc>
        <w:tc>
          <w:tcPr>
            <w:tcW w:w="4365" w:type="dxa"/>
            <w:gridSpan w:val="6"/>
            <w:vAlign w:val="center"/>
          </w:tcPr>
          <w:p w:rsidR="00F6780E" w:rsidRDefault="00F6780E">
            <w:pPr>
              <w:pStyle w:val="ConsPlusNormal"/>
              <w:jc w:val="center"/>
            </w:pPr>
            <w:r>
              <w:t>Вид источника</w:t>
            </w:r>
          </w:p>
        </w:tc>
        <w:tc>
          <w:tcPr>
            <w:tcW w:w="1644" w:type="dxa"/>
            <w:gridSpan w:val="2"/>
            <w:vAlign w:val="center"/>
          </w:tcPr>
          <w:p w:rsidR="00F6780E" w:rsidRDefault="00F6780E">
            <w:pPr>
              <w:pStyle w:val="ConsPlusNormal"/>
              <w:jc w:val="center"/>
            </w:pPr>
            <w:r>
              <w:t>Сумма</w:t>
            </w:r>
          </w:p>
          <w:p w:rsidR="00F6780E" w:rsidRDefault="00F6780E">
            <w:pPr>
              <w:pStyle w:val="ConsPlusNormal"/>
              <w:jc w:val="center"/>
            </w:pPr>
            <w:r>
              <w:t>(тыс. рублей)</w:t>
            </w:r>
          </w:p>
        </w:tc>
        <w:tc>
          <w:tcPr>
            <w:tcW w:w="2325" w:type="dxa"/>
            <w:gridSpan w:val="3"/>
            <w:vAlign w:val="center"/>
          </w:tcPr>
          <w:p w:rsidR="00F6780E" w:rsidRDefault="00F6780E">
            <w:pPr>
              <w:pStyle w:val="ConsPlusNormal"/>
              <w:jc w:val="center"/>
            </w:pPr>
            <w:r>
              <w:t>Доля в общей сумме инициативного проекта (%)</w:t>
            </w:r>
          </w:p>
        </w:tc>
      </w:tr>
      <w:tr w:rsidR="00F6780E">
        <w:tblPrEx>
          <w:tblBorders>
            <w:left w:val="single" w:sz="4" w:space="0" w:color="auto"/>
            <w:right w:val="single" w:sz="4" w:space="0" w:color="auto"/>
            <w:insideH w:val="single" w:sz="4" w:space="0" w:color="auto"/>
          </w:tblBorders>
        </w:tblPrEx>
        <w:tc>
          <w:tcPr>
            <w:tcW w:w="737" w:type="dxa"/>
          </w:tcPr>
          <w:p w:rsidR="00F6780E" w:rsidRDefault="00F6780E">
            <w:pPr>
              <w:pStyle w:val="ConsPlusNormal"/>
              <w:jc w:val="center"/>
            </w:pPr>
            <w:r>
              <w:t>1</w:t>
            </w:r>
          </w:p>
        </w:tc>
        <w:tc>
          <w:tcPr>
            <w:tcW w:w="4365" w:type="dxa"/>
            <w:gridSpan w:val="6"/>
          </w:tcPr>
          <w:p w:rsidR="00F6780E" w:rsidRDefault="00F6780E">
            <w:pPr>
              <w:pStyle w:val="ConsPlusNormal"/>
              <w:jc w:val="center"/>
            </w:pPr>
            <w:r>
              <w:t>2</w:t>
            </w:r>
          </w:p>
        </w:tc>
        <w:tc>
          <w:tcPr>
            <w:tcW w:w="1644" w:type="dxa"/>
            <w:gridSpan w:val="2"/>
          </w:tcPr>
          <w:p w:rsidR="00F6780E" w:rsidRDefault="00F6780E">
            <w:pPr>
              <w:pStyle w:val="ConsPlusNormal"/>
              <w:jc w:val="center"/>
            </w:pPr>
            <w:r>
              <w:t>3</w:t>
            </w:r>
          </w:p>
        </w:tc>
        <w:tc>
          <w:tcPr>
            <w:tcW w:w="2325" w:type="dxa"/>
            <w:gridSpan w:val="3"/>
          </w:tcPr>
          <w:p w:rsidR="00F6780E" w:rsidRDefault="00F6780E">
            <w:pPr>
              <w:pStyle w:val="ConsPlusNormal"/>
              <w:jc w:val="center"/>
            </w:pPr>
            <w:r>
              <w:t>4</w:t>
            </w:r>
          </w:p>
        </w:tc>
      </w:tr>
      <w:tr w:rsidR="00F6780E">
        <w:tblPrEx>
          <w:tblBorders>
            <w:left w:val="single" w:sz="4" w:space="0" w:color="auto"/>
            <w:right w:val="single" w:sz="4" w:space="0" w:color="auto"/>
            <w:insideH w:val="single" w:sz="4" w:space="0" w:color="auto"/>
          </w:tblBorders>
        </w:tblPrEx>
        <w:tc>
          <w:tcPr>
            <w:tcW w:w="737" w:type="dxa"/>
          </w:tcPr>
          <w:p w:rsidR="00F6780E" w:rsidRDefault="00F6780E">
            <w:pPr>
              <w:pStyle w:val="ConsPlusNormal"/>
              <w:jc w:val="center"/>
            </w:pPr>
            <w:r>
              <w:t>1.</w:t>
            </w:r>
          </w:p>
        </w:tc>
        <w:tc>
          <w:tcPr>
            <w:tcW w:w="4365" w:type="dxa"/>
            <w:gridSpan w:val="6"/>
          </w:tcPr>
          <w:p w:rsidR="00F6780E" w:rsidRDefault="00F6780E">
            <w:pPr>
              <w:pStyle w:val="ConsPlusNormal"/>
            </w:pPr>
            <w:r>
              <w:t>Средства бюджета муниципального образования</w:t>
            </w:r>
          </w:p>
        </w:tc>
        <w:tc>
          <w:tcPr>
            <w:tcW w:w="1644" w:type="dxa"/>
            <w:gridSpan w:val="2"/>
          </w:tcPr>
          <w:p w:rsidR="00F6780E" w:rsidRDefault="00F6780E">
            <w:pPr>
              <w:pStyle w:val="ConsPlusNormal"/>
            </w:pPr>
          </w:p>
        </w:tc>
        <w:tc>
          <w:tcPr>
            <w:tcW w:w="2325" w:type="dxa"/>
            <w:gridSpan w:val="3"/>
          </w:tcPr>
          <w:p w:rsidR="00F6780E" w:rsidRDefault="00F6780E">
            <w:pPr>
              <w:pStyle w:val="ConsPlusNormal"/>
            </w:pPr>
          </w:p>
        </w:tc>
      </w:tr>
      <w:tr w:rsidR="00F6780E">
        <w:tblPrEx>
          <w:tblBorders>
            <w:left w:val="single" w:sz="4" w:space="0" w:color="auto"/>
            <w:right w:val="single" w:sz="4" w:space="0" w:color="auto"/>
            <w:insideH w:val="single" w:sz="4" w:space="0" w:color="auto"/>
          </w:tblBorders>
        </w:tblPrEx>
        <w:tc>
          <w:tcPr>
            <w:tcW w:w="737" w:type="dxa"/>
          </w:tcPr>
          <w:p w:rsidR="00F6780E" w:rsidRDefault="00F6780E">
            <w:pPr>
              <w:pStyle w:val="ConsPlusNormal"/>
              <w:jc w:val="center"/>
            </w:pPr>
            <w:r>
              <w:t>2.</w:t>
            </w:r>
          </w:p>
        </w:tc>
        <w:tc>
          <w:tcPr>
            <w:tcW w:w="4365" w:type="dxa"/>
            <w:gridSpan w:val="6"/>
          </w:tcPr>
          <w:p w:rsidR="00F6780E" w:rsidRDefault="00F6780E">
            <w:pPr>
              <w:pStyle w:val="ConsPlusNormal"/>
            </w:pPr>
            <w:r>
              <w:t>Инициативные платежи физических лиц</w:t>
            </w:r>
          </w:p>
        </w:tc>
        <w:tc>
          <w:tcPr>
            <w:tcW w:w="1644" w:type="dxa"/>
            <w:gridSpan w:val="2"/>
          </w:tcPr>
          <w:p w:rsidR="00F6780E" w:rsidRDefault="00F6780E">
            <w:pPr>
              <w:pStyle w:val="ConsPlusNormal"/>
            </w:pPr>
          </w:p>
        </w:tc>
        <w:tc>
          <w:tcPr>
            <w:tcW w:w="2325" w:type="dxa"/>
            <w:gridSpan w:val="3"/>
          </w:tcPr>
          <w:p w:rsidR="00F6780E" w:rsidRDefault="00F6780E">
            <w:pPr>
              <w:pStyle w:val="ConsPlusNormal"/>
            </w:pPr>
          </w:p>
        </w:tc>
      </w:tr>
      <w:tr w:rsidR="00F6780E">
        <w:tblPrEx>
          <w:tblBorders>
            <w:left w:val="single" w:sz="4" w:space="0" w:color="auto"/>
            <w:right w:val="single" w:sz="4" w:space="0" w:color="auto"/>
            <w:insideH w:val="single" w:sz="4" w:space="0" w:color="auto"/>
          </w:tblBorders>
        </w:tblPrEx>
        <w:tc>
          <w:tcPr>
            <w:tcW w:w="737" w:type="dxa"/>
          </w:tcPr>
          <w:p w:rsidR="00F6780E" w:rsidRDefault="00F6780E">
            <w:pPr>
              <w:pStyle w:val="ConsPlusNormal"/>
              <w:jc w:val="center"/>
            </w:pPr>
            <w:r>
              <w:t>3.</w:t>
            </w:r>
          </w:p>
        </w:tc>
        <w:tc>
          <w:tcPr>
            <w:tcW w:w="4365" w:type="dxa"/>
            <w:gridSpan w:val="6"/>
          </w:tcPr>
          <w:p w:rsidR="00F6780E" w:rsidRDefault="00F6780E">
            <w:pPr>
              <w:pStyle w:val="ConsPlusNormal"/>
            </w:pPr>
            <w:r>
              <w:t>Инициативные платежи юридических лиц</w:t>
            </w:r>
          </w:p>
        </w:tc>
        <w:tc>
          <w:tcPr>
            <w:tcW w:w="1644" w:type="dxa"/>
            <w:gridSpan w:val="2"/>
          </w:tcPr>
          <w:p w:rsidR="00F6780E" w:rsidRDefault="00F6780E">
            <w:pPr>
              <w:pStyle w:val="ConsPlusNormal"/>
            </w:pPr>
          </w:p>
        </w:tc>
        <w:tc>
          <w:tcPr>
            <w:tcW w:w="2325" w:type="dxa"/>
            <w:gridSpan w:val="3"/>
          </w:tcPr>
          <w:p w:rsidR="00F6780E" w:rsidRDefault="00F6780E">
            <w:pPr>
              <w:pStyle w:val="ConsPlusNormal"/>
            </w:pPr>
          </w:p>
        </w:tc>
      </w:tr>
      <w:tr w:rsidR="00F6780E">
        <w:tblPrEx>
          <w:tblBorders>
            <w:left w:val="single" w:sz="4" w:space="0" w:color="auto"/>
            <w:right w:val="single" w:sz="4" w:space="0" w:color="auto"/>
            <w:insideH w:val="single" w:sz="4" w:space="0" w:color="auto"/>
          </w:tblBorders>
        </w:tblPrEx>
        <w:tc>
          <w:tcPr>
            <w:tcW w:w="737" w:type="dxa"/>
          </w:tcPr>
          <w:p w:rsidR="00F6780E" w:rsidRDefault="00F6780E">
            <w:pPr>
              <w:pStyle w:val="ConsPlusNormal"/>
              <w:jc w:val="center"/>
            </w:pPr>
            <w:r>
              <w:t>4.</w:t>
            </w:r>
          </w:p>
        </w:tc>
        <w:tc>
          <w:tcPr>
            <w:tcW w:w="4365" w:type="dxa"/>
            <w:gridSpan w:val="6"/>
          </w:tcPr>
          <w:p w:rsidR="00F6780E" w:rsidRDefault="00F6780E">
            <w:pPr>
              <w:pStyle w:val="ConsPlusNormal"/>
            </w:pPr>
            <w:r>
              <w:t>Инициативные платежи индивидуальных предпринимателей и другие внебюджетные источники</w:t>
            </w:r>
          </w:p>
        </w:tc>
        <w:tc>
          <w:tcPr>
            <w:tcW w:w="1644" w:type="dxa"/>
            <w:gridSpan w:val="2"/>
          </w:tcPr>
          <w:p w:rsidR="00F6780E" w:rsidRDefault="00F6780E">
            <w:pPr>
              <w:pStyle w:val="ConsPlusNormal"/>
            </w:pPr>
          </w:p>
        </w:tc>
        <w:tc>
          <w:tcPr>
            <w:tcW w:w="2325" w:type="dxa"/>
            <w:gridSpan w:val="3"/>
          </w:tcPr>
          <w:p w:rsidR="00F6780E" w:rsidRDefault="00F6780E">
            <w:pPr>
              <w:pStyle w:val="ConsPlusNormal"/>
            </w:pPr>
          </w:p>
        </w:tc>
      </w:tr>
      <w:tr w:rsidR="00F6780E">
        <w:tblPrEx>
          <w:tblBorders>
            <w:left w:val="single" w:sz="4" w:space="0" w:color="auto"/>
            <w:right w:val="single" w:sz="4" w:space="0" w:color="auto"/>
            <w:insideH w:val="single" w:sz="4" w:space="0" w:color="auto"/>
          </w:tblBorders>
        </w:tblPrEx>
        <w:tc>
          <w:tcPr>
            <w:tcW w:w="737" w:type="dxa"/>
          </w:tcPr>
          <w:p w:rsidR="00F6780E" w:rsidRDefault="00F6780E">
            <w:pPr>
              <w:pStyle w:val="ConsPlusNormal"/>
              <w:jc w:val="center"/>
            </w:pPr>
            <w:r>
              <w:t>5.</w:t>
            </w:r>
          </w:p>
        </w:tc>
        <w:tc>
          <w:tcPr>
            <w:tcW w:w="4365" w:type="dxa"/>
            <w:gridSpan w:val="6"/>
          </w:tcPr>
          <w:p w:rsidR="00F6780E" w:rsidRDefault="00F6780E">
            <w:pPr>
              <w:pStyle w:val="ConsPlusNormal"/>
            </w:pPr>
            <w:r>
              <w:t>Сведения о планируемом (возможном) финансовом и (или) имущественном, и (или) трудовом участии заинтересованных лиц в реализации инициативного проекта</w:t>
            </w:r>
          </w:p>
        </w:tc>
        <w:tc>
          <w:tcPr>
            <w:tcW w:w="1644" w:type="dxa"/>
            <w:gridSpan w:val="2"/>
          </w:tcPr>
          <w:p w:rsidR="00F6780E" w:rsidRDefault="00F6780E">
            <w:pPr>
              <w:pStyle w:val="ConsPlusNormal"/>
            </w:pPr>
          </w:p>
        </w:tc>
        <w:tc>
          <w:tcPr>
            <w:tcW w:w="2325" w:type="dxa"/>
            <w:gridSpan w:val="3"/>
          </w:tcPr>
          <w:p w:rsidR="00F6780E" w:rsidRDefault="00F6780E">
            <w:pPr>
              <w:pStyle w:val="ConsPlusNormal"/>
            </w:pPr>
          </w:p>
        </w:tc>
      </w:tr>
      <w:tr w:rsidR="00F6780E">
        <w:tblPrEx>
          <w:tblBorders>
            <w:left w:val="single" w:sz="4" w:space="0" w:color="auto"/>
            <w:right w:val="single" w:sz="4" w:space="0" w:color="auto"/>
            <w:insideH w:val="single" w:sz="4" w:space="0" w:color="auto"/>
          </w:tblBorders>
        </w:tblPrEx>
        <w:tc>
          <w:tcPr>
            <w:tcW w:w="737" w:type="dxa"/>
          </w:tcPr>
          <w:p w:rsidR="00F6780E" w:rsidRDefault="00F6780E">
            <w:pPr>
              <w:pStyle w:val="ConsPlusNormal"/>
            </w:pPr>
          </w:p>
        </w:tc>
        <w:tc>
          <w:tcPr>
            <w:tcW w:w="4365" w:type="dxa"/>
            <w:gridSpan w:val="6"/>
          </w:tcPr>
          <w:p w:rsidR="00F6780E" w:rsidRDefault="00F6780E">
            <w:pPr>
              <w:pStyle w:val="ConsPlusNormal"/>
              <w:jc w:val="both"/>
            </w:pPr>
            <w:r>
              <w:t>ВСЕГО</w:t>
            </w:r>
          </w:p>
        </w:tc>
        <w:tc>
          <w:tcPr>
            <w:tcW w:w="1644" w:type="dxa"/>
            <w:gridSpan w:val="2"/>
          </w:tcPr>
          <w:p w:rsidR="00F6780E" w:rsidRDefault="00F6780E">
            <w:pPr>
              <w:pStyle w:val="ConsPlusNormal"/>
            </w:pPr>
          </w:p>
        </w:tc>
        <w:tc>
          <w:tcPr>
            <w:tcW w:w="2325" w:type="dxa"/>
            <w:gridSpan w:val="3"/>
          </w:tcPr>
          <w:p w:rsidR="00F6780E" w:rsidRDefault="00F6780E">
            <w:pPr>
              <w:pStyle w:val="ConsPlusNormal"/>
            </w:pPr>
          </w:p>
        </w:tc>
      </w:tr>
      <w:tr w:rsidR="00F6780E">
        <w:tc>
          <w:tcPr>
            <w:tcW w:w="9071" w:type="dxa"/>
            <w:gridSpan w:val="12"/>
            <w:tcBorders>
              <w:left w:val="nil"/>
              <w:bottom w:val="nil"/>
              <w:right w:val="nil"/>
            </w:tcBorders>
          </w:tcPr>
          <w:p w:rsidR="00F6780E" w:rsidRDefault="00F6780E">
            <w:pPr>
              <w:pStyle w:val="ConsPlusNormal"/>
              <w:ind w:firstLine="283"/>
              <w:jc w:val="both"/>
            </w:pPr>
            <w:r>
              <w:t>Финансовое (кроме инициативных платежей) и (или) имущественное, и (или) трудовое участие заинтересованных лиц в реализации инициативного проекта</w:t>
            </w:r>
          </w:p>
        </w:tc>
      </w:tr>
      <w:tr w:rsidR="00F6780E">
        <w:tblPrEx>
          <w:tblBorders>
            <w:insideV w:val="nil"/>
          </w:tblBorders>
        </w:tblPrEx>
        <w:tc>
          <w:tcPr>
            <w:tcW w:w="1588" w:type="dxa"/>
            <w:gridSpan w:val="3"/>
            <w:tcBorders>
              <w:top w:val="nil"/>
              <w:bottom w:val="nil"/>
            </w:tcBorders>
          </w:tcPr>
          <w:p w:rsidR="00F6780E" w:rsidRDefault="00F6780E">
            <w:pPr>
              <w:pStyle w:val="ConsPlusNormal"/>
            </w:pPr>
            <w:r>
              <w:t>заключается в</w:t>
            </w:r>
          </w:p>
        </w:tc>
        <w:tc>
          <w:tcPr>
            <w:tcW w:w="7483" w:type="dxa"/>
            <w:gridSpan w:val="9"/>
            <w:tcBorders>
              <w:top w:val="nil"/>
            </w:tcBorders>
          </w:tcPr>
          <w:p w:rsidR="00F6780E" w:rsidRDefault="00F6780E">
            <w:pPr>
              <w:pStyle w:val="ConsPlusNormal"/>
            </w:pPr>
          </w:p>
        </w:tc>
      </w:tr>
      <w:tr w:rsidR="00F6780E">
        <w:tc>
          <w:tcPr>
            <w:tcW w:w="9071" w:type="dxa"/>
            <w:gridSpan w:val="12"/>
            <w:tcBorders>
              <w:top w:val="nil"/>
              <w:left w:val="nil"/>
              <w:right w:val="nil"/>
            </w:tcBorders>
            <w:vAlign w:val="bottom"/>
          </w:tcPr>
          <w:p w:rsidR="00F6780E" w:rsidRDefault="00F6780E">
            <w:pPr>
              <w:pStyle w:val="ConsPlusNormal"/>
              <w:jc w:val="right"/>
            </w:pPr>
            <w:r>
              <w:t>.</w:t>
            </w:r>
          </w:p>
        </w:tc>
      </w:tr>
      <w:tr w:rsidR="00F6780E">
        <w:tblPrEx>
          <w:tblBorders>
            <w:insideH w:val="single" w:sz="4" w:space="0" w:color="auto"/>
            <w:insideV w:val="nil"/>
          </w:tblBorders>
        </w:tblPrEx>
        <w:tc>
          <w:tcPr>
            <w:tcW w:w="6746" w:type="dxa"/>
            <w:gridSpan w:val="9"/>
            <w:tcBorders>
              <w:bottom w:val="nil"/>
            </w:tcBorders>
          </w:tcPr>
          <w:p w:rsidR="00F6780E" w:rsidRDefault="00F6780E">
            <w:pPr>
              <w:pStyle w:val="ConsPlusNormal"/>
              <w:ind w:firstLine="283"/>
              <w:jc w:val="both"/>
            </w:pPr>
            <w:r>
              <w:t>10. Планируемые сроки реализации инициативного проекта</w:t>
            </w:r>
          </w:p>
        </w:tc>
        <w:tc>
          <w:tcPr>
            <w:tcW w:w="2325" w:type="dxa"/>
            <w:gridSpan w:val="3"/>
          </w:tcPr>
          <w:p w:rsidR="00F6780E" w:rsidRDefault="00F6780E">
            <w:pPr>
              <w:pStyle w:val="ConsPlusNormal"/>
            </w:pPr>
          </w:p>
        </w:tc>
      </w:tr>
      <w:tr w:rsidR="00F6780E">
        <w:tc>
          <w:tcPr>
            <w:tcW w:w="9071" w:type="dxa"/>
            <w:gridSpan w:val="12"/>
            <w:tcBorders>
              <w:top w:val="nil"/>
              <w:left w:val="nil"/>
              <w:right w:val="nil"/>
            </w:tcBorders>
            <w:vAlign w:val="bottom"/>
          </w:tcPr>
          <w:p w:rsidR="00F6780E" w:rsidRDefault="00F6780E">
            <w:pPr>
              <w:pStyle w:val="ConsPlusNormal"/>
              <w:jc w:val="right"/>
            </w:pPr>
            <w:r>
              <w:t>.</w:t>
            </w:r>
          </w:p>
        </w:tc>
      </w:tr>
      <w:tr w:rsidR="00F6780E">
        <w:tc>
          <w:tcPr>
            <w:tcW w:w="9071" w:type="dxa"/>
            <w:gridSpan w:val="12"/>
            <w:tcBorders>
              <w:left w:val="nil"/>
              <w:bottom w:val="nil"/>
              <w:right w:val="nil"/>
            </w:tcBorders>
          </w:tcPr>
          <w:p w:rsidR="00F6780E" w:rsidRDefault="00F6780E">
            <w:pPr>
              <w:pStyle w:val="ConsPlusNormal"/>
              <w:ind w:firstLine="283"/>
              <w:jc w:val="both"/>
            </w:pPr>
            <w:r>
              <w:t>11. Численность населения на территории муниципального образования или его</w:t>
            </w:r>
          </w:p>
        </w:tc>
      </w:tr>
      <w:tr w:rsidR="00F6780E">
        <w:tblPrEx>
          <w:tblBorders>
            <w:insideV w:val="nil"/>
          </w:tblBorders>
        </w:tblPrEx>
        <w:tc>
          <w:tcPr>
            <w:tcW w:w="7735" w:type="dxa"/>
            <w:gridSpan w:val="10"/>
            <w:tcBorders>
              <w:top w:val="nil"/>
              <w:bottom w:val="nil"/>
            </w:tcBorders>
          </w:tcPr>
          <w:p w:rsidR="00F6780E" w:rsidRDefault="00F6780E">
            <w:pPr>
              <w:pStyle w:val="ConsPlusNormal"/>
            </w:pPr>
            <w:r>
              <w:t>части, в границах которой будет реализовываться инициативный проект,</w:t>
            </w:r>
          </w:p>
        </w:tc>
        <w:tc>
          <w:tcPr>
            <w:tcW w:w="1336" w:type="dxa"/>
            <w:gridSpan w:val="2"/>
            <w:tcBorders>
              <w:top w:val="nil"/>
            </w:tcBorders>
          </w:tcPr>
          <w:p w:rsidR="00F6780E" w:rsidRDefault="00F6780E">
            <w:pPr>
              <w:pStyle w:val="ConsPlusNormal"/>
            </w:pPr>
          </w:p>
        </w:tc>
      </w:tr>
      <w:tr w:rsidR="00F6780E">
        <w:tc>
          <w:tcPr>
            <w:tcW w:w="9071" w:type="dxa"/>
            <w:gridSpan w:val="12"/>
            <w:tcBorders>
              <w:top w:val="nil"/>
              <w:left w:val="nil"/>
              <w:right w:val="nil"/>
            </w:tcBorders>
            <w:vAlign w:val="bottom"/>
          </w:tcPr>
          <w:p w:rsidR="00F6780E" w:rsidRDefault="00F6780E">
            <w:pPr>
              <w:pStyle w:val="ConsPlusNormal"/>
              <w:jc w:val="right"/>
            </w:pPr>
            <w:r>
              <w:t>.</w:t>
            </w:r>
          </w:p>
        </w:tc>
      </w:tr>
      <w:tr w:rsidR="00F6780E">
        <w:tc>
          <w:tcPr>
            <w:tcW w:w="9071" w:type="dxa"/>
            <w:gridSpan w:val="12"/>
            <w:tcBorders>
              <w:left w:val="nil"/>
              <w:bottom w:val="nil"/>
              <w:right w:val="nil"/>
            </w:tcBorders>
          </w:tcPr>
          <w:p w:rsidR="00F6780E" w:rsidRDefault="00F6780E">
            <w:pPr>
              <w:pStyle w:val="ConsPlusNormal"/>
              <w:ind w:firstLine="283"/>
              <w:jc w:val="both"/>
            </w:pPr>
            <w:r>
              <w:t>Количество прямых благополучателей в общей численности населения</w:t>
            </w:r>
          </w:p>
        </w:tc>
      </w:tr>
      <w:tr w:rsidR="00F6780E">
        <w:tblPrEx>
          <w:tblBorders>
            <w:insideV w:val="nil"/>
          </w:tblBorders>
        </w:tblPrEx>
        <w:tc>
          <w:tcPr>
            <w:tcW w:w="4767" w:type="dxa"/>
            <w:gridSpan w:val="6"/>
            <w:tcBorders>
              <w:top w:val="nil"/>
              <w:bottom w:val="nil"/>
            </w:tcBorders>
          </w:tcPr>
          <w:p w:rsidR="00F6780E" w:rsidRDefault="00F6780E">
            <w:pPr>
              <w:pStyle w:val="ConsPlusNormal"/>
            </w:pPr>
            <w:r>
              <w:t>муниципального образования или его части</w:t>
            </w:r>
          </w:p>
        </w:tc>
        <w:tc>
          <w:tcPr>
            <w:tcW w:w="4304" w:type="dxa"/>
            <w:gridSpan w:val="6"/>
            <w:tcBorders>
              <w:top w:val="nil"/>
            </w:tcBorders>
            <w:vAlign w:val="bottom"/>
          </w:tcPr>
          <w:p w:rsidR="00F6780E" w:rsidRDefault="00F6780E">
            <w:pPr>
              <w:pStyle w:val="ConsPlusNormal"/>
              <w:jc w:val="right"/>
            </w:pPr>
            <w:r>
              <w:t>.</w:t>
            </w:r>
          </w:p>
        </w:tc>
      </w:tr>
      <w:tr w:rsidR="00F6780E">
        <w:tc>
          <w:tcPr>
            <w:tcW w:w="9071" w:type="dxa"/>
            <w:gridSpan w:val="12"/>
            <w:tcBorders>
              <w:top w:val="nil"/>
              <w:left w:val="nil"/>
              <w:bottom w:val="nil"/>
              <w:right w:val="nil"/>
            </w:tcBorders>
          </w:tcPr>
          <w:p w:rsidR="00F6780E" w:rsidRDefault="00F6780E">
            <w:pPr>
              <w:pStyle w:val="ConsPlusNormal"/>
              <w:ind w:firstLine="283"/>
              <w:jc w:val="both"/>
            </w:pPr>
            <w:r>
              <w:t>12. Наличие опыта инициатора проекта по участию в реализации инициативных проектов, проектов территориального общественного самоуправления, осуществленных за счет средств областного бюджета и (или) бюджетов муниципальных образований (если имеется, то указать наименования реализованных</w:t>
            </w:r>
          </w:p>
        </w:tc>
      </w:tr>
      <w:tr w:rsidR="00F6780E">
        <w:tblPrEx>
          <w:tblBorders>
            <w:insideV w:val="nil"/>
          </w:tblBorders>
        </w:tblPrEx>
        <w:tc>
          <w:tcPr>
            <w:tcW w:w="7915" w:type="dxa"/>
            <w:gridSpan w:val="11"/>
            <w:tcBorders>
              <w:top w:val="nil"/>
              <w:bottom w:val="nil"/>
            </w:tcBorders>
          </w:tcPr>
          <w:p w:rsidR="00F6780E" w:rsidRDefault="00F6780E">
            <w:pPr>
              <w:pStyle w:val="ConsPlusNormal"/>
            </w:pPr>
            <w:r>
              <w:t>проектов, годы реализации проектов и объемы финансирования проектов),</w:t>
            </w:r>
          </w:p>
        </w:tc>
        <w:tc>
          <w:tcPr>
            <w:tcW w:w="1156" w:type="dxa"/>
            <w:tcBorders>
              <w:top w:val="nil"/>
            </w:tcBorders>
          </w:tcPr>
          <w:p w:rsidR="00F6780E" w:rsidRDefault="00F6780E">
            <w:pPr>
              <w:pStyle w:val="ConsPlusNormal"/>
            </w:pPr>
          </w:p>
        </w:tc>
      </w:tr>
      <w:tr w:rsidR="00F6780E">
        <w:tc>
          <w:tcPr>
            <w:tcW w:w="9071" w:type="dxa"/>
            <w:gridSpan w:val="12"/>
            <w:tcBorders>
              <w:top w:val="nil"/>
              <w:left w:val="nil"/>
              <w:right w:val="nil"/>
            </w:tcBorders>
          </w:tcPr>
          <w:p w:rsidR="00F6780E" w:rsidRDefault="00F6780E">
            <w:pPr>
              <w:pStyle w:val="ConsPlusNormal"/>
            </w:pPr>
          </w:p>
        </w:tc>
      </w:tr>
      <w:tr w:rsidR="00F6780E">
        <w:tblPrEx>
          <w:tblBorders>
            <w:insideH w:val="single" w:sz="4" w:space="0" w:color="auto"/>
          </w:tblBorders>
        </w:tblPrEx>
        <w:tc>
          <w:tcPr>
            <w:tcW w:w="9071" w:type="dxa"/>
            <w:gridSpan w:val="12"/>
            <w:tcBorders>
              <w:left w:val="nil"/>
              <w:right w:val="nil"/>
            </w:tcBorders>
            <w:vAlign w:val="bottom"/>
          </w:tcPr>
          <w:p w:rsidR="00F6780E" w:rsidRDefault="00F6780E">
            <w:pPr>
              <w:pStyle w:val="ConsPlusNormal"/>
              <w:jc w:val="right"/>
            </w:pPr>
            <w:r>
              <w:t>.</w:t>
            </w:r>
          </w:p>
        </w:tc>
      </w:tr>
      <w:tr w:rsidR="00F6780E">
        <w:tc>
          <w:tcPr>
            <w:tcW w:w="9071" w:type="dxa"/>
            <w:gridSpan w:val="12"/>
            <w:tcBorders>
              <w:left w:val="nil"/>
              <w:bottom w:val="nil"/>
              <w:right w:val="nil"/>
            </w:tcBorders>
          </w:tcPr>
          <w:p w:rsidR="00F6780E" w:rsidRDefault="00F6780E">
            <w:pPr>
              <w:pStyle w:val="ConsPlusNormal"/>
              <w:ind w:firstLine="283"/>
              <w:jc w:val="both"/>
            </w:pPr>
            <w:r>
              <w:lastRenderedPageBreak/>
              <w:t>13. Способы выявления мнения граждан по вопросу о поддержке инициативного</w:t>
            </w:r>
          </w:p>
        </w:tc>
      </w:tr>
      <w:tr w:rsidR="00F6780E">
        <w:tblPrEx>
          <w:tblBorders>
            <w:insideV w:val="nil"/>
          </w:tblBorders>
        </w:tblPrEx>
        <w:tc>
          <w:tcPr>
            <w:tcW w:w="1004" w:type="dxa"/>
            <w:gridSpan w:val="2"/>
            <w:tcBorders>
              <w:top w:val="nil"/>
              <w:bottom w:val="nil"/>
            </w:tcBorders>
          </w:tcPr>
          <w:p w:rsidR="00F6780E" w:rsidRDefault="00F6780E">
            <w:pPr>
              <w:pStyle w:val="ConsPlusNormal"/>
            </w:pPr>
            <w:r>
              <w:t>проекта</w:t>
            </w:r>
          </w:p>
        </w:tc>
        <w:tc>
          <w:tcPr>
            <w:tcW w:w="8067" w:type="dxa"/>
            <w:gridSpan w:val="10"/>
            <w:tcBorders>
              <w:top w:val="nil"/>
            </w:tcBorders>
          </w:tcPr>
          <w:p w:rsidR="00F6780E" w:rsidRDefault="00F6780E">
            <w:pPr>
              <w:pStyle w:val="ConsPlusNormal"/>
            </w:pPr>
          </w:p>
        </w:tc>
      </w:tr>
      <w:tr w:rsidR="00F6780E">
        <w:tc>
          <w:tcPr>
            <w:tcW w:w="9071" w:type="dxa"/>
            <w:gridSpan w:val="12"/>
            <w:tcBorders>
              <w:top w:val="nil"/>
              <w:left w:val="nil"/>
              <w:right w:val="nil"/>
            </w:tcBorders>
            <w:vAlign w:val="bottom"/>
          </w:tcPr>
          <w:p w:rsidR="00F6780E" w:rsidRDefault="00F6780E">
            <w:pPr>
              <w:pStyle w:val="ConsPlusNormal"/>
              <w:jc w:val="right"/>
            </w:pPr>
            <w:r>
              <w:t>.</w:t>
            </w:r>
          </w:p>
        </w:tc>
      </w:tr>
      <w:tr w:rsidR="00F6780E">
        <w:tc>
          <w:tcPr>
            <w:tcW w:w="9071" w:type="dxa"/>
            <w:gridSpan w:val="12"/>
            <w:tcBorders>
              <w:left w:val="nil"/>
              <w:bottom w:val="nil"/>
              <w:right w:val="nil"/>
            </w:tcBorders>
          </w:tcPr>
          <w:p w:rsidR="00F6780E" w:rsidRDefault="00F6780E">
            <w:pPr>
              <w:pStyle w:val="ConsPlusNormal"/>
              <w:ind w:firstLine="283"/>
              <w:jc w:val="both"/>
            </w:pPr>
            <w:r>
              <w:t>14. Дополнительная информация и комментарии (при необходимости)</w:t>
            </w:r>
          </w:p>
        </w:tc>
      </w:tr>
      <w:tr w:rsidR="00F6780E">
        <w:tc>
          <w:tcPr>
            <w:tcW w:w="9071" w:type="dxa"/>
            <w:gridSpan w:val="12"/>
            <w:tcBorders>
              <w:top w:val="nil"/>
              <w:left w:val="nil"/>
              <w:right w:val="nil"/>
            </w:tcBorders>
            <w:vAlign w:val="bottom"/>
          </w:tcPr>
          <w:p w:rsidR="00F6780E" w:rsidRDefault="00F6780E">
            <w:pPr>
              <w:pStyle w:val="ConsPlusNormal"/>
              <w:jc w:val="right"/>
            </w:pPr>
            <w:r>
              <w:t>.</w:t>
            </w:r>
          </w:p>
        </w:tc>
      </w:tr>
      <w:tr w:rsidR="00F6780E">
        <w:tblPrEx>
          <w:tblBorders>
            <w:insideH w:val="single" w:sz="4" w:space="0" w:color="auto"/>
            <w:insideV w:val="nil"/>
          </w:tblBorders>
        </w:tblPrEx>
        <w:tc>
          <w:tcPr>
            <w:tcW w:w="6746" w:type="dxa"/>
            <w:gridSpan w:val="9"/>
            <w:tcBorders>
              <w:bottom w:val="nil"/>
            </w:tcBorders>
          </w:tcPr>
          <w:p w:rsidR="00F6780E" w:rsidRDefault="00F6780E">
            <w:pPr>
              <w:pStyle w:val="ConsPlusNormal"/>
              <w:ind w:firstLine="283"/>
              <w:jc w:val="both"/>
            </w:pPr>
            <w:r>
              <w:t>15. Графические и (или) табличные материалы (при наличии)</w:t>
            </w:r>
          </w:p>
        </w:tc>
        <w:tc>
          <w:tcPr>
            <w:tcW w:w="2325" w:type="dxa"/>
            <w:gridSpan w:val="3"/>
          </w:tcPr>
          <w:p w:rsidR="00F6780E" w:rsidRDefault="00F6780E">
            <w:pPr>
              <w:pStyle w:val="ConsPlusNormal"/>
            </w:pPr>
          </w:p>
        </w:tc>
      </w:tr>
      <w:tr w:rsidR="00F6780E">
        <w:tc>
          <w:tcPr>
            <w:tcW w:w="9071" w:type="dxa"/>
            <w:gridSpan w:val="12"/>
            <w:tcBorders>
              <w:top w:val="nil"/>
              <w:left w:val="nil"/>
              <w:right w:val="nil"/>
            </w:tcBorders>
            <w:vAlign w:val="bottom"/>
          </w:tcPr>
          <w:p w:rsidR="00F6780E" w:rsidRDefault="00F6780E">
            <w:pPr>
              <w:pStyle w:val="ConsPlusNormal"/>
              <w:jc w:val="right"/>
            </w:pPr>
            <w:r>
              <w:t>.</w:t>
            </w:r>
          </w:p>
        </w:tc>
      </w:tr>
    </w:tbl>
    <w:p w:rsidR="00F6780E" w:rsidRDefault="00F6780E">
      <w:pPr>
        <w:pStyle w:val="ConsPlusNormal"/>
        <w:jc w:val="both"/>
      </w:pPr>
    </w:p>
    <w:p w:rsidR="00F6780E" w:rsidRDefault="00F6780E">
      <w:pPr>
        <w:pStyle w:val="ConsPlusNormal"/>
        <w:jc w:val="both"/>
      </w:pPr>
    </w:p>
    <w:p w:rsidR="00F6780E" w:rsidRDefault="00F6780E">
      <w:pPr>
        <w:pStyle w:val="ConsPlusNormal"/>
        <w:jc w:val="both"/>
      </w:pPr>
    </w:p>
    <w:p w:rsidR="00F6780E" w:rsidRDefault="00F6780E">
      <w:pPr>
        <w:pStyle w:val="ConsPlusNormal"/>
        <w:jc w:val="both"/>
      </w:pPr>
    </w:p>
    <w:p w:rsidR="00F6780E" w:rsidRDefault="00F6780E">
      <w:pPr>
        <w:pStyle w:val="ConsPlusNormal"/>
        <w:jc w:val="both"/>
      </w:pPr>
    </w:p>
    <w:p w:rsidR="00F6780E" w:rsidRDefault="00F6780E">
      <w:pPr>
        <w:pStyle w:val="ConsPlusNormal"/>
        <w:jc w:val="right"/>
        <w:outlineLvl w:val="1"/>
      </w:pPr>
      <w:r>
        <w:t>Приложение N 3</w:t>
      </w:r>
    </w:p>
    <w:p w:rsidR="00F6780E" w:rsidRDefault="00F6780E">
      <w:pPr>
        <w:pStyle w:val="ConsPlusNormal"/>
        <w:jc w:val="right"/>
      </w:pPr>
      <w:r>
        <w:t>к Положению</w:t>
      </w:r>
    </w:p>
    <w:p w:rsidR="00F6780E" w:rsidRDefault="00F6780E">
      <w:pPr>
        <w:pStyle w:val="ConsPlusNormal"/>
        <w:jc w:val="right"/>
      </w:pPr>
      <w:r>
        <w:t>об инициативных проектах, выдвигаемых</w:t>
      </w:r>
    </w:p>
    <w:p w:rsidR="00F6780E" w:rsidRDefault="00F6780E">
      <w:pPr>
        <w:pStyle w:val="ConsPlusNormal"/>
        <w:jc w:val="right"/>
      </w:pPr>
      <w:r>
        <w:t>для получения финансовой поддержки</w:t>
      </w:r>
    </w:p>
    <w:p w:rsidR="00F6780E" w:rsidRDefault="00F6780E">
      <w:pPr>
        <w:pStyle w:val="ConsPlusNormal"/>
        <w:jc w:val="right"/>
      </w:pPr>
      <w:r>
        <w:t>за счет иных межбюджетных трансфертов</w:t>
      </w:r>
    </w:p>
    <w:p w:rsidR="00F6780E" w:rsidRDefault="00F6780E">
      <w:pPr>
        <w:pStyle w:val="ConsPlusNormal"/>
        <w:jc w:val="right"/>
      </w:pPr>
      <w:r>
        <w:t>из областного бюджета</w:t>
      </w:r>
    </w:p>
    <w:p w:rsidR="00F6780E" w:rsidRDefault="00F6780E">
      <w:pPr>
        <w:pStyle w:val="ConsPlusNormal"/>
        <w:jc w:val="both"/>
      </w:pPr>
    </w:p>
    <w:p w:rsidR="00F6780E" w:rsidRDefault="00F6780E">
      <w:pPr>
        <w:pStyle w:val="ConsPlusTitle"/>
        <w:jc w:val="center"/>
      </w:pPr>
      <w:bookmarkStart w:id="10" w:name="P266"/>
      <w:bookmarkEnd w:id="10"/>
      <w:r>
        <w:t>КРИТЕРИИ ОЦЕНКИ</w:t>
      </w:r>
    </w:p>
    <w:p w:rsidR="00F6780E" w:rsidRDefault="00F6780E">
      <w:pPr>
        <w:pStyle w:val="ConsPlusTitle"/>
        <w:jc w:val="center"/>
      </w:pPr>
      <w:r>
        <w:t>КОНКУРСНОГО ОТБОРА ИНИЦИАТИВНЫХ ПРОЕКТОВ</w:t>
      </w:r>
    </w:p>
    <w:p w:rsidR="00F6780E" w:rsidRDefault="00F678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2"/>
        <w:gridCol w:w="4592"/>
        <w:gridCol w:w="2410"/>
        <w:gridCol w:w="1474"/>
      </w:tblGrid>
      <w:tr w:rsidR="00F6780E">
        <w:tc>
          <w:tcPr>
            <w:tcW w:w="562" w:type="dxa"/>
            <w:vAlign w:val="center"/>
          </w:tcPr>
          <w:p w:rsidR="00F6780E" w:rsidRDefault="00F6780E">
            <w:pPr>
              <w:pStyle w:val="ConsPlusNormal"/>
              <w:jc w:val="center"/>
            </w:pPr>
            <w:r>
              <w:t>N п/п</w:t>
            </w:r>
          </w:p>
        </w:tc>
        <w:tc>
          <w:tcPr>
            <w:tcW w:w="4592" w:type="dxa"/>
            <w:vAlign w:val="center"/>
          </w:tcPr>
          <w:p w:rsidR="00F6780E" w:rsidRDefault="00F6780E">
            <w:pPr>
              <w:pStyle w:val="ConsPlusNormal"/>
              <w:jc w:val="center"/>
            </w:pPr>
            <w:r>
              <w:t>Наименование критерия оценки конкурсного отбора инициативных проектов</w:t>
            </w:r>
          </w:p>
        </w:tc>
        <w:tc>
          <w:tcPr>
            <w:tcW w:w="2410" w:type="dxa"/>
            <w:vAlign w:val="center"/>
          </w:tcPr>
          <w:p w:rsidR="00F6780E" w:rsidRDefault="00F6780E">
            <w:pPr>
              <w:pStyle w:val="ConsPlusNormal"/>
              <w:jc w:val="center"/>
            </w:pPr>
            <w:r>
              <w:t>Значения критериев конкурсного отбора инициативных проектов</w:t>
            </w:r>
          </w:p>
        </w:tc>
        <w:tc>
          <w:tcPr>
            <w:tcW w:w="1474" w:type="dxa"/>
            <w:vAlign w:val="center"/>
          </w:tcPr>
          <w:p w:rsidR="00F6780E" w:rsidRDefault="00F6780E">
            <w:pPr>
              <w:pStyle w:val="ConsPlusNormal"/>
              <w:jc w:val="center"/>
            </w:pPr>
            <w:r>
              <w:t>Количество баллов</w:t>
            </w:r>
          </w:p>
        </w:tc>
      </w:tr>
      <w:tr w:rsidR="00F6780E">
        <w:tc>
          <w:tcPr>
            <w:tcW w:w="562" w:type="dxa"/>
          </w:tcPr>
          <w:p w:rsidR="00F6780E" w:rsidRDefault="00F6780E">
            <w:pPr>
              <w:pStyle w:val="ConsPlusNormal"/>
              <w:jc w:val="center"/>
            </w:pPr>
            <w:r>
              <w:t>1</w:t>
            </w:r>
          </w:p>
        </w:tc>
        <w:tc>
          <w:tcPr>
            <w:tcW w:w="4592" w:type="dxa"/>
          </w:tcPr>
          <w:p w:rsidR="00F6780E" w:rsidRDefault="00F6780E">
            <w:pPr>
              <w:pStyle w:val="ConsPlusNormal"/>
              <w:jc w:val="center"/>
            </w:pPr>
            <w:r>
              <w:t>2</w:t>
            </w:r>
          </w:p>
        </w:tc>
        <w:tc>
          <w:tcPr>
            <w:tcW w:w="2410" w:type="dxa"/>
          </w:tcPr>
          <w:p w:rsidR="00F6780E" w:rsidRDefault="00F6780E">
            <w:pPr>
              <w:pStyle w:val="ConsPlusNormal"/>
              <w:jc w:val="center"/>
            </w:pPr>
            <w:r>
              <w:t>3</w:t>
            </w:r>
          </w:p>
        </w:tc>
        <w:tc>
          <w:tcPr>
            <w:tcW w:w="1474" w:type="dxa"/>
          </w:tcPr>
          <w:p w:rsidR="00F6780E" w:rsidRDefault="00F6780E">
            <w:pPr>
              <w:pStyle w:val="ConsPlusNormal"/>
              <w:jc w:val="center"/>
            </w:pPr>
            <w:r>
              <w:t>4</w:t>
            </w:r>
          </w:p>
        </w:tc>
      </w:tr>
      <w:tr w:rsidR="00F6780E">
        <w:tc>
          <w:tcPr>
            <w:tcW w:w="562" w:type="dxa"/>
          </w:tcPr>
          <w:p w:rsidR="00F6780E" w:rsidRDefault="00F6780E">
            <w:pPr>
              <w:pStyle w:val="ConsPlusNormal"/>
              <w:jc w:val="center"/>
              <w:outlineLvl w:val="2"/>
            </w:pPr>
            <w:r>
              <w:t>1.</w:t>
            </w:r>
          </w:p>
        </w:tc>
        <w:tc>
          <w:tcPr>
            <w:tcW w:w="8476" w:type="dxa"/>
            <w:gridSpan w:val="3"/>
          </w:tcPr>
          <w:p w:rsidR="00F6780E" w:rsidRDefault="00F6780E">
            <w:pPr>
              <w:pStyle w:val="ConsPlusNormal"/>
            </w:pPr>
            <w:r>
              <w:t>Актуальность (острота) проблемы</w:t>
            </w:r>
          </w:p>
        </w:tc>
      </w:tr>
      <w:tr w:rsidR="00F6780E">
        <w:tc>
          <w:tcPr>
            <w:tcW w:w="562" w:type="dxa"/>
          </w:tcPr>
          <w:p w:rsidR="00F6780E" w:rsidRDefault="00F6780E">
            <w:pPr>
              <w:pStyle w:val="ConsPlusNormal"/>
              <w:jc w:val="center"/>
            </w:pPr>
            <w:r>
              <w:t>1.1.</w:t>
            </w:r>
          </w:p>
        </w:tc>
        <w:tc>
          <w:tcPr>
            <w:tcW w:w="4592" w:type="dxa"/>
          </w:tcPr>
          <w:p w:rsidR="00F6780E" w:rsidRDefault="00F6780E">
            <w:pPr>
              <w:pStyle w:val="ConsPlusNormal"/>
            </w:pPr>
            <w:r>
              <w:t>Проблема достаточно широко осознается целевой группой населения, ее решение может привести к улучшению качества жизни населения</w:t>
            </w:r>
          </w:p>
        </w:tc>
        <w:tc>
          <w:tcPr>
            <w:tcW w:w="2410" w:type="dxa"/>
          </w:tcPr>
          <w:p w:rsidR="00F6780E" w:rsidRDefault="00F6780E">
            <w:pPr>
              <w:pStyle w:val="ConsPlusNormal"/>
              <w:jc w:val="center"/>
            </w:pPr>
            <w:r>
              <w:t>-</w:t>
            </w:r>
          </w:p>
        </w:tc>
        <w:tc>
          <w:tcPr>
            <w:tcW w:w="1474" w:type="dxa"/>
          </w:tcPr>
          <w:p w:rsidR="00F6780E" w:rsidRDefault="00F6780E">
            <w:pPr>
              <w:pStyle w:val="ConsPlusNormal"/>
            </w:pPr>
            <w:r>
              <w:t>5</w:t>
            </w:r>
          </w:p>
        </w:tc>
      </w:tr>
      <w:tr w:rsidR="00F6780E">
        <w:tc>
          <w:tcPr>
            <w:tcW w:w="562" w:type="dxa"/>
          </w:tcPr>
          <w:p w:rsidR="00F6780E" w:rsidRDefault="00F6780E">
            <w:pPr>
              <w:pStyle w:val="ConsPlusNormal"/>
              <w:jc w:val="center"/>
            </w:pPr>
            <w:r>
              <w:t>1.2.</w:t>
            </w:r>
          </w:p>
        </w:tc>
        <w:tc>
          <w:tcPr>
            <w:tcW w:w="4592" w:type="dxa"/>
          </w:tcPr>
          <w:p w:rsidR="00F6780E" w:rsidRDefault="00F6780E">
            <w:pPr>
              <w:pStyle w:val="ConsPlusNormal"/>
            </w:pPr>
            <w:r>
              <w:t>Отсутствие решения проблемы будет негативно сказываться на качестве жизни населения</w:t>
            </w:r>
          </w:p>
        </w:tc>
        <w:tc>
          <w:tcPr>
            <w:tcW w:w="2410" w:type="dxa"/>
          </w:tcPr>
          <w:p w:rsidR="00F6780E" w:rsidRDefault="00F6780E">
            <w:pPr>
              <w:pStyle w:val="ConsPlusNormal"/>
              <w:jc w:val="center"/>
            </w:pPr>
            <w:r>
              <w:t>-</w:t>
            </w:r>
          </w:p>
        </w:tc>
        <w:tc>
          <w:tcPr>
            <w:tcW w:w="1474" w:type="dxa"/>
          </w:tcPr>
          <w:p w:rsidR="00F6780E" w:rsidRDefault="00F6780E">
            <w:pPr>
              <w:pStyle w:val="ConsPlusNormal"/>
            </w:pPr>
            <w:r>
              <w:t>10</w:t>
            </w:r>
          </w:p>
        </w:tc>
      </w:tr>
      <w:tr w:rsidR="00F6780E">
        <w:tc>
          <w:tcPr>
            <w:tcW w:w="562" w:type="dxa"/>
          </w:tcPr>
          <w:p w:rsidR="00F6780E" w:rsidRDefault="00F6780E">
            <w:pPr>
              <w:pStyle w:val="ConsPlusNormal"/>
              <w:jc w:val="center"/>
            </w:pPr>
            <w:r>
              <w:t>1.3.</w:t>
            </w:r>
          </w:p>
        </w:tc>
        <w:tc>
          <w:tcPr>
            <w:tcW w:w="4592" w:type="dxa"/>
          </w:tcPr>
          <w:p w:rsidR="00F6780E" w:rsidRDefault="00F6780E">
            <w:pPr>
              <w:pStyle w:val="ConsPlusNormal"/>
            </w:pPr>
            <w:r>
              <w:t>Решение проблемы необходимо для поддержания и сохранения условий жизнеобеспечения населения</w:t>
            </w:r>
          </w:p>
        </w:tc>
        <w:tc>
          <w:tcPr>
            <w:tcW w:w="2410" w:type="dxa"/>
          </w:tcPr>
          <w:p w:rsidR="00F6780E" w:rsidRDefault="00F6780E">
            <w:pPr>
              <w:pStyle w:val="ConsPlusNormal"/>
              <w:jc w:val="center"/>
            </w:pPr>
            <w:r>
              <w:t>-</w:t>
            </w:r>
          </w:p>
        </w:tc>
        <w:tc>
          <w:tcPr>
            <w:tcW w:w="1474" w:type="dxa"/>
          </w:tcPr>
          <w:p w:rsidR="00F6780E" w:rsidRDefault="00F6780E">
            <w:pPr>
              <w:pStyle w:val="ConsPlusNormal"/>
            </w:pPr>
            <w:r>
              <w:t>15</w:t>
            </w:r>
          </w:p>
        </w:tc>
      </w:tr>
      <w:tr w:rsidR="00F6780E">
        <w:tc>
          <w:tcPr>
            <w:tcW w:w="562" w:type="dxa"/>
          </w:tcPr>
          <w:p w:rsidR="00F6780E" w:rsidRDefault="00F6780E">
            <w:pPr>
              <w:pStyle w:val="ConsPlusNormal"/>
              <w:jc w:val="center"/>
              <w:outlineLvl w:val="2"/>
            </w:pPr>
            <w:r>
              <w:t>2.</w:t>
            </w:r>
          </w:p>
        </w:tc>
        <w:tc>
          <w:tcPr>
            <w:tcW w:w="8476" w:type="dxa"/>
            <w:gridSpan w:val="3"/>
          </w:tcPr>
          <w:p w:rsidR="00F6780E" w:rsidRDefault="00F6780E">
            <w:pPr>
              <w:pStyle w:val="ConsPlusNormal"/>
            </w:pPr>
            <w:r>
              <w:t>Участие населения муниципального образования или его части в определении и решении проблемы, заявленной в инициативном проекте</w:t>
            </w:r>
          </w:p>
        </w:tc>
      </w:tr>
      <w:tr w:rsidR="00F6780E">
        <w:tc>
          <w:tcPr>
            <w:tcW w:w="562" w:type="dxa"/>
            <w:vMerge w:val="restart"/>
          </w:tcPr>
          <w:p w:rsidR="00F6780E" w:rsidRDefault="00F6780E">
            <w:pPr>
              <w:pStyle w:val="ConsPlusNormal"/>
              <w:jc w:val="center"/>
            </w:pPr>
            <w:r>
              <w:t>2.1.</w:t>
            </w:r>
          </w:p>
        </w:tc>
        <w:tc>
          <w:tcPr>
            <w:tcW w:w="4592" w:type="dxa"/>
            <w:vMerge w:val="restart"/>
          </w:tcPr>
          <w:p w:rsidR="00F6780E" w:rsidRDefault="00F6780E">
            <w:pPr>
              <w:pStyle w:val="ConsPlusNormal"/>
            </w:pPr>
            <w:r>
              <w:t xml:space="preserve">Участие населения в определении </w:t>
            </w:r>
            <w:r>
              <w:lastRenderedPageBreak/>
              <w:t>проблемы, на решение которой направлен инициативный проект</w:t>
            </w:r>
          </w:p>
        </w:tc>
        <w:tc>
          <w:tcPr>
            <w:tcW w:w="2410" w:type="dxa"/>
            <w:vAlign w:val="center"/>
          </w:tcPr>
          <w:p w:rsidR="00F6780E" w:rsidRDefault="00F6780E">
            <w:pPr>
              <w:pStyle w:val="ConsPlusNormal"/>
            </w:pPr>
            <w:r>
              <w:lastRenderedPageBreak/>
              <w:t>да</w:t>
            </w:r>
          </w:p>
        </w:tc>
        <w:tc>
          <w:tcPr>
            <w:tcW w:w="1474" w:type="dxa"/>
          </w:tcPr>
          <w:p w:rsidR="00F6780E" w:rsidRDefault="00F6780E">
            <w:pPr>
              <w:pStyle w:val="ConsPlusNormal"/>
            </w:pPr>
            <w:r>
              <w:t>5</w:t>
            </w:r>
          </w:p>
        </w:tc>
      </w:tr>
      <w:tr w:rsidR="00F6780E">
        <w:tc>
          <w:tcPr>
            <w:tcW w:w="562" w:type="dxa"/>
            <w:vMerge/>
          </w:tcPr>
          <w:p w:rsidR="00F6780E" w:rsidRDefault="00F6780E">
            <w:pPr>
              <w:pStyle w:val="ConsPlusNormal"/>
            </w:pPr>
          </w:p>
        </w:tc>
        <w:tc>
          <w:tcPr>
            <w:tcW w:w="4592" w:type="dxa"/>
            <w:vMerge/>
          </w:tcPr>
          <w:p w:rsidR="00F6780E" w:rsidRDefault="00F6780E">
            <w:pPr>
              <w:pStyle w:val="ConsPlusNormal"/>
            </w:pPr>
          </w:p>
        </w:tc>
        <w:tc>
          <w:tcPr>
            <w:tcW w:w="2410" w:type="dxa"/>
            <w:vAlign w:val="center"/>
          </w:tcPr>
          <w:p w:rsidR="00F6780E" w:rsidRDefault="00F6780E">
            <w:pPr>
              <w:pStyle w:val="ConsPlusNormal"/>
            </w:pPr>
            <w:r>
              <w:t>нет</w:t>
            </w:r>
          </w:p>
        </w:tc>
        <w:tc>
          <w:tcPr>
            <w:tcW w:w="1474" w:type="dxa"/>
          </w:tcPr>
          <w:p w:rsidR="00F6780E" w:rsidRDefault="00F6780E">
            <w:pPr>
              <w:pStyle w:val="ConsPlusNormal"/>
            </w:pPr>
            <w:r>
              <w:t>0</w:t>
            </w:r>
          </w:p>
        </w:tc>
      </w:tr>
      <w:tr w:rsidR="00F6780E">
        <w:tc>
          <w:tcPr>
            <w:tcW w:w="562" w:type="dxa"/>
            <w:vMerge w:val="restart"/>
          </w:tcPr>
          <w:p w:rsidR="00F6780E" w:rsidRDefault="00F6780E">
            <w:pPr>
              <w:pStyle w:val="ConsPlusNormal"/>
              <w:jc w:val="center"/>
            </w:pPr>
            <w:r>
              <w:lastRenderedPageBreak/>
              <w:t>2.2.</w:t>
            </w:r>
          </w:p>
        </w:tc>
        <w:tc>
          <w:tcPr>
            <w:tcW w:w="4592" w:type="dxa"/>
            <w:vMerge w:val="restart"/>
          </w:tcPr>
          <w:p w:rsidR="00F6780E" w:rsidRDefault="00F6780E">
            <w:pPr>
              <w:pStyle w:val="ConsPlusNormal"/>
            </w:pPr>
            <w:r>
              <w:t>Информирование населения в процессе отбора приоритетной проблемы и разработки инициативного проекта</w:t>
            </w:r>
          </w:p>
        </w:tc>
        <w:tc>
          <w:tcPr>
            <w:tcW w:w="2410" w:type="dxa"/>
          </w:tcPr>
          <w:p w:rsidR="00F6780E" w:rsidRDefault="00F6780E">
            <w:pPr>
              <w:pStyle w:val="ConsPlusNormal"/>
            </w:pPr>
            <w:r>
              <w:t>да</w:t>
            </w:r>
          </w:p>
        </w:tc>
        <w:tc>
          <w:tcPr>
            <w:tcW w:w="1474" w:type="dxa"/>
          </w:tcPr>
          <w:p w:rsidR="00F6780E" w:rsidRDefault="00F6780E">
            <w:pPr>
              <w:pStyle w:val="ConsPlusNormal"/>
            </w:pPr>
            <w:r>
              <w:t>3</w:t>
            </w:r>
          </w:p>
        </w:tc>
      </w:tr>
      <w:tr w:rsidR="00F6780E">
        <w:tc>
          <w:tcPr>
            <w:tcW w:w="562" w:type="dxa"/>
            <w:vMerge/>
          </w:tcPr>
          <w:p w:rsidR="00F6780E" w:rsidRDefault="00F6780E">
            <w:pPr>
              <w:pStyle w:val="ConsPlusNormal"/>
            </w:pPr>
          </w:p>
        </w:tc>
        <w:tc>
          <w:tcPr>
            <w:tcW w:w="4592" w:type="dxa"/>
            <w:vMerge/>
          </w:tcPr>
          <w:p w:rsidR="00F6780E" w:rsidRDefault="00F6780E">
            <w:pPr>
              <w:pStyle w:val="ConsPlusNormal"/>
            </w:pPr>
          </w:p>
        </w:tc>
        <w:tc>
          <w:tcPr>
            <w:tcW w:w="2410" w:type="dxa"/>
          </w:tcPr>
          <w:p w:rsidR="00F6780E" w:rsidRDefault="00F6780E">
            <w:pPr>
              <w:pStyle w:val="ConsPlusNormal"/>
            </w:pPr>
            <w:r>
              <w:t>нет</w:t>
            </w:r>
          </w:p>
        </w:tc>
        <w:tc>
          <w:tcPr>
            <w:tcW w:w="1474" w:type="dxa"/>
          </w:tcPr>
          <w:p w:rsidR="00F6780E" w:rsidRDefault="00F6780E">
            <w:pPr>
              <w:pStyle w:val="ConsPlusNormal"/>
            </w:pPr>
            <w:r>
              <w:t>0</w:t>
            </w:r>
          </w:p>
        </w:tc>
      </w:tr>
      <w:tr w:rsidR="00F6780E">
        <w:tc>
          <w:tcPr>
            <w:tcW w:w="562" w:type="dxa"/>
          </w:tcPr>
          <w:p w:rsidR="00F6780E" w:rsidRDefault="00F6780E">
            <w:pPr>
              <w:pStyle w:val="ConsPlusNormal"/>
              <w:jc w:val="center"/>
              <w:outlineLvl w:val="2"/>
            </w:pPr>
            <w:r>
              <w:t>3.</w:t>
            </w:r>
          </w:p>
        </w:tc>
        <w:tc>
          <w:tcPr>
            <w:tcW w:w="8476" w:type="dxa"/>
            <w:gridSpan w:val="3"/>
          </w:tcPr>
          <w:p w:rsidR="00F6780E" w:rsidRDefault="00F6780E">
            <w:pPr>
              <w:pStyle w:val="ConsPlusNormal"/>
            </w:pPr>
            <w:r>
              <w:t>Социальная и экономическая эффективность реализации инициативного проекта</w:t>
            </w:r>
          </w:p>
        </w:tc>
      </w:tr>
      <w:tr w:rsidR="00F6780E">
        <w:tc>
          <w:tcPr>
            <w:tcW w:w="562" w:type="dxa"/>
            <w:vMerge w:val="restart"/>
          </w:tcPr>
          <w:p w:rsidR="00F6780E" w:rsidRDefault="00F6780E">
            <w:pPr>
              <w:pStyle w:val="ConsPlusNormal"/>
              <w:jc w:val="center"/>
            </w:pPr>
            <w:r>
              <w:t>3.1.</w:t>
            </w:r>
          </w:p>
        </w:tc>
        <w:tc>
          <w:tcPr>
            <w:tcW w:w="4592" w:type="dxa"/>
            <w:vMerge w:val="restart"/>
          </w:tcPr>
          <w:p w:rsidR="00F6780E" w:rsidRDefault="00F6780E">
            <w:pPr>
              <w:pStyle w:val="ConsPlusNormal"/>
            </w:pPr>
            <w:r>
              <w:t>Доля благополучателей в общей численности населения муниципального образования или его части</w:t>
            </w:r>
          </w:p>
        </w:tc>
        <w:tc>
          <w:tcPr>
            <w:tcW w:w="2410" w:type="dxa"/>
          </w:tcPr>
          <w:p w:rsidR="00F6780E" w:rsidRDefault="00F6780E">
            <w:pPr>
              <w:pStyle w:val="ConsPlusNormal"/>
            </w:pPr>
            <w:r>
              <w:t>от 61,0 % до 100 %</w:t>
            </w:r>
          </w:p>
        </w:tc>
        <w:tc>
          <w:tcPr>
            <w:tcW w:w="1474" w:type="dxa"/>
          </w:tcPr>
          <w:p w:rsidR="00F6780E" w:rsidRDefault="00F6780E">
            <w:pPr>
              <w:pStyle w:val="ConsPlusNormal"/>
            </w:pPr>
            <w:r>
              <w:t>40</w:t>
            </w:r>
          </w:p>
        </w:tc>
      </w:tr>
      <w:tr w:rsidR="00F6780E">
        <w:tc>
          <w:tcPr>
            <w:tcW w:w="562" w:type="dxa"/>
            <w:vMerge/>
          </w:tcPr>
          <w:p w:rsidR="00F6780E" w:rsidRDefault="00F6780E">
            <w:pPr>
              <w:pStyle w:val="ConsPlusNormal"/>
            </w:pPr>
          </w:p>
        </w:tc>
        <w:tc>
          <w:tcPr>
            <w:tcW w:w="4592" w:type="dxa"/>
            <w:vMerge/>
          </w:tcPr>
          <w:p w:rsidR="00F6780E" w:rsidRDefault="00F6780E">
            <w:pPr>
              <w:pStyle w:val="ConsPlusNormal"/>
            </w:pPr>
          </w:p>
        </w:tc>
        <w:tc>
          <w:tcPr>
            <w:tcW w:w="2410" w:type="dxa"/>
          </w:tcPr>
          <w:p w:rsidR="00F6780E" w:rsidRDefault="00F6780E">
            <w:pPr>
              <w:pStyle w:val="ConsPlusNormal"/>
            </w:pPr>
            <w:r>
              <w:t>от 31,0 % до 60,0 %</w:t>
            </w:r>
          </w:p>
        </w:tc>
        <w:tc>
          <w:tcPr>
            <w:tcW w:w="1474" w:type="dxa"/>
          </w:tcPr>
          <w:p w:rsidR="00F6780E" w:rsidRDefault="00F6780E">
            <w:pPr>
              <w:pStyle w:val="ConsPlusNormal"/>
            </w:pPr>
            <w:r>
              <w:t>20</w:t>
            </w:r>
          </w:p>
        </w:tc>
      </w:tr>
      <w:tr w:rsidR="00F6780E">
        <w:tc>
          <w:tcPr>
            <w:tcW w:w="562" w:type="dxa"/>
            <w:vMerge/>
          </w:tcPr>
          <w:p w:rsidR="00F6780E" w:rsidRDefault="00F6780E">
            <w:pPr>
              <w:pStyle w:val="ConsPlusNormal"/>
            </w:pPr>
          </w:p>
        </w:tc>
        <w:tc>
          <w:tcPr>
            <w:tcW w:w="4592" w:type="dxa"/>
            <w:vMerge/>
          </w:tcPr>
          <w:p w:rsidR="00F6780E" w:rsidRDefault="00F6780E">
            <w:pPr>
              <w:pStyle w:val="ConsPlusNormal"/>
            </w:pPr>
          </w:p>
        </w:tc>
        <w:tc>
          <w:tcPr>
            <w:tcW w:w="2410" w:type="dxa"/>
          </w:tcPr>
          <w:p w:rsidR="00F6780E" w:rsidRDefault="00F6780E">
            <w:pPr>
              <w:pStyle w:val="ConsPlusNormal"/>
            </w:pPr>
            <w:r>
              <w:t>от 0,0 % до 30,0 %</w:t>
            </w:r>
          </w:p>
        </w:tc>
        <w:tc>
          <w:tcPr>
            <w:tcW w:w="1474" w:type="dxa"/>
          </w:tcPr>
          <w:p w:rsidR="00F6780E" w:rsidRDefault="00F6780E">
            <w:pPr>
              <w:pStyle w:val="ConsPlusNormal"/>
            </w:pPr>
            <w:r>
              <w:t>10</w:t>
            </w:r>
          </w:p>
        </w:tc>
      </w:tr>
      <w:tr w:rsidR="00F6780E">
        <w:tc>
          <w:tcPr>
            <w:tcW w:w="562" w:type="dxa"/>
            <w:vMerge w:val="restart"/>
          </w:tcPr>
          <w:p w:rsidR="00F6780E" w:rsidRDefault="00F6780E">
            <w:pPr>
              <w:pStyle w:val="ConsPlusNormal"/>
              <w:jc w:val="center"/>
            </w:pPr>
            <w:r>
              <w:t>3.2.</w:t>
            </w:r>
          </w:p>
        </w:tc>
        <w:tc>
          <w:tcPr>
            <w:tcW w:w="4592" w:type="dxa"/>
            <w:vMerge w:val="restart"/>
          </w:tcPr>
          <w:p w:rsidR="00F6780E" w:rsidRDefault="00F6780E">
            <w:pPr>
              <w:pStyle w:val="ConsPlusNormal"/>
            </w:pPr>
            <w:r>
              <w:t>"Перспективы" результатов инициативного проекта</w:t>
            </w:r>
          </w:p>
        </w:tc>
        <w:tc>
          <w:tcPr>
            <w:tcW w:w="2410" w:type="dxa"/>
          </w:tcPr>
          <w:p w:rsidR="00F6780E" w:rsidRDefault="00F6780E">
            <w:pPr>
              <w:pStyle w:val="ConsPlusNormal"/>
            </w:pPr>
            <w:r>
              <w:t>более 5 лет</w:t>
            </w:r>
          </w:p>
        </w:tc>
        <w:tc>
          <w:tcPr>
            <w:tcW w:w="1474" w:type="dxa"/>
          </w:tcPr>
          <w:p w:rsidR="00F6780E" w:rsidRDefault="00F6780E">
            <w:pPr>
              <w:pStyle w:val="ConsPlusNormal"/>
            </w:pPr>
            <w:r>
              <w:t>15</w:t>
            </w:r>
          </w:p>
        </w:tc>
      </w:tr>
      <w:tr w:rsidR="00F6780E">
        <w:tc>
          <w:tcPr>
            <w:tcW w:w="562" w:type="dxa"/>
            <w:vMerge/>
          </w:tcPr>
          <w:p w:rsidR="00F6780E" w:rsidRDefault="00F6780E">
            <w:pPr>
              <w:pStyle w:val="ConsPlusNormal"/>
            </w:pPr>
          </w:p>
        </w:tc>
        <w:tc>
          <w:tcPr>
            <w:tcW w:w="4592" w:type="dxa"/>
            <w:vMerge/>
          </w:tcPr>
          <w:p w:rsidR="00F6780E" w:rsidRDefault="00F6780E">
            <w:pPr>
              <w:pStyle w:val="ConsPlusNormal"/>
            </w:pPr>
          </w:p>
        </w:tc>
        <w:tc>
          <w:tcPr>
            <w:tcW w:w="2410" w:type="dxa"/>
          </w:tcPr>
          <w:p w:rsidR="00F6780E" w:rsidRDefault="00F6780E">
            <w:pPr>
              <w:pStyle w:val="ConsPlusNormal"/>
            </w:pPr>
            <w:r>
              <w:t>от 1 года до 5 лет</w:t>
            </w:r>
          </w:p>
        </w:tc>
        <w:tc>
          <w:tcPr>
            <w:tcW w:w="1474" w:type="dxa"/>
          </w:tcPr>
          <w:p w:rsidR="00F6780E" w:rsidRDefault="00F6780E">
            <w:pPr>
              <w:pStyle w:val="ConsPlusNormal"/>
            </w:pPr>
            <w:r>
              <w:t>10</w:t>
            </w:r>
          </w:p>
        </w:tc>
      </w:tr>
      <w:tr w:rsidR="00F6780E">
        <w:tc>
          <w:tcPr>
            <w:tcW w:w="562" w:type="dxa"/>
            <w:vMerge/>
          </w:tcPr>
          <w:p w:rsidR="00F6780E" w:rsidRDefault="00F6780E">
            <w:pPr>
              <w:pStyle w:val="ConsPlusNormal"/>
            </w:pPr>
          </w:p>
        </w:tc>
        <w:tc>
          <w:tcPr>
            <w:tcW w:w="4592" w:type="dxa"/>
            <w:vMerge/>
          </w:tcPr>
          <w:p w:rsidR="00F6780E" w:rsidRDefault="00F6780E">
            <w:pPr>
              <w:pStyle w:val="ConsPlusNormal"/>
            </w:pPr>
          </w:p>
        </w:tc>
        <w:tc>
          <w:tcPr>
            <w:tcW w:w="2410" w:type="dxa"/>
          </w:tcPr>
          <w:p w:rsidR="00F6780E" w:rsidRDefault="00F6780E">
            <w:pPr>
              <w:pStyle w:val="ConsPlusNormal"/>
            </w:pPr>
            <w:r>
              <w:t>от 0 до 1 года</w:t>
            </w:r>
          </w:p>
        </w:tc>
        <w:tc>
          <w:tcPr>
            <w:tcW w:w="1474" w:type="dxa"/>
          </w:tcPr>
          <w:p w:rsidR="00F6780E" w:rsidRDefault="00F6780E">
            <w:pPr>
              <w:pStyle w:val="ConsPlusNormal"/>
            </w:pPr>
            <w:r>
              <w:t>5</w:t>
            </w:r>
          </w:p>
        </w:tc>
      </w:tr>
      <w:tr w:rsidR="00F6780E">
        <w:tc>
          <w:tcPr>
            <w:tcW w:w="562" w:type="dxa"/>
            <w:vMerge w:val="restart"/>
          </w:tcPr>
          <w:p w:rsidR="00F6780E" w:rsidRDefault="00F6780E">
            <w:pPr>
              <w:pStyle w:val="ConsPlusNormal"/>
              <w:jc w:val="center"/>
            </w:pPr>
            <w:r>
              <w:t>3.3.</w:t>
            </w:r>
          </w:p>
        </w:tc>
        <w:tc>
          <w:tcPr>
            <w:tcW w:w="4592" w:type="dxa"/>
            <w:vMerge w:val="restart"/>
          </w:tcPr>
          <w:p w:rsidR="00F6780E" w:rsidRDefault="00F6780E">
            <w:pPr>
              <w:pStyle w:val="ConsPlusNormal"/>
            </w:pPr>
            <w:r>
              <w:t>Возможность содержания и эксплуатации объекта, возведенного в результате реализации инициативного проекта, за счет средств бюджета муниципального образования</w:t>
            </w:r>
          </w:p>
        </w:tc>
        <w:tc>
          <w:tcPr>
            <w:tcW w:w="2410" w:type="dxa"/>
            <w:vAlign w:val="center"/>
          </w:tcPr>
          <w:p w:rsidR="00F6780E" w:rsidRDefault="00F6780E">
            <w:pPr>
              <w:pStyle w:val="ConsPlusNormal"/>
            </w:pPr>
            <w:r>
              <w:t>да</w:t>
            </w:r>
          </w:p>
        </w:tc>
        <w:tc>
          <w:tcPr>
            <w:tcW w:w="1474" w:type="dxa"/>
          </w:tcPr>
          <w:p w:rsidR="00F6780E" w:rsidRDefault="00F6780E">
            <w:pPr>
              <w:pStyle w:val="ConsPlusNormal"/>
            </w:pPr>
            <w:r>
              <w:t>10</w:t>
            </w:r>
          </w:p>
        </w:tc>
      </w:tr>
      <w:tr w:rsidR="00F6780E">
        <w:tc>
          <w:tcPr>
            <w:tcW w:w="562" w:type="dxa"/>
            <w:vMerge/>
          </w:tcPr>
          <w:p w:rsidR="00F6780E" w:rsidRDefault="00F6780E">
            <w:pPr>
              <w:pStyle w:val="ConsPlusNormal"/>
            </w:pPr>
          </w:p>
        </w:tc>
        <w:tc>
          <w:tcPr>
            <w:tcW w:w="4592" w:type="dxa"/>
            <w:vMerge/>
          </w:tcPr>
          <w:p w:rsidR="00F6780E" w:rsidRDefault="00F6780E">
            <w:pPr>
              <w:pStyle w:val="ConsPlusNormal"/>
            </w:pPr>
          </w:p>
        </w:tc>
        <w:tc>
          <w:tcPr>
            <w:tcW w:w="2410" w:type="dxa"/>
          </w:tcPr>
          <w:p w:rsidR="00F6780E" w:rsidRDefault="00F6780E">
            <w:pPr>
              <w:pStyle w:val="ConsPlusNormal"/>
            </w:pPr>
            <w:r>
              <w:t>нет</w:t>
            </w:r>
          </w:p>
        </w:tc>
        <w:tc>
          <w:tcPr>
            <w:tcW w:w="1474" w:type="dxa"/>
          </w:tcPr>
          <w:p w:rsidR="00F6780E" w:rsidRDefault="00F6780E">
            <w:pPr>
              <w:pStyle w:val="ConsPlusNormal"/>
            </w:pPr>
            <w:r>
              <w:t>0</w:t>
            </w:r>
          </w:p>
        </w:tc>
      </w:tr>
      <w:tr w:rsidR="00F6780E">
        <w:tc>
          <w:tcPr>
            <w:tcW w:w="562" w:type="dxa"/>
          </w:tcPr>
          <w:p w:rsidR="00F6780E" w:rsidRDefault="00F6780E">
            <w:pPr>
              <w:pStyle w:val="ConsPlusNormal"/>
              <w:jc w:val="center"/>
              <w:outlineLvl w:val="2"/>
            </w:pPr>
            <w:r>
              <w:t>4.</w:t>
            </w:r>
          </w:p>
        </w:tc>
        <w:tc>
          <w:tcPr>
            <w:tcW w:w="8476" w:type="dxa"/>
            <w:gridSpan w:val="3"/>
          </w:tcPr>
          <w:p w:rsidR="00F6780E" w:rsidRDefault="00F6780E">
            <w:pPr>
              <w:pStyle w:val="ConsPlusNormal"/>
            </w:pPr>
            <w:r>
              <w:t>Опыт инициатора проекта по участию в реализации инициативных проектов, проектов территориального общественного самоуправления, осуществленных за счет средств областного бюджета и (или) бюджетов муниципальных образований</w:t>
            </w:r>
          </w:p>
        </w:tc>
      </w:tr>
      <w:tr w:rsidR="00F6780E">
        <w:tc>
          <w:tcPr>
            <w:tcW w:w="562" w:type="dxa"/>
          </w:tcPr>
          <w:p w:rsidR="00F6780E" w:rsidRDefault="00F6780E">
            <w:pPr>
              <w:pStyle w:val="ConsPlusNormal"/>
              <w:jc w:val="center"/>
            </w:pPr>
            <w:r>
              <w:t>4.1.</w:t>
            </w:r>
          </w:p>
        </w:tc>
        <w:tc>
          <w:tcPr>
            <w:tcW w:w="4592" w:type="dxa"/>
          </w:tcPr>
          <w:p w:rsidR="00F6780E" w:rsidRDefault="00F6780E">
            <w:pPr>
              <w:pStyle w:val="ConsPlusNormal"/>
            </w:pPr>
            <w:r>
              <w:t>6 и более проектов</w:t>
            </w:r>
          </w:p>
        </w:tc>
        <w:tc>
          <w:tcPr>
            <w:tcW w:w="2410" w:type="dxa"/>
          </w:tcPr>
          <w:p w:rsidR="00F6780E" w:rsidRDefault="00F6780E">
            <w:pPr>
              <w:pStyle w:val="ConsPlusNormal"/>
              <w:jc w:val="center"/>
            </w:pPr>
            <w:r>
              <w:t>-</w:t>
            </w:r>
          </w:p>
        </w:tc>
        <w:tc>
          <w:tcPr>
            <w:tcW w:w="1474" w:type="dxa"/>
          </w:tcPr>
          <w:p w:rsidR="00F6780E" w:rsidRDefault="00F6780E">
            <w:pPr>
              <w:pStyle w:val="ConsPlusNormal"/>
            </w:pPr>
            <w:r>
              <w:t>10</w:t>
            </w:r>
          </w:p>
        </w:tc>
      </w:tr>
      <w:tr w:rsidR="00F6780E">
        <w:tc>
          <w:tcPr>
            <w:tcW w:w="562" w:type="dxa"/>
          </w:tcPr>
          <w:p w:rsidR="00F6780E" w:rsidRDefault="00F6780E">
            <w:pPr>
              <w:pStyle w:val="ConsPlusNormal"/>
              <w:jc w:val="center"/>
            </w:pPr>
            <w:r>
              <w:t>4.2.</w:t>
            </w:r>
          </w:p>
        </w:tc>
        <w:tc>
          <w:tcPr>
            <w:tcW w:w="4592" w:type="dxa"/>
          </w:tcPr>
          <w:p w:rsidR="00F6780E" w:rsidRDefault="00F6780E">
            <w:pPr>
              <w:pStyle w:val="ConsPlusNormal"/>
            </w:pPr>
            <w:r>
              <w:t>От 3 до 5 проектов включительно</w:t>
            </w:r>
          </w:p>
        </w:tc>
        <w:tc>
          <w:tcPr>
            <w:tcW w:w="2410" w:type="dxa"/>
          </w:tcPr>
          <w:p w:rsidR="00F6780E" w:rsidRDefault="00F6780E">
            <w:pPr>
              <w:pStyle w:val="ConsPlusNormal"/>
              <w:jc w:val="center"/>
            </w:pPr>
            <w:r>
              <w:t>-</w:t>
            </w:r>
          </w:p>
        </w:tc>
        <w:tc>
          <w:tcPr>
            <w:tcW w:w="1474" w:type="dxa"/>
          </w:tcPr>
          <w:p w:rsidR="00F6780E" w:rsidRDefault="00F6780E">
            <w:pPr>
              <w:pStyle w:val="ConsPlusNormal"/>
            </w:pPr>
            <w:r>
              <w:t>5</w:t>
            </w:r>
          </w:p>
        </w:tc>
      </w:tr>
      <w:tr w:rsidR="00F6780E">
        <w:tc>
          <w:tcPr>
            <w:tcW w:w="562" w:type="dxa"/>
          </w:tcPr>
          <w:p w:rsidR="00F6780E" w:rsidRDefault="00F6780E">
            <w:pPr>
              <w:pStyle w:val="ConsPlusNormal"/>
              <w:jc w:val="center"/>
            </w:pPr>
            <w:r>
              <w:t>4.3.</w:t>
            </w:r>
          </w:p>
        </w:tc>
        <w:tc>
          <w:tcPr>
            <w:tcW w:w="4592" w:type="dxa"/>
          </w:tcPr>
          <w:p w:rsidR="00F6780E" w:rsidRDefault="00F6780E">
            <w:pPr>
              <w:pStyle w:val="ConsPlusNormal"/>
            </w:pPr>
            <w:r>
              <w:t>От 1 до 2 проектов включительно</w:t>
            </w:r>
          </w:p>
        </w:tc>
        <w:tc>
          <w:tcPr>
            <w:tcW w:w="2410" w:type="dxa"/>
          </w:tcPr>
          <w:p w:rsidR="00F6780E" w:rsidRDefault="00F6780E">
            <w:pPr>
              <w:pStyle w:val="ConsPlusNormal"/>
              <w:jc w:val="center"/>
            </w:pPr>
            <w:r>
              <w:t>-</w:t>
            </w:r>
          </w:p>
        </w:tc>
        <w:tc>
          <w:tcPr>
            <w:tcW w:w="1474" w:type="dxa"/>
          </w:tcPr>
          <w:p w:rsidR="00F6780E" w:rsidRDefault="00F6780E">
            <w:pPr>
              <w:pStyle w:val="ConsPlusNormal"/>
            </w:pPr>
            <w:r>
              <w:t>3</w:t>
            </w:r>
          </w:p>
        </w:tc>
      </w:tr>
      <w:tr w:rsidR="00F6780E">
        <w:tc>
          <w:tcPr>
            <w:tcW w:w="562" w:type="dxa"/>
          </w:tcPr>
          <w:p w:rsidR="00F6780E" w:rsidRDefault="00F6780E">
            <w:pPr>
              <w:pStyle w:val="ConsPlusNormal"/>
              <w:jc w:val="center"/>
            </w:pPr>
            <w:r>
              <w:t>4.4.</w:t>
            </w:r>
          </w:p>
        </w:tc>
        <w:tc>
          <w:tcPr>
            <w:tcW w:w="4592" w:type="dxa"/>
          </w:tcPr>
          <w:p w:rsidR="00F6780E" w:rsidRDefault="00F6780E">
            <w:pPr>
              <w:pStyle w:val="ConsPlusNormal"/>
            </w:pPr>
            <w:r>
              <w:t>нет опыта</w:t>
            </w:r>
          </w:p>
        </w:tc>
        <w:tc>
          <w:tcPr>
            <w:tcW w:w="2410" w:type="dxa"/>
          </w:tcPr>
          <w:p w:rsidR="00F6780E" w:rsidRDefault="00F6780E">
            <w:pPr>
              <w:pStyle w:val="ConsPlusNormal"/>
              <w:jc w:val="center"/>
            </w:pPr>
            <w:r>
              <w:t>-</w:t>
            </w:r>
          </w:p>
        </w:tc>
        <w:tc>
          <w:tcPr>
            <w:tcW w:w="1474" w:type="dxa"/>
          </w:tcPr>
          <w:p w:rsidR="00F6780E" w:rsidRDefault="00F6780E">
            <w:pPr>
              <w:pStyle w:val="ConsPlusNormal"/>
            </w:pPr>
            <w:r>
              <w:t>0</w:t>
            </w:r>
          </w:p>
        </w:tc>
      </w:tr>
      <w:tr w:rsidR="00F6780E">
        <w:tc>
          <w:tcPr>
            <w:tcW w:w="562" w:type="dxa"/>
          </w:tcPr>
          <w:p w:rsidR="00F6780E" w:rsidRDefault="00F6780E">
            <w:pPr>
              <w:pStyle w:val="ConsPlusNormal"/>
              <w:jc w:val="center"/>
              <w:outlineLvl w:val="2"/>
            </w:pPr>
            <w:r>
              <w:t>5.</w:t>
            </w:r>
          </w:p>
        </w:tc>
        <w:tc>
          <w:tcPr>
            <w:tcW w:w="8476" w:type="dxa"/>
            <w:gridSpan w:val="3"/>
          </w:tcPr>
          <w:p w:rsidR="00F6780E" w:rsidRDefault="00F6780E">
            <w:pPr>
              <w:pStyle w:val="ConsPlusNormal"/>
            </w:pPr>
            <w:r>
              <w:t>Степень планируемого (возможного) финансового и (или) имущественного, и (или) трудового участия заинтересованных лиц в реализации инициативного проекта</w:t>
            </w:r>
          </w:p>
        </w:tc>
      </w:tr>
      <w:tr w:rsidR="00F6780E">
        <w:tc>
          <w:tcPr>
            <w:tcW w:w="562" w:type="dxa"/>
            <w:vMerge w:val="restart"/>
          </w:tcPr>
          <w:p w:rsidR="00F6780E" w:rsidRDefault="00F6780E">
            <w:pPr>
              <w:pStyle w:val="ConsPlusNormal"/>
              <w:jc w:val="center"/>
            </w:pPr>
            <w:r>
              <w:t>5.1.</w:t>
            </w:r>
          </w:p>
        </w:tc>
        <w:tc>
          <w:tcPr>
            <w:tcW w:w="4592" w:type="dxa"/>
            <w:vMerge w:val="restart"/>
          </w:tcPr>
          <w:p w:rsidR="00F6780E" w:rsidRDefault="00F6780E">
            <w:pPr>
              <w:pStyle w:val="ConsPlusNormal"/>
            </w:pPr>
            <w:r>
              <w:t>Уровень софинансирования инициативного проекта со стороны населения</w:t>
            </w:r>
          </w:p>
        </w:tc>
        <w:tc>
          <w:tcPr>
            <w:tcW w:w="2410" w:type="dxa"/>
            <w:vAlign w:val="center"/>
          </w:tcPr>
          <w:p w:rsidR="00F6780E" w:rsidRDefault="00F6780E">
            <w:pPr>
              <w:pStyle w:val="ConsPlusNormal"/>
            </w:pPr>
            <w:r>
              <w:t>4,0 % и свыше</w:t>
            </w:r>
          </w:p>
        </w:tc>
        <w:tc>
          <w:tcPr>
            <w:tcW w:w="1474" w:type="dxa"/>
          </w:tcPr>
          <w:p w:rsidR="00F6780E" w:rsidRDefault="00F6780E">
            <w:pPr>
              <w:pStyle w:val="ConsPlusNormal"/>
            </w:pPr>
            <w:r>
              <w:t>3</w:t>
            </w:r>
          </w:p>
        </w:tc>
      </w:tr>
      <w:tr w:rsidR="00F6780E">
        <w:tc>
          <w:tcPr>
            <w:tcW w:w="562" w:type="dxa"/>
            <w:vMerge/>
          </w:tcPr>
          <w:p w:rsidR="00F6780E" w:rsidRDefault="00F6780E">
            <w:pPr>
              <w:pStyle w:val="ConsPlusNormal"/>
            </w:pPr>
          </w:p>
        </w:tc>
        <w:tc>
          <w:tcPr>
            <w:tcW w:w="4592" w:type="dxa"/>
            <w:vMerge/>
          </w:tcPr>
          <w:p w:rsidR="00F6780E" w:rsidRDefault="00F6780E">
            <w:pPr>
              <w:pStyle w:val="ConsPlusNormal"/>
            </w:pPr>
          </w:p>
        </w:tc>
        <w:tc>
          <w:tcPr>
            <w:tcW w:w="2410" w:type="dxa"/>
            <w:vAlign w:val="center"/>
          </w:tcPr>
          <w:p w:rsidR="00F6780E" w:rsidRDefault="00F6780E">
            <w:pPr>
              <w:pStyle w:val="ConsPlusNormal"/>
            </w:pPr>
            <w:r>
              <w:t>от 0,1 % до 3,9 % включительно</w:t>
            </w:r>
          </w:p>
        </w:tc>
        <w:tc>
          <w:tcPr>
            <w:tcW w:w="1474" w:type="dxa"/>
          </w:tcPr>
          <w:p w:rsidR="00F6780E" w:rsidRDefault="00F6780E">
            <w:pPr>
              <w:pStyle w:val="ConsPlusNormal"/>
            </w:pPr>
            <w:r>
              <w:t>2</w:t>
            </w:r>
          </w:p>
        </w:tc>
      </w:tr>
      <w:tr w:rsidR="00F6780E">
        <w:tc>
          <w:tcPr>
            <w:tcW w:w="562" w:type="dxa"/>
            <w:vMerge/>
          </w:tcPr>
          <w:p w:rsidR="00F6780E" w:rsidRDefault="00F6780E">
            <w:pPr>
              <w:pStyle w:val="ConsPlusNormal"/>
            </w:pPr>
          </w:p>
        </w:tc>
        <w:tc>
          <w:tcPr>
            <w:tcW w:w="4592" w:type="dxa"/>
            <w:vMerge/>
          </w:tcPr>
          <w:p w:rsidR="00F6780E" w:rsidRDefault="00F6780E">
            <w:pPr>
              <w:pStyle w:val="ConsPlusNormal"/>
            </w:pPr>
          </w:p>
        </w:tc>
        <w:tc>
          <w:tcPr>
            <w:tcW w:w="2410" w:type="dxa"/>
            <w:vAlign w:val="center"/>
          </w:tcPr>
          <w:p w:rsidR="00F6780E" w:rsidRDefault="00F6780E">
            <w:pPr>
              <w:pStyle w:val="ConsPlusNormal"/>
            </w:pPr>
            <w:r>
              <w:t>0,0 %</w:t>
            </w:r>
          </w:p>
        </w:tc>
        <w:tc>
          <w:tcPr>
            <w:tcW w:w="1474" w:type="dxa"/>
          </w:tcPr>
          <w:p w:rsidR="00F6780E" w:rsidRDefault="00F6780E">
            <w:pPr>
              <w:pStyle w:val="ConsPlusNormal"/>
            </w:pPr>
            <w:r>
              <w:t>0</w:t>
            </w:r>
          </w:p>
        </w:tc>
      </w:tr>
      <w:tr w:rsidR="00F6780E">
        <w:tc>
          <w:tcPr>
            <w:tcW w:w="562" w:type="dxa"/>
            <w:vMerge w:val="restart"/>
          </w:tcPr>
          <w:p w:rsidR="00F6780E" w:rsidRDefault="00F6780E">
            <w:pPr>
              <w:pStyle w:val="ConsPlusNormal"/>
              <w:jc w:val="center"/>
            </w:pPr>
            <w:r>
              <w:t>5.2.</w:t>
            </w:r>
          </w:p>
        </w:tc>
        <w:tc>
          <w:tcPr>
            <w:tcW w:w="4592" w:type="dxa"/>
            <w:vMerge w:val="restart"/>
          </w:tcPr>
          <w:p w:rsidR="00F6780E" w:rsidRDefault="00F6780E">
            <w:pPr>
              <w:pStyle w:val="ConsPlusNormal"/>
            </w:pPr>
            <w:r>
              <w:t>Уровень софинансирования инициативного проекта со стороны юридических лиц</w:t>
            </w:r>
          </w:p>
        </w:tc>
        <w:tc>
          <w:tcPr>
            <w:tcW w:w="2410" w:type="dxa"/>
            <w:vAlign w:val="center"/>
          </w:tcPr>
          <w:p w:rsidR="00F6780E" w:rsidRDefault="00F6780E">
            <w:pPr>
              <w:pStyle w:val="ConsPlusNormal"/>
            </w:pPr>
            <w:r>
              <w:t>16,0 % и свыше</w:t>
            </w:r>
          </w:p>
        </w:tc>
        <w:tc>
          <w:tcPr>
            <w:tcW w:w="1474" w:type="dxa"/>
          </w:tcPr>
          <w:p w:rsidR="00F6780E" w:rsidRDefault="00F6780E">
            <w:pPr>
              <w:pStyle w:val="ConsPlusNormal"/>
            </w:pPr>
            <w:r>
              <w:t>3</w:t>
            </w:r>
          </w:p>
        </w:tc>
      </w:tr>
      <w:tr w:rsidR="00F6780E">
        <w:tc>
          <w:tcPr>
            <w:tcW w:w="562" w:type="dxa"/>
            <w:vMerge/>
          </w:tcPr>
          <w:p w:rsidR="00F6780E" w:rsidRDefault="00F6780E">
            <w:pPr>
              <w:pStyle w:val="ConsPlusNormal"/>
            </w:pPr>
          </w:p>
        </w:tc>
        <w:tc>
          <w:tcPr>
            <w:tcW w:w="4592" w:type="dxa"/>
            <w:vMerge/>
          </w:tcPr>
          <w:p w:rsidR="00F6780E" w:rsidRDefault="00F6780E">
            <w:pPr>
              <w:pStyle w:val="ConsPlusNormal"/>
            </w:pPr>
          </w:p>
        </w:tc>
        <w:tc>
          <w:tcPr>
            <w:tcW w:w="2410" w:type="dxa"/>
            <w:vAlign w:val="center"/>
          </w:tcPr>
          <w:p w:rsidR="00F6780E" w:rsidRDefault="00F6780E">
            <w:pPr>
              <w:pStyle w:val="ConsPlusNormal"/>
            </w:pPr>
            <w:r>
              <w:t>от 0,1 % до 15,9 % включительно</w:t>
            </w:r>
          </w:p>
        </w:tc>
        <w:tc>
          <w:tcPr>
            <w:tcW w:w="1474" w:type="dxa"/>
          </w:tcPr>
          <w:p w:rsidR="00F6780E" w:rsidRDefault="00F6780E">
            <w:pPr>
              <w:pStyle w:val="ConsPlusNormal"/>
            </w:pPr>
            <w:r>
              <w:t>2</w:t>
            </w:r>
          </w:p>
        </w:tc>
      </w:tr>
      <w:tr w:rsidR="00F6780E">
        <w:tc>
          <w:tcPr>
            <w:tcW w:w="562" w:type="dxa"/>
            <w:vMerge/>
          </w:tcPr>
          <w:p w:rsidR="00F6780E" w:rsidRDefault="00F6780E">
            <w:pPr>
              <w:pStyle w:val="ConsPlusNormal"/>
            </w:pPr>
          </w:p>
        </w:tc>
        <w:tc>
          <w:tcPr>
            <w:tcW w:w="4592" w:type="dxa"/>
            <w:vMerge/>
          </w:tcPr>
          <w:p w:rsidR="00F6780E" w:rsidRDefault="00F6780E">
            <w:pPr>
              <w:pStyle w:val="ConsPlusNormal"/>
            </w:pPr>
          </w:p>
        </w:tc>
        <w:tc>
          <w:tcPr>
            <w:tcW w:w="2410" w:type="dxa"/>
            <w:vAlign w:val="center"/>
          </w:tcPr>
          <w:p w:rsidR="00F6780E" w:rsidRDefault="00F6780E">
            <w:pPr>
              <w:pStyle w:val="ConsPlusNormal"/>
            </w:pPr>
            <w:r>
              <w:t>0,0 %</w:t>
            </w:r>
          </w:p>
        </w:tc>
        <w:tc>
          <w:tcPr>
            <w:tcW w:w="1474" w:type="dxa"/>
          </w:tcPr>
          <w:p w:rsidR="00F6780E" w:rsidRDefault="00F6780E">
            <w:pPr>
              <w:pStyle w:val="ConsPlusNormal"/>
            </w:pPr>
            <w:r>
              <w:t>0</w:t>
            </w:r>
          </w:p>
        </w:tc>
      </w:tr>
      <w:tr w:rsidR="00F6780E">
        <w:tc>
          <w:tcPr>
            <w:tcW w:w="562" w:type="dxa"/>
            <w:vMerge w:val="restart"/>
          </w:tcPr>
          <w:p w:rsidR="00F6780E" w:rsidRDefault="00F6780E">
            <w:pPr>
              <w:pStyle w:val="ConsPlusNormal"/>
              <w:jc w:val="center"/>
            </w:pPr>
            <w:r>
              <w:t>5.3.</w:t>
            </w:r>
          </w:p>
        </w:tc>
        <w:tc>
          <w:tcPr>
            <w:tcW w:w="4592" w:type="dxa"/>
            <w:vMerge w:val="restart"/>
          </w:tcPr>
          <w:p w:rsidR="00F6780E" w:rsidRDefault="00F6780E">
            <w:pPr>
              <w:pStyle w:val="ConsPlusNormal"/>
            </w:pPr>
            <w:r>
              <w:t>Уровень софинансирования инициативного проекта со стороны индивидуальных предпринимателей и других внебюджетных источников</w:t>
            </w:r>
          </w:p>
        </w:tc>
        <w:tc>
          <w:tcPr>
            <w:tcW w:w="2410" w:type="dxa"/>
            <w:vAlign w:val="center"/>
          </w:tcPr>
          <w:p w:rsidR="00F6780E" w:rsidRDefault="00F6780E">
            <w:pPr>
              <w:pStyle w:val="ConsPlusNormal"/>
            </w:pPr>
            <w:r>
              <w:t>от 6,0 % и свыше</w:t>
            </w:r>
          </w:p>
        </w:tc>
        <w:tc>
          <w:tcPr>
            <w:tcW w:w="1474" w:type="dxa"/>
          </w:tcPr>
          <w:p w:rsidR="00F6780E" w:rsidRDefault="00F6780E">
            <w:pPr>
              <w:pStyle w:val="ConsPlusNormal"/>
            </w:pPr>
            <w:r>
              <w:t>3</w:t>
            </w:r>
          </w:p>
        </w:tc>
      </w:tr>
      <w:tr w:rsidR="00F6780E">
        <w:tc>
          <w:tcPr>
            <w:tcW w:w="562" w:type="dxa"/>
            <w:vMerge/>
          </w:tcPr>
          <w:p w:rsidR="00F6780E" w:rsidRDefault="00F6780E">
            <w:pPr>
              <w:pStyle w:val="ConsPlusNormal"/>
            </w:pPr>
          </w:p>
        </w:tc>
        <w:tc>
          <w:tcPr>
            <w:tcW w:w="4592" w:type="dxa"/>
            <w:vMerge/>
          </w:tcPr>
          <w:p w:rsidR="00F6780E" w:rsidRDefault="00F6780E">
            <w:pPr>
              <w:pStyle w:val="ConsPlusNormal"/>
            </w:pPr>
          </w:p>
        </w:tc>
        <w:tc>
          <w:tcPr>
            <w:tcW w:w="2410" w:type="dxa"/>
            <w:vAlign w:val="center"/>
          </w:tcPr>
          <w:p w:rsidR="00F6780E" w:rsidRDefault="00F6780E">
            <w:pPr>
              <w:pStyle w:val="ConsPlusNormal"/>
            </w:pPr>
            <w:r>
              <w:t>от 0,1 % до 5,9 % включительно</w:t>
            </w:r>
          </w:p>
        </w:tc>
        <w:tc>
          <w:tcPr>
            <w:tcW w:w="1474" w:type="dxa"/>
          </w:tcPr>
          <w:p w:rsidR="00F6780E" w:rsidRDefault="00F6780E">
            <w:pPr>
              <w:pStyle w:val="ConsPlusNormal"/>
            </w:pPr>
            <w:r>
              <w:t>2</w:t>
            </w:r>
          </w:p>
        </w:tc>
      </w:tr>
      <w:tr w:rsidR="00F6780E">
        <w:tc>
          <w:tcPr>
            <w:tcW w:w="562" w:type="dxa"/>
            <w:vMerge/>
          </w:tcPr>
          <w:p w:rsidR="00F6780E" w:rsidRDefault="00F6780E">
            <w:pPr>
              <w:pStyle w:val="ConsPlusNormal"/>
            </w:pPr>
          </w:p>
        </w:tc>
        <w:tc>
          <w:tcPr>
            <w:tcW w:w="4592" w:type="dxa"/>
            <w:vMerge/>
          </w:tcPr>
          <w:p w:rsidR="00F6780E" w:rsidRDefault="00F6780E">
            <w:pPr>
              <w:pStyle w:val="ConsPlusNormal"/>
            </w:pPr>
          </w:p>
        </w:tc>
        <w:tc>
          <w:tcPr>
            <w:tcW w:w="2410" w:type="dxa"/>
            <w:vAlign w:val="center"/>
          </w:tcPr>
          <w:p w:rsidR="00F6780E" w:rsidRDefault="00F6780E">
            <w:pPr>
              <w:pStyle w:val="ConsPlusNormal"/>
            </w:pPr>
            <w:r>
              <w:t>0,0 %</w:t>
            </w:r>
          </w:p>
        </w:tc>
        <w:tc>
          <w:tcPr>
            <w:tcW w:w="1474" w:type="dxa"/>
          </w:tcPr>
          <w:p w:rsidR="00F6780E" w:rsidRDefault="00F6780E">
            <w:pPr>
              <w:pStyle w:val="ConsPlusNormal"/>
            </w:pPr>
            <w:r>
              <w:t>0</w:t>
            </w:r>
          </w:p>
        </w:tc>
      </w:tr>
      <w:tr w:rsidR="00F6780E">
        <w:tc>
          <w:tcPr>
            <w:tcW w:w="562" w:type="dxa"/>
            <w:vMerge w:val="restart"/>
          </w:tcPr>
          <w:p w:rsidR="00F6780E" w:rsidRDefault="00F6780E">
            <w:pPr>
              <w:pStyle w:val="ConsPlusNormal"/>
              <w:jc w:val="center"/>
            </w:pPr>
            <w:r>
              <w:t>5.4.</w:t>
            </w:r>
          </w:p>
        </w:tc>
        <w:tc>
          <w:tcPr>
            <w:tcW w:w="4592" w:type="dxa"/>
            <w:vMerge w:val="restart"/>
          </w:tcPr>
          <w:p w:rsidR="00F6780E" w:rsidRDefault="00F6780E">
            <w:pPr>
              <w:pStyle w:val="ConsPlusNormal"/>
            </w:pPr>
            <w:r>
              <w:t>Вклад населения в реализацию инициативного проекта в неденежной форме (трудовое, имущественное участие, материалы и другие формы)</w:t>
            </w:r>
          </w:p>
        </w:tc>
        <w:tc>
          <w:tcPr>
            <w:tcW w:w="2410" w:type="dxa"/>
            <w:vAlign w:val="center"/>
          </w:tcPr>
          <w:p w:rsidR="00F6780E" w:rsidRDefault="00F6780E">
            <w:pPr>
              <w:pStyle w:val="ConsPlusNormal"/>
            </w:pPr>
            <w:r>
              <w:t>предусматривает</w:t>
            </w:r>
          </w:p>
        </w:tc>
        <w:tc>
          <w:tcPr>
            <w:tcW w:w="1474" w:type="dxa"/>
          </w:tcPr>
          <w:p w:rsidR="00F6780E" w:rsidRDefault="00F6780E">
            <w:pPr>
              <w:pStyle w:val="ConsPlusNormal"/>
            </w:pPr>
            <w:r>
              <w:t>5</w:t>
            </w:r>
          </w:p>
        </w:tc>
      </w:tr>
      <w:tr w:rsidR="00F6780E">
        <w:tc>
          <w:tcPr>
            <w:tcW w:w="562" w:type="dxa"/>
            <w:vMerge/>
          </w:tcPr>
          <w:p w:rsidR="00F6780E" w:rsidRDefault="00F6780E">
            <w:pPr>
              <w:pStyle w:val="ConsPlusNormal"/>
            </w:pPr>
          </w:p>
        </w:tc>
        <w:tc>
          <w:tcPr>
            <w:tcW w:w="4592" w:type="dxa"/>
            <w:vMerge/>
          </w:tcPr>
          <w:p w:rsidR="00F6780E" w:rsidRDefault="00F6780E">
            <w:pPr>
              <w:pStyle w:val="ConsPlusNormal"/>
            </w:pPr>
          </w:p>
        </w:tc>
        <w:tc>
          <w:tcPr>
            <w:tcW w:w="2410" w:type="dxa"/>
            <w:vAlign w:val="center"/>
          </w:tcPr>
          <w:p w:rsidR="00F6780E" w:rsidRDefault="00F6780E">
            <w:pPr>
              <w:pStyle w:val="ConsPlusNormal"/>
            </w:pPr>
            <w:r>
              <w:t>не предусматривает</w:t>
            </w:r>
          </w:p>
        </w:tc>
        <w:tc>
          <w:tcPr>
            <w:tcW w:w="1474" w:type="dxa"/>
          </w:tcPr>
          <w:p w:rsidR="00F6780E" w:rsidRDefault="00F6780E">
            <w:pPr>
              <w:pStyle w:val="ConsPlusNormal"/>
            </w:pPr>
            <w:r>
              <w:t>0</w:t>
            </w:r>
          </w:p>
        </w:tc>
      </w:tr>
      <w:tr w:rsidR="00F6780E">
        <w:tc>
          <w:tcPr>
            <w:tcW w:w="562" w:type="dxa"/>
            <w:vMerge w:val="restart"/>
          </w:tcPr>
          <w:p w:rsidR="00F6780E" w:rsidRDefault="00F6780E">
            <w:pPr>
              <w:pStyle w:val="ConsPlusNormal"/>
              <w:jc w:val="center"/>
            </w:pPr>
            <w:r>
              <w:t>5.5.</w:t>
            </w:r>
          </w:p>
        </w:tc>
        <w:tc>
          <w:tcPr>
            <w:tcW w:w="4592" w:type="dxa"/>
            <w:vMerge w:val="restart"/>
          </w:tcPr>
          <w:p w:rsidR="00F6780E" w:rsidRDefault="00F6780E">
            <w:pPr>
              <w:pStyle w:val="ConsPlusNormal"/>
            </w:pPr>
            <w:r>
              <w:t>Вклад организаций и других внебюджетных источников в реализацию инициативного проекта в неденежной форме (трудовое, имущественное участие, материалы и другие формы)</w:t>
            </w:r>
          </w:p>
        </w:tc>
        <w:tc>
          <w:tcPr>
            <w:tcW w:w="2410" w:type="dxa"/>
          </w:tcPr>
          <w:p w:rsidR="00F6780E" w:rsidRDefault="00F6780E">
            <w:pPr>
              <w:pStyle w:val="ConsPlusNormal"/>
            </w:pPr>
            <w:r>
              <w:t>предусматривает</w:t>
            </w:r>
          </w:p>
        </w:tc>
        <w:tc>
          <w:tcPr>
            <w:tcW w:w="1474" w:type="dxa"/>
          </w:tcPr>
          <w:p w:rsidR="00F6780E" w:rsidRDefault="00F6780E">
            <w:pPr>
              <w:pStyle w:val="ConsPlusNormal"/>
            </w:pPr>
            <w:r>
              <w:t>5</w:t>
            </w:r>
          </w:p>
        </w:tc>
      </w:tr>
      <w:tr w:rsidR="00F6780E">
        <w:tc>
          <w:tcPr>
            <w:tcW w:w="562" w:type="dxa"/>
            <w:vMerge/>
          </w:tcPr>
          <w:p w:rsidR="00F6780E" w:rsidRDefault="00F6780E">
            <w:pPr>
              <w:pStyle w:val="ConsPlusNormal"/>
            </w:pPr>
          </w:p>
        </w:tc>
        <w:tc>
          <w:tcPr>
            <w:tcW w:w="4592" w:type="dxa"/>
            <w:vMerge/>
          </w:tcPr>
          <w:p w:rsidR="00F6780E" w:rsidRDefault="00F6780E">
            <w:pPr>
              <w:pStyle w:val="ConsPlusNormal"/>
            </w:pPr>
          </w:p>
        </w:tc>
        <w:tc>
          <w:tcPr>
            <w:tcW w:w="2410" w:type="dxa"/>
          </w:tcPr>
          <w:p w:rsidR="00F6780E" w:rsidRDefault="00F6780E">
            <w:pPr>
              <w:pStyle w:val="ConsPlusNormal"/>
            </w:pPr>
            <w:r>
              <w:t>не предусматривает</w:t>
            </w:r>
          </w:p>
        </w:tc>
        <w:tc>
          <w:tcPr>
            <w:tcW w:w="1474" w:type="dxa"/>
          </w:tcPr>
          <w:p w:rsidR="00F6780E" w:rsidRDefault="00F6780E">
            <w:pPr>
              <w:pStyle w:val="ConsPlusNormal"/>
            </w:pPr>
            <w:r>
              <w:t>0</w:t>
            </w:r>
          </w:p>
        </w:tc>
      </w:tr>
      <w:tr w:rsidR="00F6780E">
        <w:tc>
          <w:tcPr>
            <w:tcW w:w="562" w:type="dxa"/>
          </w:tcPr>
          <w:p w:rsidR="00F6780E" w:rsidRDefault="00F6780E">
            <w:pPr>
              <w:pStyle w:val="ConsPlusNormal"/>
              <w:jc w:val="center"/>
              <w:outlineLvl w:val="2"/>
            </w:pPr>
            <w:r>
              <w:t>6.</w:t>
            </w:r>
          </w:p>
        </w:tc>
        <w:tc>
          <w:tcPr>
            <w:tcW w:w="8476" w:type="dxa"/>
            <w:gridSpan w:val="3"/>
          </w:tcPr>
          <w:p w:rsidR="00F6780E" w:rsidRDefault="00F6780E">
            <w:pPr>
              <w:pStyle w:val="ConsPlusNormal"/>
            </w:pPr>
            <w:r>
              <w:t>Степень проработанности инициативного проекта (аргументированность описания проблемы, способов ее решения, результатов инициативного проекта; описание финансового и (или) имущественного, и (или) трудового участия заинтересованных лиц в реализации инициативного проекта; наличие и качество графических и (или) табличных материалов; обоснование расчета необходимых расходов на реализацию инициативного проекта)</w:t>
            </w:r>
          </w:p>
        </w:tc>
      </w:tr>
      <w:tr w:rsidR="00F6780E">
        <w:tc>
          <w:tcPr>
            <w:tcW w:w="562" w:type="dxa"/>
          </w:tcPr>
          <w:p w:rsidR="00F6780E" w:rsidRDefault="00F6780E">
            <w:pPr>
              <w:pStyle w:val="ConsPlusNormal"/>
              <w:jc w:val="center"/>
            </w:pPr>
            <w:r>
              <w:t>6.1.</w:t>
            </w:r>
          </w:p>
        </w:tc>
        <w:tc>
          <w:tcPr>
            <w:tcW w:w="4592" w:type="dxa"/>
          </w:tcPr>
          <w:p w:rsidR="00F6780E" w:rsidRDefault="00F6780E">
            <w:pPr>
              <w:pStyle w:val="ConsPlusNormal"/>
            </w:pPr>
            <w:r>
              <w:t>Очень высокая</w:t>
            </w:r>
          </w:p>
        </w:tc>
        <w:tc>
          <w:tcPr>
            <w:tcW w:w="2410" w:type="dxa"/>
          </w:tcPr>
          <w:p w:rsidR="00F6780E" w:rsidRDefault="00F6780E">
            <w:pPr>
              <w:pStyle w:val="ConsPlusNormal"/>
              <w:jc w:val="center"/>
            </w:pPr>
            <w:r>
              <w:t>-</w:t>
            </w:r>
          </w:p>
        </w:tc>
        <w:tc>
          <w:tcPr>
            <w:tcW w:w="1474" w:type="dxa"/>
          </w:tcPr>
          <w:p w:rsidR="00F6780E" w:rsidRDefault="00F6780E">
            <w:pPr>
              <w:pStyle w:val="ConsPlusNormal"/>
            </w:pPr>
            <w:r>
              <w:t>5</w:t>
            </w:r>
          </w:p>
        </w:tc>
      </w:tr>
      <w:tr w:rsidR="00F6780E">
        <w:tc>
          <w:tcPr>
            <w:tcW w:w="562" w:type="dxa"/>
          </w:tcPr>
          <w:p w:rsidR="00F6780E" w:rsidRDefault="00F6780E">
            <w:pPr>
              <w:pStyle w:val="ConsPlusNormal"/>
              <w:jc w:val="center"/>
            </w:pPr>
            <w:r>
              <w:t>6.2.</w:t>
            </w:r>
          </w:p>
        </w:tc>
        <w:tc>
          <w:tcPr>
            <w:tcW w:w="4592" w:type="dxa"/>
          </w:tcPr>
          <w:p w:rsidR="00F6780E" w:rsidRDefault="00F6780E">
            <w:pPr>
              <w:pStyle w:val="ConsPlusNormal"/>
            </w:pPr>
            <w:r>
              <w:t>Высокая</w:t>
            </w:r>
          </w:p>
        </w:tc>
        <w:tc>
          <w:tcPr>
            <w:tcW w:w="2410" w:type="dxa"/>
          </w:tcPr>
          <w:p w:rsidR="00F6780E" w:rsidRDefault="00F6780E">
            <w:pPr>
              <w:pStyle w:val="ConsPlusNormal"/>
              <w:jc w:val="center"/>
            </w:pPr>
            <w:r>
              <w:t>-</w:t>
            </w:r>
          </w:p>
        </w:tc>
        <w:tc>
          <w:tcPr>
            <w:tcW w:w="1474" w:type="dxa"/>
          </w:tcPr>
          <w:p w:rsidR="00F6780E" w:rsidRDefault="00F6780E">
            <w:pPr>
              <w:pStyle w:val="ConsPlusNormal"/>
            </w:pPr>
            <w:r>
              <w:t>3</w:t>
            </w:r>
          </w:p>
        </w:tc>
      </w:tr>
      <w:tr w:rsidR="00F6780E">
        <w:tc>
          <w:tcPr>
            <w:tcW w:w="562" w:type="dxa"/>
          </w:tcPr>
          <w:p w:rsidR="00F6780E" w:rsidRDefault="00F6780E">
            <w:pPr>
              <w:pStyle w:val="ConsPlusNormal"/>
              <w:jc w:val="center"/>
            </w:pPr>
            <w:r>
              <w:t>6.3.</w:t>
            </w:r>
          </w:p>
        </w:tc>
        <w:tc>
          <w:tcPr>
            <w:tcW w:w="4592" w:type="dxa"/>
          </w:tcPr>
          <w:p w:rsidR="00F6780E" w:rsidRDefault="00F6780E">
            <w:pPr>
              <w:pStyle w:val="ConsPlusNormal"/>
            </w:pPr>
            <w:r>
              <w:t>Средняя</w:t>
            </w:r>
          </w:p>
        </w:tc>
        <w:tc>
          <w:tcPr>
            <w:tcW w:w="2410" w:type="dxa"/>
          </w:tcPr>
          <w:p w:rsidR="00F6780E" w:rsidRDefault="00F6780E">
            <w:pPr>
              <w:pStyle w:val="ConsPlusNormal"/>
              <w:jc w:val="center"/>
            </w:pPr>
            <w:r>
              <w:t>-</w:t>
            </w:r>
          </w:p>
        </w:tc>
        <w:tc>
          <w:tcPr>
            <w:tcW w:w="1474" w:type="dxa"/>
          </w:tcPr>
          <w:p w:rsidR="00F6780E" w:rsidRDefault="00F6780E">
            <w:pPr>
              <w:pStyle w:val="ConsPlusNormal"/>
            </w:pPr>
            <w:r>
              <w:t>1</w:t>
            </w:r>
          </w:p>
        </w:tc>
      </w:tr>
      <w:tr w:rsidR="00F6780E">
        <w:tc>
          <w:tcPr>
            <w:tcW w:w="562" w:type="dxa"/>
          </w:tcPr>
          <w:p w:rsidR="00F6780E" w:rsidRDefault="00F6780E">
            <w:pPr>
              <w:pStyle w:val="ConsPlusNormal"/>
              <w:jc w:val="center"/>
            </w:pPr>
            <w:r>
              <w:t>6.4.</w:t>
            </w:r>
          </w:p>
        </w:tc>
        <w:tc>
          <w:tcPr>
            <w:tcW w:w="4592" w:type="dxa"/>
          </w:tcPr>
          <w:p w:rsidR="00F6780E" w:rsidRDefault="00F6780E">
            <w:pPr>
              <w:pStyle w:val="ConsPlusNormal"/>
            </w:pPr>
            <w:r>
              <w:t>Низкая</w:t>
            </w:r>
          </w:p>
        </w:tc>
        <w:tc>
          <w:tcPr>
            <w:tcW w:w="2410" w:type="dxa"/>
          </w:tcPr>
          <w:p w:rsidR="00F6780E" w:rsidRDefault="00F6780E">
            <w:pPr>
              <w:pStyle w:val="ConsPlusNormal"/>
              <w:jc w:val="center"/>
            </w:pPr>
            <w:r>
              <w:t>-</w:t>
            </w:r>
          </w:p>
        </w:tc>
        <w:tc>
          <w:tcPr>
            <w:tcW w:w="1474" w:type="dxa"/>
          </w:tcPr>
          <w:p w:rsidR="00F6780E" w:rsidRDefault="00F6780E">
            <w:pPr>
              <w:pStyle w:val="ConsPlusNormal"/>
            </w:pPr>
            <w:r>
              <w:t>0</w:t>
            </w:r>
          </w:p>
        </w:tc>
      </w:tr>
    </w:tbl>
    <w:p w:rsidR="00F6780E" w:rsidRDefault="00F6780E">
      <w:pPr>
        <w:pStyle w:val="ConsPlusNormal"/>
        <w:jc w:val="both"/>
      </w:pPr>
    </w:p>
    <w:p w:rsidR="00F6780E" w:rsidRDefault="00F6780E">
      <w:pPr>
        <w:pStyle w:val="ConsPlusNormal"/>
        <w:jc w:val="both"/>
      </w:pPr>
    </w:p>
    <w:p w:rsidR="00F6780E" w:rsidRDefault="00F6780E">
      <w:pPr>
        <w:pStyle w:val="ConsPlusNormal"/>
        <w:pBdr>
          <w:bottom w:val="single" w:sz="6" w:space="0" w:color="auto"/>
        </w:pBdr>
        <w:spacing w:before="100" w:after="100"/>
        <w:jc w:val="both"/>
        <w:rPr>
          <w:sz w:val="2"/>
          <w:szCs w:val="2"/>
        </w:rPr>
      </w:pPr>
    </w:p>
    <w:p w:rsidR="002825C2" w:rsidRDefault="002825C2"/>
    <w:sectPr w:rsidR="002825C2" w:rsidSect="007748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6780E"/>
    <w:rsid w:val="002825C2"/>
    <w:rsid w:val="0063476E"/>
    <w:rsid w:val="006A7C10"/>
    <w:rsid w:val="00750E8F"/>
    <w:rsid w:val="00884E9A"/>
    <w:rsid w:val="008C0C33"/>
    <w:rsid w:val="00932C46"/>
    <w:rsid w:val="009A0E8E"/>
    <w:rsid w:val="009E7A10"/>
    <w:rsid w:val="00A21028"/>
    <w:rsid w:val="00AD771A"/>
    <w:rsid w:val="00D14C21"/>
    <w:rsid w:val="00F67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5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780E"/>
    <w:pPr>
      <w:widowControl w:val="0"/>
      <w:autoSpaceDE w:val="0"/>
      <w:autoSpaceDN w:val="0"/>
    </w:pPr>
    <w:rPr>
      <w:rFonts w:eastAsiaTheme="minorEastAsia" w:cs="Times New Roman"/>
      <w:lang w:eastAsia="ru-RU"/>
    </w:rPr>
  </w:style>
  <w:style w:type="paragraph" w:customStyle="1" w:styleId="ConsPlusTitle">
    <w:name w:val="ConsPlusTitle"/>
    <w:rsid w:val="00F6780E"/>
    <w:pPr>
      <w:widowControl w:val="0"/>
      <w:autoSpaceDE w:val="0"/>
      <w:autoSpaceDN w:val="0"/>
    </w:pPr>
    <w:rPr>
      <w:rFonts w:eastAsiaTheme="minorEastAsia" w:cs="Times New Roman"/>
      <w:b/>
      <w:lang w:eastAsia="ru-RU"/>
    </w:rPr>
  </w:style>
  <w:style w:type="paragraph" w:customStyle="1" w:styleId="ConsPlusTitlePage">
    <w:name w:val="ConsPlusTitlePage"/>
    <w:rsid w:val="00F6780E"/>
    <w:pPr>
      <w:widowControl w:val="0"/>
      <w:autoSpaceDE w:val="0"/>
      <w:autoSpaceDN w:val="0"/>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999&amp;dst=91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09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pravo.gov.ru" TargetMode="External"/><Relationship Id="rId5" Type="http://schemas.openxmlformats.org/officeDocument/2006/relationships/hyperlink" Target="https://login.consultant.ru/link/?req=doc&amp;base=LAW&amp;n=480999&amp;dst=946" TargetMode="External"/><Relationship Id="rId1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3980</Words>
  <Characters>22691</Characters>
  <Application>Microsoft Office Word</Application>
  <DocSecurity>0</DocSecurity>
  <Lines>189</Lines>
  <Paragraphs>53</Paragraphs>
  <ScaleCrop>false</ScaleCrop>
  <Company>SPecialiST RePack</Company>
  <LinksUpToDate>false</LinksUpToDate>
  <CharactersWithSpaces>26618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psv</dc:creator>
  <cp:lastModifiedBy>psv</cp:lastModifiedBy>
  <cp:revision>1</cp:revision>
  <dcterms:created xsi:type="dcterms:W3CDTF">2025-03-21T06:12:00Z</dcterms:created>
  <dcterms:modified xsi:type="dcterms:W3CDTF">2025-03-21T06:12:00Z</dcterms:modified>
</cp:coreProperties>
</file>