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21" w:rsidRPr="00F62B6F" w:rsidRDefault="00785F99" w:rsidP="00785F99">
      <w:pPr>
        <w:spacing w:after="0" w:line="240" w:lineRule="auto"/>
        <w:ind w:left="522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C6A21" w:rsidRPr="00F62B6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C6A21" w:rsidRPr="00F62B6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C6A21" w:rsidRPr="00F62B6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54208E" w:rsidRPr="005F6BC6">
        <w:rPr>
          <w:rFonts w:ascii="Times New Roman" w:hAnsi="Times New Roman" w:cs="Times New Roman"/>
          <w:bCs/>
          <w:sz w:val="24"/>
          <w:szCs w:val="24"/>
        </w:rPr>
        <w:t>П</w:t>
      </w:r>
      <w:r w:rsidR="007C6A21" w:rsidRPr="005F6BC6">
        <w:rPr>
          <w:rFonts w:ascii="Times New Roman" w:hAnsi="Times New Roman" w:cs="Times New Roman"/>
          <w:sz w:val="24"/>
          <w:szCs w:val="24"/>
        </w:rPr>
        <w:t>р</w:t>
      </w:r>
      <w:r w:rsidR="007C6A21" w:rsidRPr="00F62B6F">
        <w:rPr>
          <w:rFonts w:ascii="Times New Roman" w:hAnsi="Times New Roman" w:cs="Times New Roman"/>
          <w:sz w:val="24"/>
          <w:szCs w:val="24"/>
        </w:rPr>
        <w:t>иложение</w:t>
      </w:r>
      <w:r w:rsidR="005F6BC6">
        <w:rPr>
          <w:rFonts w:ascii="Times New Roman" w:hAnsi="Times New Roman" w:cs="Times New Roman"/>
          <w:sz w:val="24"/>
          <w:szCs w:val="24"/>
        </w:rPr>
        <w:t xml:space="preserve"> </w:t>
      </w:r>
      <w:r w:rsidR="004972E1">
        <w:rPr>
          <w:rFonts w:ascii="Times New Roman" w:hAnsi="Times New Roman" w:cs="Times New Roman"/>
          <w:sz w:val="24"/>
          <w:szCs w:val="24"/>
        </w:rPr>
        <w:t>1</w:t>
      </w:r>
      <w:r w:rsidR="00713B2F">
        <w:rPr>
          <w:rFonts w:ascii="Times New Roman" w:hAnsi="Times New Roman" w:cs="Times New Roman"/>
          <w:sz w:val="24"/>
          <w:szCs w:val="24"/>
        </w:rPr>
        <w:t>0</w:t>
      </w:r>
    </w:p>
    <w:p w:rsidR="007C6A21" w:rsidRDefault="007C6A21" w:rsidP="00713B2F">
      <w:pPr>
        <w:spacing w:after="0" w:line="240" w:lineRule="auto"/>
        <w:ind w:left="539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62B6F">
        <w:rPr>
          <w:rFonts w:ascii="Times New Roman" w:hAnsi="Times New Roman" w:cs="Times New Roman"/>
          <w:sz w:val="24"/>
          <w:szCs w:val="24"/>
        </w:rPr>
        <w:t xml:space="preserve">к </w:t>
      </w:r>
      <w:r w:rsidR="00713B2F">
        <w:rPr>
          <w:rFonts w:ascii="Times New Roman" w:hAnsi="Times New Roman" w:cs="Times New Roman"/>
          <w:sz w:val="24"/>
          <w:szCs w:val="24"/>
        </w:rPr>
        <w:t>решению Думы Валдайского</w:t>
      </w:r>
    </w:p>
    <w:p w:rsidR="00713B2F" w:rsidRDefault="00713B2F" w:rsidP="00713B2F">
      <w:pPr>
        <w:spacing w:after="0" w:line="240" w:lineRule="auto"/>
        <w:ind w:left="539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"О бюджете</w:t>
      </w:r>
    </w:p>
    <w:p w:rsidR="00713B2F" w:rsidRDefault="00713B2F" w:rsidP="00713B2F">
      <w:pPr>
        <w:spacing w:after="0" w:line="240" w:lineRule="auto"/>
        <w:ind w:left="539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Валдайского муниципального района</w:t>
      </w:r>
    </w:p>
    <w:p w:rsidR="00713B2F" w:rsidRDefault="00713B2F" w:rsidP="00713B2F">
      <w:pPr>
        <w:spacing w:after="0" w:line="240" w:lineRule="auto"/>
        <w:ind w:left="539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год и на плановый период</w:t>
      </w:r>
    </w:p>
    <w:p w:rsidR="00713B2F" w:rsidRPr="00F62B6F" w:rsidRDefault="00713B2F" w:rsidP="00713B2F">
      <w:pPr>
        <w:spacing w:after="0" w:line="240" w:lineRule="auto"/>
        <w:ind w:left="539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и 2026 годов"</w:t>
      </w:r>
    </w:p>
    <w:p w:rsidR="007C6A21" w:rsidRPr="00F62B6F" w:rsidRDefault="007C6A21" w:rsidP="00F62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C6A21" w:rsidRPr="00F62B6F" w:rsidRDefault="007C6A21" w:rsidP="00F62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D5C5C" w:rsidRDefault="002D5C5C" w:rsidP="002D5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РАСЧЕТ НОРМАТИВНЫХ РАСХОДОВ НА ФИНАНСИРОВАНИЕ</w:t>
      </w:r>
    </w:p>
    <w:p w:rsidR="00713B2F" w:rsidRDefault="002D5C5C" w:rsidP="00713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ЖИЛИЩНО-КОММУНАЛЬНОГО ХОЗЯЙСТВА</w:t>
      </w:r>
      <w:r w:rsidR="00713B2F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2D5C5C" w:rsidRDefault="004A4BB7" w:rsidP="002D5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5C5C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D6660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13B2F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2025 и</w:t>
      </w:r>
      <w:r w:rsidR="002D5C5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D6660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D5C5C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713B2F">
        <w:rPr>
          <w:rFonts w:ascii="Times New Roman" w:hAnsi="Times New Roman" w:cs="Times New Roman"/>
          <w:b/>
          <w:bCs/>
          <w:sz w:val="24"/>
          <w:szCs w:val="24"/>
        </w:rPr>
        <w:t>ОВ</w:t>
      </w:r>
    </w:p>
    <w:p w:rsidR="002D5C5C" w:rsidRDefault="002D5C5C" w:rsidP="002D5C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A7E45" w:rsidRPr="00CA7E45" w:rsidRDefault="00713B2F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7E45" w:rsidRPr="00CA7E45">
        <w:rPr>
          <w:rFonts w:ascii="Times New Roman" w:hAnsi="Times New Roman" w:cs="Times New Roman"/>
          <w:sz w:val="24"/>
          <w:szCs w:val="24"/>
        </w:rPr>
        <w:t>Нормативные расходы на финансирование жилищно-коммунального хозяйства рассчитываются по формуле:</w:t>
      </w: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45">
        <w:rPr>
          <w:rFonts w:ascii="Times New Roman" w:hAnsi="Times New Roman" w:cs="Times New Roman"/>
          <w:sz w:val="24"/>
          <w:szCs w:val="24"/>
        </w:rPr>
        <w:t>Р = Б + К, где:</w:t>
      </w: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45">
        <w:rPr>
          <w:rFonts w:ascii="Times New Roman" w:hAnsi="Times New Roman" w:cs="Times New Roman"/>
          <w:sz w:val="24"/>
          <w:szCs w:val="24"/>
        </w:rPr>
        <w:t>Б - нормативные расходы на организацию благоустройства территории поселений в соответствии с правилами благоустройства территории поселений,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захоронения;</w:t>
      </w: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45">
        <w:rPr>
          <w:rFonts w:ascii="Times New Roman" w:hAnsi="Times New Roman" w:cs="Times New Roman"/>
          <w:sz w:val="24"/>
          <w:szCs w:val="24"/>
        </w:rPr>
        <w:t>К -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оператора.</w:t>
      </w:r>
    </w:p>
    <w:p w:rsidR="00CA7E45" w:rsidRPr="00CA7E45" w:rsidRDefault="00713B2F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7E45" w:rsidRPr="00CA7E45">
        <w:rPr>
          <w:rFonts w:ascii="Times New Roman" w:hAnsi="Times New Roman" w:cs="Times New Roman"/>
          <w:sz w:val="24"/>
          <w:szCs w:val="24"/>
        </w:rPr>
        <w:t>Нормативные расходы на организацию благоустройства территории  поселений в соответствии с правилами благоустройства территории поселений,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 определяются по следующей формуле:</w:t>
      </w: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45">
        <w:rPr>
          <w:rFonts w:ascii="Times New Roman" w:hAnsi="Times New Roman" w:cs="Times New Roman"/>
          <w:sz w:val="24"/>
          <w:szCs w:val="24"/>
        </w:rPr>
        <w:t>Б = НР x Ч + ОСВ + С, где:</w:t>
      </w: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45">
        <w:rPr>
          <w:rFonts w:ascii="Times New Roman" w:hAnsi="Times New Roman" w:cs="Times New Roman"/>
          <w:sz w:val="24"/>
          <w:szCs w:val="24"/>
        </w:rPr>
        <w:t>НР - нормативные расходы на организацию благоустройства территории поселений в соответствии с правилами благоустройства территории поселений,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захоронения, утвержденные на 1 жителя в год;</w:t>
      </w: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45">
        <w:rPr>
          <w:rFonts w:ascii="Times New Roman" w:hAnsi="Times New Roman" w:cs="Times New Roman"/>
          <w:sz w:val="24"/>
          <w:szCs w:val="24"/>
        </w:rPr>
        <w:t>Ч - численность населения в муниципальных образованиях.</w:t>
      </w: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45">
        <w:rPr>
          <w:rFonts w:ascii="Times New Roman" w:hAnsi="Times New Roman" w:cs="Times New Roman"/>
          <w:sz w:val="24"/>
          <w:szCs w:val="24"/>
        </w:rPr>
        <w:t>ОСВ  - расходы на освещение улиц, определяются по формуле:</w:t>
      </w: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45">
        <w:rPr>
          <w:rFonts w:ascii="Times New Roman" w:hAnsi="Times New Roman" w:cs="Times New Roman"/>
          <w:sz w:val="24"/>
          <w:szCs w:val="24"/>
        </w:rPr>
        <w:t xml:space="preserve">ОСВ = ЭЛ </w:t>
      </w:r>
      <w:proofErr w:type="spellStart"/>
      <w:r w:rsidRPr="00CA7E4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CA7E45">
        <w:rPr>
          <w:rFonts w:ascii="Times New Roman" w:hAnsi="Times New Roman" w:cs="Times New Roman"/>
          <w:sz w:val="24"/>
          <w:szCs w:val="24"/>
        </w:rPr>
        <w:t xml:space="preserve"> ТЭ </w:t>
      </w:r>
      <w:proofErr w:type="spellStart"/>
      <w:r w:rsidRPr="00CA7E4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CA7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45">
        <w:rPr>
          <w:rFonts w:ascii="Times New Roman" w:hAnsi="Times New Roman" w:cs="Times New Roman"/>
          <w:sz w:val="24"/>
          <w:szCs w:val="24"/>
        </w:rPr>
        <w:t>Кэл</w:t>
      </w:r>
      <w:proofErr w:type="spellEnd"/>
      <w:r w:rsidRPr="00CA7E45">
        <w:rPr>
          <w:rFonts w:ascii="Times New Roman" w:hAnsi="Times New Roman" w:cs="Times New Roman"/>
          <w:sz w:val="24"/>
          <w:szCs w:val="24"/>
        </w:rPr>
        <w:t>, где:</w:t>
      </w: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45">
        <w:rPr>
          <w:rFonts w:ascii="Times New Roman" w:hAnsi="Times New Roman" w:cs="Times New Roman"/>
          <w:sz w:val="24"/>
          <w:szCs w:val="24"/>
        </w:rPr>
        <w:lastRenderedPageBreak/>
        <w:t>ЭЛ - расход электроэнергии на освещение улиц по муниципальным образованиям;</w:t>
      </w: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45">
        <w:rPr>
          <w:rFonts w:ascii="Times New Roman" w:hAnsi="Times New Roman" w:cs="Times New Roman"/>
          <w:sz w:val="24"/>
          <w:szCs w:val="24"/>
        </w:rPr>
        <w:t>ТЭ - тариф на электроэнергию;</w:t>
      </w: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7E45">
        <w:rPr>
          <w:rFonts w:ascii="Times New Roman" w:hAnsi="Times New Roman" w:cs="Times New Roman"/>
          <w:sz w:val="24"/>
          <w:szCs w:val="24"/>
        </w:rPr>
        <w:t>Кэл</w:t>
      </w:r>
      <w:proofErr w:type="spellEnd"/>
      <w:r w:rsidRPr="00CA7E45">
        <w:rPr>
          <w:rFonts w:ascii="Times New Roman" w:hAnsi="Times New Roman" w:cs="Times New Roman"/>
          <w:sz w:val="24"/>
          <w:szCs w:val="24"/>
        </w:rPr>
        <w:t xml:space="preserve"> - индекс роста тарифа на электроэнергию.</w:t>
      </w: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45">
        <w:rPr>
          <w:rFonts w:ascii="Times New Roman" w:hAnsi="Times New Roman" w:cs="Times New Roman"/>
          <w:sz w:val="24"/>
          <w:szCs w:val="24"/>
        </w:rPr>
        <w:t>С – расходы на  проведение мероприятий по уничтожению борщевика Сосновского, определяется по формуле:</w:t>
      </w: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45">
        <w:rPr>
          <w:rFonts w:ascii="Times New Roman" w:hAnsi="Times New Roman" w:cs="Times New Roman"/>
          <w:sz w:val="24"/>
          <w:szCs w:val="24"/>
        </w:rPr>
        <w:t>С = S * P *К</w:t>
      </w: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45">
        <w:rPr>
          <w:rFonts w:ascii="Times New Roman" w:hAnsi="Times New Roman" w:cs="Times New Roman"/>
          <w:sz w:val="24"/>
          <w:szCs w:val="24"/>
        </w:rPr>
        <w:t>S – площадь, засоренная борщевиком Сосновского, обработка которой относится к полномочиям муниципального образования;</w:t>
      </w: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45">
        <w:rPr>
          <w:rFonts w:ascii="Times New Roman" w:hAnsi="Times New Roman" w:cs="Times New Roman"/>
          <w:sz w:val="24"/>
          <w:szCs w:val="24"/>
        </w:rPr>
        <w:t>Р – стоимость обработки 1 гектара химическим способом от борщевика Сосновского;</w:t>
      </w: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45">
        <w:rPr>
          <w:rFonts w:ascii="Times New Roman" w:hAnsi="Times New Roman" w:cs="Times New Roman"/>
          <w:sz w:val="24"/>
          <w:szCs w:val="24"/>
        </w:rPr>
        <w:t>К -  коэффициент корректировки  площади, подлежащей обработк</w:t>
      </w:r>
      <w:r w:rsidR="003B1D5A">
        <w:rPr>
          <w:rFonts w:ascii="Times New Roman" w:hAnsi="Times New Roman" w:cs="Times New Roman"/>
          <w:sz w:val="24"/>
          <w:szCs w:val="24"/>
        </w:rPr>
        <w:t>е</w:t>
      </w:r>
      <w:r w:rsidRPr="00CA7E45">
        <w:rPr>
          <w:rFonts w:ascii="Times New Roman" w:hAnsi="Times New Roman" w:cs="Times New Roman"/>
          <w:sz w:val="24"/>
          <w:szCs w:val="24"/>
        </w:rPr>
        <w:t>.</w:t>
      </w:r>
      <w:r w:rsidRPr="00CA7E45">
        <w:rPr>
          <w:rFonts w:ascii="Times New Roman" w:hAnsi="Times New Roman" w:cs="Times New Roman"/>
          <w:sz w:val="24"/>
          <w:szCs w:val="24"/>
        </w:rPr>
        <w:tab/>
      </w:r>
    </w:p>
    <w:p w:rsidR="0004336A" w:rsidRDefault="0004336A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7E45">
        <w:rPr>
          <w:rFonts w:ascii="Times New Roman" w:hAnsi="Times New Roman" w:cs="Times New Roman"/>
          <w:sz w:val="24"/>
          <w:szCs w:val="24"/>
        </w:rPr>
        <w:t>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формуле:</w:t>
      </w: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45">
        <w:rPr>
          <w:rFonts w:ascii="Times New Roman" w:hAnsi="Times New Roman" w:cs="Times New Roman"/>
          <w:sz w:val="24"/>
          <w:szCs w:val="24"/>
        </w:rPr>
        <w:t xml:space="preserve">К = ПМФ </w:t>
      </w:r>
      <w:proofErr w:type="spellStart"/>
      <w:r w:rsidRPr="00CA7E4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CA7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45">
        <w:rPr>
          <w:rFonts w:ascii="Times New Roman" w:hAnsi="Times New Roman" w:cs="Times New Roman"/>
          <w:sz w:val="24"/>
          <w:szCs w:val="24"/>
        </w:rPr>
        <w:t>Скр</w:t>
      </w:r>
      <w:proofErr w:type="spellEnd"/>
      <w:r w:rsidRPr="00CA7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4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CA7E45">
        <w:rPr>
          <w:rFonts w:ascii="Times New Roman" w:hAnsi="Times New Roman" w:cs="Times New Roman"/>
          <w:sz w:val="24"/>
          <w:szCs w:val="24"/>
        </w:rPr>
        <w:t xml:space="preserve"> 12, где:</w:t>
      </w: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45">
        <w:rPr>
          <w:rFonts w:ascii="Times New Roman" w:hAnsi="Times New Roman" w:cs="Times New Roman"/>
          <w:sz w:val="24"/>
          <w:szCs w:val="24"/>
        </w:rPr>
        <w:t>ПМФ - площадь муниципального жилищного фонда;</w:t>
      </w: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7E45">
        <w:rPr>
          <w:rFonts w:ascii="Times New Roman" w:hAnsi="Times New Roman" w:cs="Times New Roman"/>
          <w:sz w:val="24"/>
          <w:szCs w:val="24"/>
        </w:rPr>
        <w:t>Скр</w:t>
      </w:r>
      <w:proofErr w:type="spellEnd"/>
      <w:r w:rsidRPr="00CA7E45">
        <w:rPr>
          <w:rFonts w:ascii="Times New Roman" w:hAnsi="Times New Roman" w:cs="Times New Roman"/>
          <w:sz w:val="24"/>
          <w:szCs w:val="24"/>
        </w:rPr>
        <w:t xml:space="preserve"> - минимальный размер взноса на капитальный ремонт общего имущества в многоквартирном доме на 1 кв. м общей площади помещения в месяц.</w:t>
      </w: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810" w:rsidRPr="00F62B6F" w:rsidRDefault="00B05C55" w:rsidP="00F62B6F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A2810" w:rsidRPr="00F62B6F" w:rsidSect="00733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characterSpacingControl w:val="doNotCompress"/>
  <w:compat/>
  <w:rsids>
    <w:rsidRoot w:val="00E06B4E"/>
    <w:rsid w:val="0004336A"/>
    <w:rsid w:val="000639E2"/>
    <w:rsid w:val="00124E9C"/>
    <w:rsid w:val="00146339"/>
    <w:rsid w:val="0029765A"/>
    <w:rsid w:val="002D5C5C"/>
    <w:rsid w:val="00315F0D"/>
    <w:rsid w:val="003B1D5A"/>
    <w:rsid w:val="004972E1"/>
    <w:rsid w:val="004A4BB7"/>
    <w:rsid w:val="004C4D3F"/>
    <w:rsid w:val="00500C04"/>
    <w:rsid w:val="0054208E"/>
    <w:rsid w:val="005F6BC6"/>
    <w:rsid w:val="00610A06"/>
    <w:rsid w:val="006A2810"/>
    <w:rsid w:val="006F0E90"/>
    <w:rsid w:val="00710948"/>
    <w:rsid w:val="00713B2F"/>
    <w:rsid w:val="00733B43"/>
    <w:rsid w:val="007379ED"/>
    <w:rsid w:val="00785F99"/>
    <w:rsid w:val="007C6A21"/>
    <w:rsid w:val="00886D90"/>
    <w:rsid w:val="00906E9A"/>
    <w:rsid w:val="0091042C"/>
    <w:rsid w:val="00931BE8"/>
    <w:rsid w:val="009836DE"/>
    <w:rsid w:val="00990332"/>
    <w:rsid w:val="00A47CD7"/>
    <w:rsid w:val="00B05C55"/>
    <w:rsid w:val="00B836B2"/>
    <w:rsid w:val="00CA7E45"/>
    <w:rsid w:val="00D6660F"/>
    <w:rsid w:val="00E06B4E"/>
    <w:rsid w:val="00EC0A70"/>
    <w:rsid w:val="00F31708"/>
    <w:rsid w:val="00F6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E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omlevi_473</dc:creator>
  <cp:lastModifiedBy>ztl</cp:lastModifiedBy>
  <cp:revision>18</cp:revision>
  <dcterms:created xsi:type="dcterms:W3CDTF">2020-10-26T15:37:00Z</dcterms:created>
  <dcterms:modified xsi:type="dcterms:W3CDTF">2023-11-02T08:27:00Z</dcterms:modified>
</cp:coreProperties>
</file>