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3D" w:rsidRPr="00E115D7" w:rsidRDefault="0005163D" w:rsidP="0005163D">
      <w:pPr>
        <w:jc w:val="right"/>
        <w:rPr>
          <w:bCs/>
        </w:rPr>
      </w:pPr>
      <w:r w:rsidRPr="00E115D7">
        <w:rPr>
          <w:bCs/>
        </w:rPr>
        <w:t>Приложение №3</w:t>
      </w:r>
    </w:p>
    <w:p w:rsidR="0005163D" w:rsidRPr="00E115D7" w:rsidRDefault="0005163D" w:rsidP="0005163D">
      <w:pPr>
        <w:jc w:val="right"/>
        <w:rPr>
          <w:b/>
          <w:bCs/>
        </w:rPr>
      </w:pPr>
      <w:r w:rsidRPr="00E115D7">
        <w:rPr>
          <w:bCs/>
        </w:rPr>
        <w:t>Проект для лота №1</w:t>
      </w:r>
    </w:p>
    <w:p w:rsidR="0005163D" w:rsidRPr="00E115D7" w:rsidRDefault="0005163D" w:rsidP="0005163D">
      <w:pPr>
        <w:jc w:val="center"/>
        <w:rPr>
          <w:b/>
          <w:bCs/>
        </w:rPr>
      </w:pPr>
      <w:r w:rsidRPr="00E115D7">
        <w:rPr>
          <w:b/>
          <w:bCs/>
        </w:rPr>
        <w:t>ДОГОВОР</w:t>
      </w:r>
    </w:p>
    <w:p w:rsidR="0005163D" w:rsidRPr="00E115D7" w:rsidRDefault="0005163D" w:rsidP="0005163D">
      <w:pPr>
        <w:jc w:val="center"/>
        <w:rPr>
          <w:b/>
          <w:bCs/>
        </w:rPr>
      </w:pPr>
      <w:r w:rsidRPr="00E115D7">
        <w:rPr>
          <w:b/>
          <w:bCs/>
        </w:rPr>
        <w:t>купли – продажи с аукциона №</w:t>
      </w:r>
    </w:p>
    <w:p w:rsidR="0005163D" w:rsidRPr="00E115D7" w:rsidRDefault="0005163D" w:rsidP="0005163D">
      <w:pPr>
        <w:ind w:firstLine="567"/>
        <w:jc w:val="center"/>
      </w:pPr>
    </w:p>
    <w:p w:rsidR="0005163D" w:rsidRPr="00E115D7" w:rsidRDefault="0005163D" w:rsidP="0005163D">
      <w:pPr>
        <w:rPr>
          <w:bCs/>
        </w:rPr>
      </w:pPr>
      <w:r w:rsidRPr="00E115D7">
        <w:rPr>
          <w:bCs/>
        </w:rPr>
        <w:t xml:space="preserve">г.Валдай                                                                            </w:t>
      </w:r>
      <w:r>
        <w:rPr>
          <w:bCs/>
        </w:rPr>
        <w:t xml:space="preserve">              «___»________ 2019</w:t>
      </w:r>
      <w:r w:rsidRPr="00E115D7">
        <w:rPr>
          <w:bCs/>
        </w:rPr>
        <w:t xml:space="preserve"> года</w:t>
      </w:r>
    </w:p>
    <w:p w:rsidR="0005163D" w:rsidRPr="00E115D7" w:rsidRDefault="0005163D" w:rsidP="0005163D">
      <w:pPr>
        <w:ind w:firstLine="567"/>
        <w:jc w:val="both"/>
        <w:rPr>
          <w:bCs/>
        </w:rPr>
      </w:pPr>
    </w:p>
    <w:p w:rsidR="0005163D" w:rsidRPr="00E115D7" w:rsidRDefault="0005163D" w:rsidP="0005163D">
      <w:pPr>
        <w:widowControl w:val="0"/>
        <w:ind w:firstLine="567"/>
        <w:jc w:val="both"/>
        <w:rPr>
          <w:bCs/>
          <w:snapToGrid w:val="0"/>
        </w:rPr>
      </w:pPr>
      <w:r>
        <w:rPr>
          <w:b/>
        </w:rPr>
        <w:t>Муниципальное бюджетное учреждение « Административно-хозяйственное управление»</w:t>
      </w:r>
      <w:r w:rsidRPr="00E115D7">
        <w:rPr>
          <w:bCs/>
        </w:rPr>
        <w:t>, в лице</w:t>
      </w:r>
      <w:r>
        <w:rPr>
          <w:b/>
        </w:rPr>
        <w:t xml:space="preserve"> директора Реброва Вадима Вадимовича</w:t>
      </w:r>
      <w:proofErr w:type="gramStart"/>
      <w:r>
        <w:rPr>
          <w:b/>
        </w:rPr>
        <w:t xml:space="preserve"> </w:t>
      </w:r>
      <w:r w:rsidRPr="00E115D7">
        <w:rPr>
          <w:bCs/>
        </w:rPr>
        <w:t>,</w:t>
      </w:r>
      <w:proofErr w:type="gramEnd"/>
      <w:r w:rsidRPr="00E115D7">
        <w:rPr>
          <w:bCs/>
        </w:rPr>
        <w:t xml:space="preserve"> действующего на основании Устава, </w:t>
      </w:r>
      <w:r w:rsidRPr="00E115D7">
        <w:rPr>
          <w:bCs/>
          <w:snapToGrid w:val="0"/>
        </w:rPr>
        <w:t>именуемый в дальнейшем "Продавец" с одной стороны, и ______________________,</w:t>
      </w:r>
      <w:r w:rsidRPr="00E115D7">
        <w:t xml:space="preserve"> </w:t>
      </w:r>
      <w:r w:rsidRPr="00E115D7">
        <w:rPr>
          <w:bCs/>
          <w:snapToGrid w:val="0"/>
        </w:rPr>
        <w:t xml:space="preserve">именуемый в дальнейшем "Покупатель", с другой стороны, совместно именуемые в дальнейшем "Стороны", заключили настоящий договор купли- продажи с аукциона </w:t>
      </w:r>
      <w:r w:rsidRPr="00E115D7">
        <w:rPr>
          <w:bCs/>
        </w:rPr>
        <w:t>(далее  -  Договор)</w:t>
      </w:r>
      <w:r w:rsidRPr="00E115D7">
        <w:rPr>
          <w:bCs/>
          <w:snapToGrid w:val="0"/>
        </w:rPr>
        <w:t xml:space="preserve"> о нижеследующем:</w:t>
      </w:r>
    </w:p>
    <w:p w:rsidR="0005163D" w:rsidRPr="00E115D7" w:rsidRDefault="0005163D" w:rsidP="0005163D">
      <w:pPr>
        <w:ind w:firstLine="708"/>
        <w:jc w:val="center"/>
        <w:rPr>
          <w:b/>
          <w:color w:val="FF0000"/>
        </w:rPr>
      </w:pPr>
    </w:p>
    <w:p w:rsidR="0005163D" w:rsidRPr="00E115D7" w:rsidRDefault="0005163D" w:rsidP="0005163D">
      <w:pPr>
        <w:ind w:firstLine="708"/>
        <w:jc w:val="center"/>
        <w:rPr>
          <w:b/>
        </w:rPr>
      </w:pPr>
      <w:r w:rsidRPr="00E115D7">
        <w:rPr>
          <w:b/>
        </w:rPr>
        <w:t>1. Предмет Договора</w:t>
      </w:r>
    </w:p>
    <w:p w:rsidR="0005163D" w:rsidRPr="00E115D7" w:rsidRDefault="0005163D" w:rsidP="0005163D">
      <w:pPr>
        <w:ind w:firstLine="708"/>
        <w:jc w:val="center"/>
        <w:rPr>
          <w:b/>
        </w:rPr>
      </w:pPr>
    </w:p>
    <w:p w:rsidR="0005163D" w:rsidRPr="00E115D7" w:rsidRDefault="0005163D" w:rsidP="0005163D">
      <w:pPr>
        <w:ind w:firstLine="720"/>
        <w:jc w:val="both"/>
        <w:rPr>
          <w:bCs/>
        </w:rPr>
      </w:pPr>
      <w:r w:rsidRPr="00E115D7">
        <w:rPr>
          <w:bCs/>
        </w:rPr>
        <w:t xml:space="preserve">1.1. Продавец обязуется передать в собственность Покупателя </w:t>
      </w:r>
      <w:proofErr w:type="spellStart"/>
      <w:r w:rsidRPr="00E115D7">
        <w:rPr>
          <w:bCs/>
        </w:rPr>
        <w:t>________________________,________года</w:t>
      </w:r>
      <w:proofErr w:type="spellEnd"/>
      <w:proofErr w:type="gramStart"/>
      <w:r w:rsidRPr="00E115D7">
        <w:rPr>
          <w:bCs/>
        </w:rPr>
        <w:t>, _______________________________________</w:t>
      </w:r>
      <w:proofErr w:type="gramEnd"/>
    </w:p>
    <w:p w:rsidR="0005163D" w:rsidRPr="00E115D7" w:rsidRDefault="0005163D" w:rsidP="0005163D">
      <w:pPr>
        <w:jc w:val="both"/>
        <w:rPr>
          <w:bCs/>
        </w:rPr>
      </w:pPr>
      <w:r w:rsidRPr="00E115D7">
        <w:rPr>
          <w:bCs/>
        </w:rPr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05163D" w:rsidRPr="00E115D7" w:rsidRDefault="0005163D" w:rsidP="0005163D">
      <w:pPr>
        <w:ind w:firstLine="708"/>
        <w:jc w:val="both"/>
        <w:rPr>
          <w:bCs/>
        </w:rPr>
      </w:pPr>
      <w:r w:rsidRPr="00E115D7">
        <w:rPr>
          <w:bCs/>
        </w:rPr>
        <w:t xml:space="preserve">1.2. </w:t>
      </w:r>
      <w:r w:rsidRPr="003D50A6">
        <w:t xml:space="preserve">Имущество принадлежит на праве </w:t>
      </w:r>
      <w:r>
        <w:t>оперативного управления муниципальному бюджетному учреждению «Административно-хозяйственное управление».</w:t>
      </w:r>
    </w:p>
    <w:p w:rsidR="0005163D" w:rsidRPr="00E115D7" w:rsidRDefault="0005163D" w:rsidP="0005163D">
      <w:pPr>
        <w:ind w:firstLine="720"/>
        <w:jc w:val="both"/>
        <w:rPr>
          <w:bCs/>
        </w:rPr>
      </w:pPr>
      <w:r w:rsidRPr="00E115D7">
        <w:rPr>
          <w:bCs/>
        </w:rPr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05163D" w:rsidRPr="00E115D7" w:rsidRDefault="0005163D" w:rsidP="0005163D">
      <w:pPr>
        <w:autoSpaceDE w:val="0"/>
        <w:autoSpaceDN w:val="0"/>
        <w:adjustRightInd w:val="0"/>
        <w:ind w:firstLine="708"/>
        <w:jc w:val="both"/>
      </w:pPr>
      <w:r w:rsidRPr="00E115D7">
        <w:t xml:space="preserve">1.4. Договор заключается по </w:t>
      </w:r>
      <w:r w:rsidRPr="00E115D7">
        <w:rPr>
          <w:snapToGrid w:val="0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05163D" w:rsidRPr="00E115D7" w:rsidRDefault="0005163D" w:rsidP="0005163D">
      <w:pPr>
        <w:jc w:val="both"/>
        <w:rPr>
          <w:bCs/>
        </w:rPr>
      </w:pPr>
      <w:r w:rsidRPr="00E115D7">
        <w:rPr>
          <w:bCs/>
        </w:rPr>
        <w:t xml:space="preserve">            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05163D" w:rsidRPr="00E115D7" w:rsidRDefault="0005163D" w:rsidP="0005163D">
      <w:pPr>
        <w:jc w:val="both"/>
        <w:rPr>
          <w:bCs/>
          <w:color w:val="FF0000"/>
        </w:rPr>
      </w:pPr>
    </w:p>
    <w:p w:rsidR="0005163D" w:rsidRPr="00E115D7" w:rsidRDefault="0005163D" w:rsidP="0005163D">
      <w:pPr>
        <w:jc w:val="center"/>
        <w:rPr>
          <w:b/>
          <w:bCs/>
        </w:rPr>
      </w:pPr>
      <w:r w:rsidRPr="00E115D7">
        <w:rPr>
          <w:b/>
          <w:bCs/>
        </w:rPr>
        <w:t>2. Стоимость Имущества и порядок расчетов</w:t>
      </w:r>
    </w:p>
    <w:p w:rsidR="0005163D" w:rsidRPr="00E115D7" w:rsidRDefault="0005163D" w:rsidP="0005163D">
      <w:pPr>
        <w:jc w:val="center"/>
        <w:rPr>
          <w:b/>
          <w:bCs/>
        </w:rPr>
      </w:pPr>
    </w:p>
    <w:p w:rsidR="0005163D" w:rsidRPr="00E115D7" w:rsidRDefault="0005163D" w:rsidP="0005163D">
      <w:pPr>
        <w:ind w:firstLine="720"/>
        <w:jc w:val="both"/>
      </w:pPr>
      <w:r w:rsidRPr="00E115D7">
        <w:rPr>
          <w:bCs/>
        </w:rPr>
        <w:t>2.1. Окончательная стоимость Имущества составляет</w:t>
      </w:r>
      <w:proofErr w:type="gramStart"/>
      <w:r w:rsidRPr="00E115D7">
        <w:rPr>
          <w:bCs/>
        </w:rPr>
        <w:t xml:space="preserve"> __________________ (_____________________) </w:t>
      </w:r>
      <w:proofErr w:type="gramEnd"/>
      <w:r w:rsidRPr="00E115D7">
        <w:rPr>
          <w:bCs/>
        </w:rPr>
        <w:t xml:space="preserve">рублей 00 копеек, с </w:t>
      </w:r>
      <w:r w:rsidRPr="00E115D7">
        <w:t>учетом НДС</w:t>
      </w:r>
      <w:r>
        <w:t>.</w:t>
      </w:r>
      <w:r w:rsidRPr="00E115D7">
        <w:t xml:space="preserve"> </w:t>
      </w:r>
    </w:p>
    <w:p w:rsidR="0005163D" w:rsidRPr="00E115D7" w:rsidRDefault="0005163D" w:rsidP="0005163D">
      <w:pPr>
        <w:ind w:firstLine="720"/>
        <w:jc w:val="both"/>
        <w:rPr>
          <w:bCs/>
        </w:rPr>
      </w:pPr>
      <w:r w:rsidRPr="00E115D7">
        <w:rPr>
          <w:bCs/>
        </w:rPr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E115D7">
        <w:rPr>
          <w:bCs/>
        </w:rPr>
        <w:t xml:space="preserve"> _____________ (_________________) </w:t>
      </w:r>
      <w:proofErr w:type="gramEnd"/>
      <w:r w:rsidRPr="00E115D7">
        <w:rPr>
          <w:bCs/>
        </w:rPr>
        <w:t>рублей 00 копеек.</w:t>
      </w:r>
    </w:p>
    <w:p w:rsidR="0005163D" w:rsidRPr="00E115D7" w:rsidRDefault="0005163D" w:rsidP="0005163D">
      <w:pPr>
        <w:ind w:firstLine="720"/>
        <w:jc w:val="both"/>
        <w:rPr>
          <w:bCs/>
        </w:rPr>
      </w:pPr>
      <w:r w:rsidRPr="00E115D7">
        <w:rPr>
          <w:bCs/>
        </w:rPr>
        <w:t>Окончательный расчет за Имущество осуществляется единовременно, в соответствии с условиями настоящего Договора.</w:t>
      </w:r>
    </w:p>
    <w:p w:rsidR="0005163D" w:rsidRPr="00E115D7" w:rsidRDefault="0005163D" w:rsidP="0005163D">
      <w:pPr>
        <w:ind w:firstLine="720"/>
        <w:jc w:val="both"/>
        <w:rPr>
          <w:bCs/>
        </w:rPr>
      </w:pPr>
      <w:r w:rsidRPr="00E115D7">
        <w:rPr>
          <w:bCs/>
        </w:rPr>
        <w:t xml:space="preserve">Сумма окончательного платежа за Имущество вносится в валюте Российской Федерации в течение 10 (Десяти) рабочих дней </w:t>
      </w:r>
      <w:proofErr w:type="gramStart"/>
      <w:r w:rsidRPr="00E115D7">
        <w:rPr>
          <w:bCs/>
        </w:rPr>
        <w:t>с даты заключения</w:t>
      </w:r>
      <w:proofErr w:type="gramEnd"/>
      <w:r w:rsidRPr="00E115D7">
        <w:rPr>
          <w:bCs/>
        </w:rPr>
        <w:t xml:space="preserve"> Договора Покупателем:</w:t>
      </w:r>
    </w:p>
    <w:p w:rsidR="0005163D" w:rsidRPr="00D660BB" w:rsidRDefault="0005163D" w:rsidP="0005163D">
      <w:pPr>
        <w:rPr>
          <w:bCs/>
        </w:rPr>
      </w:pPr>
      <w:r w:rsidRPr="00D660BB">
        <w:rPr>
          <w:bCs/>
        </w:rPr>
        <w:t>Банк полу</w:t>
      </w:r>
      <w:r>
        <w:rPr>
          <w:bCs/>
        </w:rPr>
        <w:t xml:space="preserve">чателя: Отделение НОВГОРОД,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 Великий </w:t>
      </w:r>
      <w:r w:rsidRPr="00D660BB">
        <w:rPr>
          <w:bCs/>
        </w:rPr>
        <w:t>Новгород</w:t>
      </w:r>
    </w:p>
    <w:p w:rsidR="0005163D" w:rsidRPr="007B18B1" w:rsidRDefault="0005163D" w:rsidP="0005163D">
      <w:pPr>
        <w:rPr>
          <w:bCs/>
        </w:rPr>
      </w:pPr>
      <w:r w:rsidRPr="007B18B1">
        <w:rPr>
          <w:bCs/>
        </w:rPr>
        <w:t>ИНН 5302013446</w:t>
      </w:r>
    </w:p>
    <w:p w:rsidR="0005163D" w:rsidRPr="007B18B1" w:rsidRDefault="0005163D" w:rsidP="0005163D">
      <w:pPr>
        <w:rPr>
          <w:bCs/>
        </w:rPr>
      </w:pPr>
      <w:r w:rsidRPr="007B18B1">
        <w:rPr>
          <w:bCs/>
        </w:rPr>
        <w:t>КПП 530201001</w:t>
      </w:r>
    </w:p>
    <w:p w:rsidR="0005163D" w:rsidRPr="00D660BB" w:rsidRDefault="0005163D" w:rsidP="0005163D">
      <w:pPr>
        <w:jc w:val="both"/>
        <w:rPr>
          <w:bCs/>
        </w:rPr>
      </w:pPr>
      <w:r w:rsidRPr="00D660BB">
        <w:rPr>
          <w:bCs/>
        </w:rPr>
        <w:t xml:space="preserve">Получатель: </w:t>
      </w:r>
      <w:r w:rsidRPr="007B18B1">
        <w:rPr>
          <w:bCs/>
        </w:rPr>
        <w:t xml:space="preserve">УФК по Новгородской области (муниципальное бюджетное учреждение «Административно-хозяйственное управление»; </w:t>
      </w:r>
      <w:proofErr w:type="gramStart"/>
      <w:r w:rsidRPr="007B18B1">
        <w:rPr>
          <w:bCs/>
        </w:rPr>
        <w:t>л</w:t>
      </w:r>
      <w:proofErr w:type="gramEnd"/>
      <w:r w:rsidRPr="007B18B1">
        <w:rPr>
          <w:bCs/>
        </w:rPr>
        <w:t>/с 20506Ц06320)</w:t>
      </w:r>
    </w:p>
    <w:p w:rsidR="0005163D" w:rsidRPr="00D660BB" w:rsidRDefault="0005163D" w:rsidP="0005163D">
      <w:pPr>
        <w:rPr>
          <w:bCs/>
        </w:rPr>
      </w:pPr>
      <w:proofErr w:type="spellStart"/>
      <w:proofErr w:type="gramStart"/>
      <w:r>
        <w:rPr>
          <w:bCs/>
        </w:rPr>
        <w:t>р</w:t>
      </w:r>
      <w:proofErr w:type="spellEnd"/>
      <w:proofErr w:type="gramEnd"/>
      <w:r>
        <w:rPr>
          <w:bCs/>
        </w:rPr>
        <w:t xml:space="preserve">/с </w:t>
      </w:r>
      <w:r w:rsidRPr="00D660BB">
        <w:rPr>
          <w:bCs/>
        </w:rPr>
        <w:t xml:space="preserve">№: </w:t>
      </w:r>
      <w:r w:rsidRPr="007B18B1">
        <w:rPr>
          <w:bCs/>
        </w:rPr>
        <w:t xml:space="preserve">407 018 102 403 010 080 21   </w:t>
      </w:r>
    </w:p>
    <w:p w:rsidR="0005163D" w:rsidRPr="00D660BB" w:rsidRDefault="0005163D" w:rsidP="0005163D">
      <w:pPr>
        <w:rPr>
          <w:bCs/>
        </w:rPr>
      </w:pPr>
      <w:r w:rsidRPr="00D660BB">
        <w:rPr>
          <w:bCs/>
        </w:rPr>
        <w:t xml:space="preserve">БИК: </w:t>
      </w:r>
      <w:r w:rsidRPr="007B18B1">
        <w:rPr>
          <w:bCs/>
        </w:rPr>
        <w:t>044959001</w:t>
      </w:r>
      <w:r w:rsidRPr="00D660BB">
        <w:rPr>
          <w:bCs/>
        </w:rPr>
        <w:t xml:space="preserve"> </w:t>
      </w:r>
    </w:p>
    <w:p w:rsidR="0005163D" w:rsidRPr="00D660BB" w:rsidRDefault="0005163D" w:rsidP="0005163D">
      <w:pPr>
        <w:rPr>
          <w:bCs/>
        </w:rPr>
      </w:pPr>
      <w:r w:rsidRPr="00D660BB">
        <w:rPr>
          <w:bCs/>
        </w:rPr>
        <w:t>К/С: нет</w:t>
      </w:r>
    </w:p>
    <w:p w:rsidR="0005163D" w:rsidRPr="00D660BB" w:rsidRDefault="0005163D" w:rsidP="0005163D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05163D" w:rsidRPr="007B18B1" w:rsidRDefault="0005163D" w:rsidP="0005163D">
      <w:pPr>
        <w:jc w:val="both"/>
        <w:rPr>
          <w:bCs/>
        </w:rPr>
      </w:pPr>
      <w:r w:rsidRPr="007B18B1">
        <w:rPr>
          <w:bCs/>
        </w:rPr>
        <w:lastRenderedPageBreak/>
        <w:t xml:space="preserve">ОКПО 90318160  </w:t>
      </w:r>
    </w:p>
    <w:p w:rsidR="0005163D" w:rsidRDefault="0005163D" w:rsidP="0005163D">
      <w:pPr>
        <w:tabs>
          <w:tab w:val="left" w:pos="9355"/>
        </w:tabs>
        <w:ind w:right="381" w:firstLine="567"/>
        <w:jc w:val="both"/>
        <w:rPr>
          <w:bCs/>
        </w:rPr>
      </w:pPr>
      <w:r w:rsidRPr="00E115D7">
        <w:rPr>
          <w:bCs/>
        </w:rPr>
        <w:t xml:space="preserve"> «Покупатели» – юридические лица и физические лица, являющиеся индивидуальными предпринимателями,</w:t>
      </w:r>
      <w:r w:rsidRPr="00E115D7">
        <w:t xml:space="preserve"> </w:t>
      </w:r>
      <w:r w:rsidRPr="00E115D7">
        <w:rPr>
          <w:bCs/>
        </w:rPr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05163D" w:rsidRPr="00E115D7" w:rsidRDefault="0005163D" w:rsidP="0005163D">
      <w:pPr>
        <w:tabs>
          <w:tab w:val="left" w:pos="9355"/>
        </w:tabs>
        <w:ind w:right="381" w:firstLine="567"/>
        <w:jc w:val="both"/>
        <w:rPr>
          <w:bCs/>
        </w:rPr>
      </w:pPr>
      <w:r w:rsidRPr="00063EBD">
        <w:rPr>
          <w:bCs/>
        </w:rPr>
        <w:t>Н</w:t>
      </w:r>
      <w:r w:rsidRPr="00063EBD">
        <w:t>алог н</w:t>
      </w:r>
      <w:r>
        <w:t xml:space="preserve">а добавленную стоимость (НДС) 20 </w:t>
      </w:r>
      <w:r w:rsidRPr="00063EBD">
        <w:t xml:space="preserve">% от цены </w:t>
      </w:r>
      <w:r w:rsidRPr="00063EBD">
        <w:rPr>
          <w:bCs/>
        </w:rPr>
        <w:t>окончательной стоимости имущества</w:t>
      </w:r>
      <w:r w:rsidRPr="00063EBD">
        <w:t xml:space="preserve"> «Покупатель» оплачивает самостоятельно в бюджет.</w:t>
      </w:r>
    </w:p>
    <w:p w:rsidR="0005163D" w:rsidRPr="00E115D7" w:rsidRDefault="0005163D" w:rsidP="0005163D">
      <w:pPr>
        <w:tabs>
          <w:tab w:val="left" w:pos="9355"/>
        </w:tabs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E115D7"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E115D7">
        <w:t>дств гр</w:t>
      </w:r>
      <w:proofErr w:type="gramEnd"/>
      <w:r w:rsidRPr="00E115D7">
        <w:t>ажданами через банк) для зачисления средств на счет, указанный в пункте 2.2 Договора</w:t>
      </w:r>
      <w:r w:rsidRPr="00E115D7">
        <w:rPr>
          <w:color w:val="FF0000"/>
        </w:rPr>
        <w:t>.</w:t>
      </w:r>
    </w:p>
    <w:p w:rsidR="0005163D" w:rsidRPr="00E115D7" w:rsidRDefault="0005163D" w:rsidP="0005163D">
      <w:pPr>
        <w:autoSpaceDE w:val="0"/>
        <w:autoSpaceDN w:val="0"/>
        <w:adjustRightInd w:val="0"/>
        <w:rPr>
          <w:b/>
          <w:color w:val="FF0000"/>
        </w:rPr>
      </w:pP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E115D7">
        <w:rPr>
          <w:b/>
        </w:rPr>
        <w:t>3. Обязанности Сторон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 xml:space="preserve">3.1. </w:t>
      </w:r>
      <w:r w:rsidRPr="00E115D7">
        <w:rPr>
          <w:b/>
        </w:rPr>
        <w:t>Покупатель обязуется: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 xml:space="preserve">3.1.1. Принять Имущество и полностью </w:t>
      </w:r>
      <w:proofErr w:type="gramStart"/>
      <w:r w:rsidRPr="00E115D7">
        <w:t>оплатить его стоимость в</w:t>
      </w:r>
      <w:proofErr w:type="gramEnd"/>
      <w:r w:rsidRPr="00E115D7">
        <w:t xml:space="preserve"> размере, порядке и сроки, установленные разделом 2 Договора.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05163D" w:rsidRPr="00E115D7" w:rsidRDefault="0005163D" w:rsidP="0005163D">
      <w:pPr>
        <w:ind w:firstLine="708"/>
        <w:jc w:val="both"/>
        <w:rPr>
          <w:bCs/>
        </w:rPr>
      </w:pPr>
      <w:r w:rsidRPr="00E115D7">
        <w:rPr>
          <w:bCs/>
        </w:rPr>
        <w:t>3.1.3. Нести расходы, связанные с оформлением перехода права собственности на Имущество.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E115D7">
        <w:rPr>
          <w:bCs/>
        </w:rPr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05163D" w:rsidRPr="00E115D7" w:rsidRDefault="0005163D" w:rsidP="0005163D">
      <w:pPr>
        <w:ind w:firstLine="708"/>
        <w:jc w:val="both"/>
        <w:rPr>
          <w:bCs/>
        </w:rPr>
      </w:pP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  <w:rPr>
          <w:b/>
        </w:rPr>
      </w:pPr>
      <w:r w:rsidRPr="00E115D7">
        <w:t xml:space="preserve">3.2. </w:t>
      </w:r>
      <w:r w:rsidRPr="00E115D7">
        <w:rPr>
          <w:b/>
        </w:rPr>
        <w:t>Продавец обязуется: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>3.2.1. Уплатить все налоги и обязательные платежи, начисленные до момента продажи.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</w:p>
    <w:p w:rsidR="0005163D" w:rsidRPr="00E115D7" w:rsidRDefault="0005163D" w:rsidP="0005163D">
      <w:pPr>
        <w:ind w:firstLine="720"/>
        <w:jc w:val="center"/>
        <w:rPr>
          <w:b/>
          <w:bCs/>
        </w:rPr>
      </w:pPr>
      <w:r w:rsidRPr="00E115D7">
        <w:rPr>
          <w:b/>
          <w:bCs/>
        </w:rPr>
        <w:t>4. Возникновение права собственности</w:t>
      </w:r>
    </w:p>
    <w:p w:rsidR="0005163D" w:rsidRPr="00E115D7" w:rsidRDefault="0005163D" w:rsidP="0005163D">
      <w:pPr>
        <w:autoSpaceDE w:val="0"/>
        <w:autoSpaceDN w:val="0"/>
        <w:adjustRightInd w:val="0"/>
        <w:ind w:firstLine="708"/>
        <w:jc w:val="both"/>
      </w:pPr>
      <w:r w:rsidRPr="00E115D7"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05163D" w:rsidRPr="00E115D7" w:rsidRDefault="0005163D" w:rsidP="0005163D">
      <w:pPr>
        <w:tabs>
          <w:tab w:val="left" w:pos="720"/>
        </w:tabs>
        <w:ind w:firstLine="720"/>
        <w:jc w:val="both"/>
        <w:rPr>
          <w:bCs/>
        </w:rPr>
      </w:pPr>
      <w:r w:rsidRPr="00E115D7">
        <w:rPr>
          <w:bCs/>
        </w:rPr>
        <w:t>4.2. Расходы, связанные с осуществлением государственной регистрации прав по Договору, возлагаются на Покупателя.</w:t>
      </w:r>
    </w:p>
    <w:p w:rsidR="0005163D" w:rsidRPr="00E115D7" w:rsidRDefault="0005163D" w:rsidP="0005163D">
      <w:pPr>
        <w:tabs>
          <w:tab w:val="left" w:pos="720"/>
        </w:tabs>
        <w:ind w:firstLine="720"/>
        <w:jc w:val="both"/>
        <w:rPr>
          <w:bCs/>
        </w:rPr>
      </w:pPr>
      <w:r w:rsidRPr="00E115D7">
        <w:rPr>
          <w:bCs/>
        </w:rPr>
        <w:t>4.3. Риск случайной гибели или случайного повреждения Имущества переходит к Покупателю с момента передачи Имущества.</w:t>
      </w:r>
    </w:p>
    <w:p w:rsidR="0005163D" w:rsidRPr="00E115D7" w:rsidRDefault="0005163D" w:rsidP="0005163D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E115D7">
        <w:rPr>
          <w:b/>
        </w:rPr>
        <w:t>5. Ответственность Сторон</w:t>
      </w:r>
    </w:p>
    <w:p w:rsidR="0005163D" w:rsidRPr="00E115D7" w:rsidRDefault="0005163D" w:rsidP="0005163D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05163D" w:rsidRPr="00E115D7" w:rsidRDefault="0005163D" w:rsidP="0005163D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lastRenderedPageBreak/>
        <w:t>5.2. Уплата неустойки не освобождает Покупателя от исполнения обязательств по Договору.</w:t>
      </w:r>
    </w:p>
    <w:p w:rsidR="0005163D" w:rsidRPr="00E115D7" w:rsidRDefault="0005163D" w:rsidP="0005163D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05163D" w:rsidRPr="00E115D7" w:rsidRDefault="0005163D" w:rsidP="0005163D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5.4. Ответственность Сторон, не урегулированная Договором, устанавливается действующим законодательством.</w:t>
      </w:r>
    </w:p>
    <w:p w:rsidR="0005163D" w:rsidRPr="00E115D7" w:rsidRDefault="0005163D" w:rsidP="0005163D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 xml:space="preserve"> </w:t>
      </w:r>
    </w:p>
    <w:p w:rsidR="0005163D" w:rsidRPr="00E115D7" w:rsidRDefault="0005163D" w:rsidP="0005163D">
      <w:pPr>
        <w:autoSpaceDE w:val="0"/>
        <w:autoSpaceDN w:val="0"/>
        <w:adjustRightInd w:val="0"/>
        <w:jc w:val="center"/>
        <w:rPr>
          <w:b/>
        </w:rPr>
      </w:pPr>
      <w:r w:rsidRPr="00E115D7">
        <w:rPr>
          <w:b/>
        </w:rPr>
        <w:t>6. Особые условия Договора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 xml:space="preserve">6.1. </w:t>
      </w:r>
      <w:proofErr w:type="gramStart"/>
      <w:r w:rsidRPr="00E115D7">
        <w:t>Договор</w:t>
      </w:r>
      <w:proofErr w:type="gramEnd"/>
      <w:r w:rsidRPr="00E115D7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05163D" w:rsidRPr="00E115D7" w:rsidRDefault="0005163D" w:rsidP="0005163D">
      <w:pPr>
        <w:autoSpaceDE w:val="0"/>
        <w:autoSpaceDN w:val="0"/>
        <w:adjustRightInd w:val="0"/>
        <w:ind w:firstLine="720"/>
        <w:jc w:val="both"/>
      </w:pPr>
      <w:r w:rsidRPr="00E115D7">
        <w:t xml:space="preserve"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</w:t>
      </w:r>
      <w:r>
        <w:t xml:space="preserve">транспортное средство </w:t>
      </w:r>
      <w:r w:rsidRPr="00E115D7">
        <w:t>и сделок с ним.</w:t>
      </w:r>
    </w:p>
    <w:p w:rsidR="0005163D" w:rsidRDefault="0005163D" w:rsidP="0005163D">
      <w:pPr>
        <w:ind w:firstLine="567"/>
        <w:jc w:val="center"/>
        <w:rPr>
          <w:sz w:val="36"/>
        </w:rPr>
      </w:pPr>
      <w:r>
        <w:rPr>
          <w:b/>
          <w:bCs/>
        </w:rPr>
        <w:t>7.</w:t>
      </w:r>
      <w:r>
        <w:rPr>
          <w:b/>
          <w:bCs/>
          <w:sz w:val="36"/>
        </w:rPr>
        <w:t xml:space="preserve"> </w:t>
      </w:r>
      <w:r>
        <w:rPr>
          <w:b/>
          <w:bCs/>
        </w:rPr>
        <w:t>Юридические адреса и реквизиты сторон</w:t>
      </w:r>
    </w:p>
    <w:p w:rsidR="0005163D" w:rsidRPr="006D3FE3" w:rsidRDefault="0005163D" w:rsidP="0005163D">
      <w:pPr>
        <w:jc w:val="both"/>
      </w:pPr>
      <w:r w:rsidRPr="005F6926">
        <w:rPr>
          <w:b/>
          <w:bCs/>
          <w:snapToGrid w:val="0"/>
        </w:rPr>
        <w:t>Продавец:</w:t>
      </w:r>
      <w:r w:rsidRPr="005F6926">
        <w:rPr>
          <w:snapToGrid w:val="0"/>
        </w:rPr>
        <w:t xml:space="preserve"> </w:t>
      </w:r>
      <w:r w:rsidRPr="006D3FE3">
        <w:rPr>
          <w:b/>
        </w:rPr>
        <w:t>муниципальное бюджетное учреждение «Административно-хозяйственное управление»</w:t>
      </w:r>
      <w:r w:rsidRPr="006D3FE3">
        <w:t xml:space="preserve"> </w:t>
      </w:r>
      <w:r>
        <w:t>17540</w:t>
      </w:r>
      <w:r w:rsidRPr="005F6926">
        <w:t xml:space="preserve">0, Новгородская область, </w:t>
      </w:r>
      <w:proofErr w:type="gramStart"/>
      <w:r>
        <w:t>г</w:t>
      </w:r>
      <w:proofErr w:type="gramEnd"/>
      <w:r>
        <w:t>. Валдай</w:t>
      </w:r>
      <w:r w:rsidRPr="005F6926">
        <w:t xml:space="preserve">, </w:t>
      </w:r>
      <w:r>
        <w:t>пр. Комсомольский</w:t>
      </w:r>
      <w:r w:rsidRPr="005F6926">
        <w:t>, д.1</w:t>
      </w:r>
      <w:r>
        <w:t>9/21</w:t>
      </w:r>
      <w:r w:rsidRPr="005F6926">
        <w:t>,</w:t>
      </w:r>
      <w:r>
        <w:t xml:space="preserve"> каб.220, </w:t>
      </w:r>
      <w:r w:rsidRPr="005F6926">
        <w:t xml:space="preserve"> </w:t>
      </w:r>
      <w:r w:rsidRPr="006D3FE3">
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</w:r>
      <w:r>
        <w:t xml:space="preserve">, </w:t>
      </w:r>
      <w:proofErr w:type="spellStart"/>
      <w:proofErr w:type="gramStart"/>
      <w:r w:rsidRPr="00402664">
        <w:t>р</w:t>
      </w:r>
      <w:proofErr w:type="spellEnd"/>
      <w:proofErr w:type="gramEnd"/>
      <w:r w:rsidRPr="00402664">
        <w:t xml:space="preserve">/с </w:t>
      </w:r>
      <w:r>
        <w:t>407018102403010080</w:t>
      </w:r>
      <w:r w:rsidRPr="00C07D0B">
        <w:t>21</w:t>
      </w:r>
      <w:r w:rsidRPr="00BE2749">
        <w:rPr>
          <w:b/>
          <w:sz w:val="28"/>
          <w:szCs w:val="28"/>
        </w:rPr>
        <w:t xml:space="preserve"> </w:t>
      </w:r>
      <w:r w:rsidRPr="00402664">
        <w:t xml:space="preserve"> </w:t>
      </w:r>
      <w:r w:rsidRPr="006D3FE3">
        <w:t>в ГРКЦ ГУ Банка России по Новгородской области г. Великий Новгород, БИК 044959001.</w:t>
      </w:r>
    </w:p>
    <w:p w:rsidR="0005163D" w:rsidRPr="00D660BB" w:rsidRDefault="0005163D" w:rsidP="0005163D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05163D" w:rsidRPr="007B18B1" w:rsidRDefault="0005163D" w:rsidP="0005163D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05163D" w:rsidRDefault="0005163D" w:rsidP="0005163D">
      <w:pPr>
        <w:jc w:val="both"/>
        <w:rPr>
          <w:b/>
        </w:rPr>
      </w:pPr>
    </w:p>
    <w:p w:rsidR="0005163D" w:rsidRDefault="0005163D" w:rsidP="0005163D">
      <w:pPr>
        <w:jc w:val="both"/>
        <w:rPr>
          <w:b/>
        </w:rPr>
      </w:pPr>
      <w:r w:rsidRPr="00A028AF">
        <w:rPr>
          <w:b/>
        </w:rPr>
        <w:t>Покупатель:</w:t>
      </w:r>
      <w:r w:rsidRPr="005F6926">
        <w:rPr>
          <w:b/>
        </w:rPr>
        <w:t xml:space="preserve"> </w:t>
      </w:r>
      <w:r>
        <w:rPr>
          <w:b/>
        </w:rPr>
        <w:t>_____________________________________________________________________________</w:t>
      </w:r>
    </w:p>
    <w:p w:rsidR="0005163D" w:rsidRPr="00DC3E7A" w:rsidRDefault="0005163D" w:rsidP="0005163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63D" w:rsidRDefault="0005163D" w:rsidP="0005163D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3D" w:rsidRDefault="0005163D" w:rsidP="0005163D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028AF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одписи сторон</w:t>
      </w:r>
    </w:p>
    <w:p w:rsidR="0005163D" w:rsidRPr="00A028AF" w:rsidRDefault="0005163D" w:rsidP="0005163D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57"/>
        <w:gridCol w:w="4611"/>
      </w:tblGrid>
      <w:tr w:rsidR="0005163D" w:rsidTr="00A11064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05163D" w:rsidRDefault="0005163D" w:rsidP="00A11064">
            <w:r>
              <w:t>«Продавец»</w:t>
            </w:r>
          </w:p>
          <w:p w:rsidR="0005163D" w:rsidRDefault="0005163D" w:rsidP="00A1106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63D" w:rsidRPr="006D3FE3" w:rsidRDefault="0005163D" w:rsidP="00A11064">
            <w:pPr>
              <w:pStyle w:val="a3"/>
            </w:pPr>
            <w:r w:rsidRPr="006D3FE3">
              <w:t xml:space="preserve">Директор </w:t>
            </w:r>
          </w:p>
          <w:p w:rsidR="0005163D" w:rsidRDefault="0005163D" w:rsidP="00A11064">
            <w:pPr>
              <w:pStyle w:val="a3"/>
            </w:pP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>/</w:t>
            </w:r>
            <w:r w:rsidRPr="006D3FE3">
              <w:t xml:space="preserve"> </w:t>
            </w:r>
            <w:r>
              <w:t xml:space="preserve">В.В.Ребров /               </w:t>
            </w:r>
          </w:p>
          <w:p w:rsidR="0005163D" w:rsidRPr="00FE3C37" w:rsidRDefault="0005163D" w:rsidP="00A11064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05163D" w:rsidRPr="00CA223F" w:rsidRDefault="0005163D" w:rsidP="00A11064">
            <w:pPr>
              <w:pStyle w:val="a3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05163D" w:rsidRPr="00C3694F" w:rsidRDefault="0005163D" w:rsidP="00A11064">
            <w:pPr>
              <w:pStyle w:val="a3"/>
              <w:rPr>
                <w:smallCaps/>
              </w:rPr>
            </w:pPr>
          </w:p>
        </w:tc>
        <w:tc>
          <w:tcPr>
            <w:tcW w:w="4611" w:type="dxa"/>
          </w:tcPr>
          <w:p w:rsidR="0005163D" w:rsidRDefault="0005163D" w:rsidP="00A1106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05163D" w:rsidRDefault="0005163D" w:rsidP="00A1106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3D" w:rsidRDefault="0005163D" w:rsidP="00A1106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3D" w:rsidRDefault="0005163D" w:rsidP="00A11064">
            <w:pPr>
              <w:pStyle w:val="a3"/>
            </w:pPr>
            <w:r>
              <w:t>__</w:t>
            </w: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 xml:space="preserve">/_____________ /               </w:t>
            </w:r>
          </w:p>
          <w:p w:rsidR="0005163D" w:rsidRPr="00FE3C37" w:rsidRDefault="0005163D" w:rsidP="00A11064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05163D" w:rsidRPr="00CA223F" w:rsidRDefault="0005163D" w:rsidP="00A11064">
            <w:pPr>
              <w:pStyle w:val="a3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05163D" w:rsidRPr="00C3694F" w:rsidRDefault="0005163D" w:rsidP="00A1106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rPr>
          <w:color w:val="000000"/>
        </w:rPr>
      </w:pPr>
    </w:p>
    <w:p w:rsidR="0005163D" w:rsidRDefault="0005163D" w:rsidP="0005163D">
      <w:pPr>
        <w:pStyle w:val="a3"/>
        <w:rPr>
          <w:color w:val="000000"/>
        </w:rPr>
      </w:pPr>
    </w:p>
    <w:p w:rsidR="0005163D" w:rsidRDefault="0005163D" w:rsidP="0005163D">
      <w:pPr>
        <w:pStyle w:val="a3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</w:p>
    <w:p w:rsidR="0005163D" w:rsidRDefault="0005163D" w:rsidP="0005163D">
      <w:pPr>
        <w:pStyle w:val="a3"/>
        <w:ind w:firstLine="5940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05163D" w:rsidRDefault="0005163D" w:rsidP="0005163D">
      <w:pPr>
        <w:pStyle w:val="a3"/>
        <w:ind w:firstLine="5358"/>
        <w:rPr>
          <w:color w:val="000000"/>
        </w:rPr>
      </w:pPr>
      <w:r>
        <w:rPr>
          <w:color w:val="000000"/>
        </w:rPr>
        <w:t xml:space="preserve">      к Договору купли-продажи № ____</w:t>
      </w:r>
    </w:p>
    <w:p w:rsidR="0005163D" w:rsidRDefault="0005163D" w:rsidP="0005163D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___________ 2019 года </w:t>
      </w:r>
    </w:p>
    <w:p w:rsidR="0005163D" w:rsidRDefault="0005163D" w:rsidP="0005163D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63D" w:rsidRDefault="0005163D" w:rsidP="0005163D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Акт приема-передачи имущества</w:t>
      </w:r>
    </w:p>
    <w:p w:rsidR="0005163D" w:rsidRDefault="0005163D" w:rsidP="0005163D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63D" w:rsidRDefault="0005163D" w:rsidP="0005163D">
      <w:pPr>
        <w:widowControl w:val="0"/>
        <w:ind w:firstLine="708"/>
        <w:jc w:val="both"/>
        <w:rPr>
          <w:snapToGrid w:val="0"/>
        </w:rPr>
      </w:pPr>
      <w:r w:rsidRPr="00C3694F">
        <w:t>Муниципальное бюджетное учреждение «Административно-хозяйственное управление»,</w:t>
      </w:r>
      <w:r>
        <w:t xml:space="preserve"> именуемое в дальнейшем «Продавец», в лице директора Реброва Вадима Вадимовича</w:t>
      </w:r>
      <w:proofErr w:type="gramStart"/>
      <w:r>
        <w:t xml:space="preserve"> ,</w:t>
      </w:r>
      <w:proofErr w:type="gramEnd"/>
      <w:r>
        <w:t xml:space="preserve"> действующего на основании Устава, с одной стороны,</w:t>
      </w:r>
      <w:r>
        <w:rPr>
          <w:snapToGrid w:val="0"/>
        </w:rPr>
        <w:t xml:space="preserve"> и _____________________________________________________</w:t>
      </w:r>
      <w:r>
        <w:rPr>
          <w:bCs/>
        </w:rPr>
        <w:t xml:space="preserve">, </w:t>
      </w:r>
      <w:r>
        <w:t>действующий на основании 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05163D" w:rsidRDefault="0005163D" w:rsidP="0005163D">
      <w:pPr>
        <w:ind w:firstLine="720"/>
        <w:jc w:val="both"/>
      </w:pPr>
      <w:r>
        <w:t>1. Продавец передал, а Покупатель принял в собственность муниципальное имущество ___________________________________________________________________, расположенное по адресу: ______________________________________ (далее Имущество) на условиях, определенных договором купли-продажи от «__»______2019 года № ____.</w:t>
      </w:r>
    </w:p>
    <w:p w:rsidR="0005163D" w:rsidRDefault="0005163D" w:rsidP="0005163D">
      <w:pPr>
        <w:widowControl w:val="0"/>
        <w:ind w:firstLine="720"/>
        <w:jc w:val="both"/>
        <w:outlineLvl w:val="0"/>
        <w:rPr>
          <w:b/>
        </w:rPr>
      </w:pPr>
      <w:r>
        <w:t>2. Состояние приобретаемого Имущества Покупателем проверено при осмотре, недостатки Покупателю известны.</w:t>
      </w:r>
      <w:r w:rsidRPr="008D706F">
        <w:t xml:space="preserve"> </w:t>
      </w:r>
      <w:r>
        <w:t>Претензий у Покупателя к Продавцу по передаваемому имуществу не имеется.</w:t>
      </w:r>
    </w:p>
    <w:tbl>
      <w:tblPr>
        <w:tblW w:w="0" w:type="auto"/>
        <w:tblLayout w:type="fixed"/>
        <w:tblLook w:val="01E0"/>
      </w:tblPr>
      <w:tblGrid>
        <w:gridCol w:w="4644"/>
        <w:gridCol w:w="4824"/>
      </w:tblGrid>
      <w:tr w:rsidR="0005163D" w:rsidTr="00A11064">
        <w:trPr>
          <w:trHeight w:val="43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3D" w:rsidRDefault="0005163D" w:rsidP="00A11064">
            <w:pPr>
              <w:pStyle w:val="a5"/>
            </w:pPr>
          </w:p>
          <w:p w:rsidR="0005163D" w:rsidRDefault="0005163D" w:rsidP="00A11064">
            <w:pPr>
              <w:pStyle w:val="a5"/>
              <w:jc w:val="left"/>
            </w:pPr>
            <w:r>
              <w:t>Продавец</w:t>
            </w:r>
            <w:r w:rsidRPr="0005163D">
              <w:t>:</w:t>
            </w:r>
          </w:p>
          <w:p w:rsidR="0005163D" w:rsidRDefault="0005163D" w:rsidP="00A11064">
            <w:pPr>
              <w:jc w:val="both"/>
            </w:pPr>
            <w:r w:rsidRPr="006D3FE3">
              <w:rPr>
                <w:b/>
              </w:rPr>
              <w:t>муниципальное бюджетное учреждение «Административно-хозяйственное управление»</w:t>
            </w:r>
            <w:r w:rsidRPr="006D3FE3">
              <w:t xml:space="preserve"> </w:t>
            </w:r>
            <w:r>
              <w:t>17540</w:t>
            </w:r>
            <w:r w:rsidRPr="005F6926">
              <w:t xml:space="preserve">0, Новгородская область, </w:t>
            </w:r>
            <w:proofErr w:type="gramStart"/>
            <w:r>
              <w:t>г</w:t>
            </w:r>
            <w:proofErr w:type="gramEnd"/>
            <w:r>
              <w:t>. Валдай</w:t>
            </w:r>
            <w:r w:rsidRPr="005F6926">
              <w:t xml:space="preserve">, </w:t>
            </w:r>
            <w:r>
              <w:t xml:space="preserve">пр. </w:t>
            </w:r>
            <w:proofErr w:type="gramStart"/>
            <w:r>
              <w:t>Комсомольский</w:t>
            </w:r>
            <w:proofErr w:type="gramEnd"/>
            <w:r w:rsidRPr="005F6926">
              <w:t>, д.1</w:t>
            </w:r>
            <w:r>
              <w:t>9/21</w:t>
            </w:r>
            <w:r w:rsidRPr="005F6926">
              <w:t>,</w:t>
            </w:r>
            <w:r>
              <w:t xml:space="preserve"> каб.220, </w:t>
            </w:r>
            <w:r w:rsidRPr="005F6926">
              <w:t xml:space="preserve"> </w:t>
            </w:r>
            <w:r w:rsidRPr="006D3FE3">
      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      </w:r>
            <w:r>
              <w:t>,</w:t>
            </w:r>
          </w:p>
          <w:p w:rsidR="0005163D" w:rsidRPr="006D3FE3" w:rsidRDefault="0005163D" w:rsidP="00A11064">
            <w:pPr>
              <w:jc w:val="both"/>
            </w:pPr>
            <w:r w:rsidRPr="006D3FE3">
              <w:t xml:space="preserve"> </w:t>
            </w:r>
            <w:proofErr w:type="spellStart"/>
            <w:r w:rsidRPr="00402664">
              <w:t>р</w:t>
            </w:r>
            <w:proofErr w:type="spellEnd"/>
            <w:r w:rsidRPr="00402664">
              <w:t xml:space="preserve">/с </w:t>
            </w:r>
            <w:r>
              <w:t>407018102403010080</w:t>
            </w:r>
            <w:r w:rsidRPr="00C07D0B">
              <w:t>21</w:t>
            </w:r>
            <w:r w:rsidRPr="00BE2749">
              <w:rPr>
                <w:b/>
                <w:sz w:val="28"/>
                <w:szCs w:val="28"/>
              </w:rPr>
              <w:t xml:space="preserve"> </w:t>
            </w:r>
            <w:r w:rsidRPr="00402664">
              <w:t xml:space="preserve"> </w:t>
            </w:r>
            <w:r w:rsidRPr="006D3FE3">
              <w:t xml:space="preserve"> в ГРКЦ ГУ Банка России по Новгородской области г</w:t>
            </w:r>
            <w:proofErr w:type="gramStart"/>
            <w:r w:rsidRPr="006D3FE3">
              <w:t>.В</w:t>
            </w:r>
            <w:proofErr w:type="gramEnd"/>
            <w:r w:rsidRPr="006D3FE3">
              <w:t>еликий Новгород, БИК 044959001.</w:t>
            </w:r>
          </w:p>
          <w:p w:rsidR="0005163D" w:rsidRPr="00D660BB" w:rsidRDefault="0005163D" w:rsidP="00A11064">
            <w:pPr>
              <w:rPr>
                <w:bCs/>
              </w:rPr>
            </w:pPr>
            <w:r w:rsidRPr="00026087">
              <w:rPr>
                <w:bCs/>
              </w:rPr>
              <w:t xml:space="preserve">Код бюджетной классификации: </w:t>
            </w:r>
            <w:r>
              <w:rPr>
                <w:bCs/>
              </w:rPr>
              <w:t>000 000 000 000 000 00 12</w:t>
            </w:r>
            <w:r w:rsidRPr="00026087">
              <w:rPr>
                <w:bCs/>
              </w:rPr>
              <w:t>0</w:t>
            </w:r>
          </w:p>
          <w:p w:rsidR="0005163D" w:rsidRPr="007B18B1" w:rsidRDefault="0005163D" w:rsidP="00A11064">
            <w:pPr>
              <w:jc w:val="both"/>
              <w:rPr>
                <w:bCs/>
              </w:rPr>
            </w:pPr>
            <w:r w:rsidRPr="007B18B1">
              <w:rPr>
                <w:bCs/>
              </w:rPr>
              <w:t xml:space="preserve">ОКПО 90318160  </w:t>
            </w:r>
          </w:p>
          <w:p w:rsidR="0005163D" w:rsidRPr="00767645" w:rsidRDefault="0005163D" w:rsidP="00A11064">
            <w:pPr>
              <w:pStyle w:val="a5"/>
              <w:jc w:val="left"/>
              <w:rPr>
                <w:b w:val="0"/>
              </w:rPr>
            </w:pPr>
          </w:p>
          <w:p w:rsidR="0005163D" w:rsidRPr="006D3FE3" w:rsidRDefault="0005163D" w:rsidP="00A11064">
            <w:pPr>
              <w:pStyle w:val="a3"/>
            </w:pPr>
            <w:r>
              <w:rPr>
                <w:b/>
              </w:rPr>
              <w:t xml:space="preserve">  </w:t>
            </w:r>
            <w:r w:rsidRPr="006D3FE3">
              <w:t xml:space="preserve">Директор </w:t>
            </w:r>
          </w:p>
          <w:p w:rsidR="0005163D" w:rsidRDefault="0005163D" w:rsidP="00A11064">
            <w:pPr>
              <w:pStyle w:val="a3"/>
            </w:pPr>
            <w:r w:rsidRPr="006D3FE3">
              <w:lastRenderedPageBreak/>
              <w:t>_________</w:t>
            </w:r>
            <w:r>
              <w:t>____</w:t>
            </w:r>
            <w:r w:rsidRPr="006D3FE3">
              <w:t>_______</w:t>
            </w:r>
            <w:r>
              <w:t>/</w:t>
            </w:r>
            <w:r w:rsidRPr="006D3FE3">
              <w:t xml:space="preserve"> </w:t>
            </w:r>
            <w:r>
              <w:t xml:space="preserve">В.В.Ребров /               </w:t>
            </w:r>
          </w:p>
          <w:p w:rsidR="0005163D" w:rsidRPr="00FE3C37" w:rsidRDefault="0005163D" w:rsidP="00A11064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05163D" w:rsidRPr="00CA223F" w:rsidRDefault="0005163D" w:rsidP="00A11064">
            <w:pPr>
              <w:pStyle w:val="a3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05163D" w:rsidRDefault="0005163D" w:rsidP="00A11064">
            <w:pPr>
              <w:pStyle w:val="a5"/>
              <w:ind w:firstLine="0"/>
              <w:jc w:val="left"/>
            </w:pPr>
          </w:p>
          <w:p w:rsidR="0005163D" w:rsidRDefault="0005163D" w:rsidP="00A11064">
            <w:pPr>
              <w:pStyle w:val="a5"/>
              <w:ind w:firstLine="0"/>
              <w:jc w:val="left"/>
            </w:pPr>
          </w:p>
          <w:p w:rsidR="0005163D" w:rsidRPr="00767645" w:rsidRDefault="0005163D" w:rsidP="00A11064">
            <w:pPr>
              <w:pStyle w:val="a5"/>
              <w:ind w:firstLine="0"/>
              <w:jc w:val="left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3D" w:rsidRDefault="0005163D" w:rsidP="00A11064">
            <w:pPr>
              <w:widowControl w:val="0"/>
              <w:jc w:val="center"/>
              <w:rPr>
                <w:b/>
              </w:rPr>
            </w:pPr>
          </w:p>
          <w:p w:rsidR="0005163D" w:rsidRDefault="0005163D" w:rsidP="00A110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05163D" w:rsidRDefault="0005163D" w:rsidP="00A11064">
            <w:pPr>
              <w:widowControl w:val="0"/>
              <w:rPr>
                <w:b/>
              </w:rPr>
            </w:pPr>
          </w:p>
          <w:p w:rsidR="0005163D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Pr="00743E8C" w:rsidRDefault="0005163D" w:rsidP="00A11064">
            <w:pPr>
              <w:rPr>
                <w:sz w:val="28"/>
              </w:rPr>
            </w:pPr>
          </w:p>
          <w:p w:rsidR="0005163D" w:rsidRDefault="0005163D" w:rsidP="00A11064">
            <w:pPr>
              <w:pStyle w:val="a3"/>
              <w:rPr>
                <w:sz w:val="28"/>
              </w:rPr>
            </w:pPr>
          </w:p>
          <w:p w:rsidR="0005163D" w:rsidRDefault="0005163D" w:rsidP="00A11064">
            <w:pPr>
              <w:pStyle w:val="a3"/>
            </w:pPr>
            <w:r>
              <w:lastRenderedPageBreak/>
              <w:t>__</w:t>
            </w: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 xml:space="preserve">/_____________ /               </w:t>
            </w:r>
          </w:p>
          <w:p w:rsidR="0005163D" w:rsidRPr="00FE3C37" w:rsidRDefault="0005163D" w:rsidP="00A11064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05163D" w:rsidRPr="00CA223F" w:rsidRDefault="0005163D" w:rsidP="00A11064">
            <w:pPr>
              <w:pStyle w:val="a3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05163D" w:rsidRPr="00743E8C" w:rsidRDefault="0005163D" w:rsidP="00A11064">
            <w:pPr>
              <w:rPr>
                <w:sz w:val="32"/>
                <w:szCs w:val="32"/>
              </w:rPr>
            </w:pPr>
          </w:p>
        </w:tc>
      </w:tr>
    </w:tbl>
    <w:p w:rsidR="0005163D" w:rsidRDefault="0005163D" w:rsidP="0005163D">
      <w:pPr>
        <w:rPr>
          <w:bCs/>
        </w:rPr>
      </w:pPr>
    </w:p>
    <w:p w:rsidR="0005163D" w:rsidRDefault="0005163D" w:rsidP="0005163D">
      <w:pPr>
        <w:rPr>
          <w:bCs/>
        </w:rPr>
      </w:pPr>
    </w:p>
    <w:p w:rsidR="0005163D" w:rsidRDefault="0005163D" w:rsidP="0005163D">
      <w:pPr>
        <w:rPr>
          <w:bCs/>
        </w:rPr>
      </w:pPr>
    </w:p>
    <w:p w:rsidR="00C26262" w:rsidRDefault="00C26262"/>
    <w:sectPr w:rsidR="00C26262" w:rsidSect="00C2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163D"/>
    <w:rsid w:val="0005163D"/>
    <w:rsid w:val="004042FA"/>
    <w:rsid w:val="00C2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1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51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5163D"/>
    <w:pPr>
      <w:spacing w:after="120"/>
    </w:pPr>
  </w:style>
  <w:style w:type="character" w:customStyle="1" w:styleId="a4">
    <w:name w:val="Основной текст Знак"/>
    <w:basedOn w:val="a0"/>
    <w:link w:val="a3"/>
    <w:rsid w:val="00051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очно после шести"/>
    <w:basedOn w:val="a"/>
    <w:rsid w:val="0005163D"/>
    <w:pPr>
      <w:spacing w:after="120" w:line="240" w:lineRule="exact"/>
      <w:ind w:firstLine="709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Москалькова Людмила Алексеевна</dc:creator>
  <cp:lastModifiedBy>Москалькова Людмила Алексеевна</cp:lastModifiedBy>
  <cp:revision>1</cp:revision>
  <dcterms:created xsi:type="dcterms:W3CDTF">2019-03-19T10:02:00Z</dcterms:created>
  <dcterms:modified xsi:type="dcterms:W3CDTF">2019-03-19T10:02:00Z</dcterms:modified>
</cp:coreProperties>
</file>