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36" w:rsidRPr="00865B5C" w:rsidRDefault="00BD2A36" w:rsidP="00BD2A3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Приложение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val="en-US" w:eastAsia="ru-RU"/>
        </w:rPr>
        <w:t>N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2</w:t>
      </w:r>
    </w:p>
    <w:p w:rsidR="00BD2A36" w:rsidRPr="00865B5C" w:rsidRDefault="00BD2A36" w:rsidP="00BD2A3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4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к Положению</w:t>
      </w:r>
    </w:p>
    <w:p w:rsidR="00BD2A36" w:rsidRPr="00865B5C" w:rsidRDefault="00BD2A36" w:rsidP="00BD2A3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о порядке размещения</w:t>
      </w:r>
    </w:p>
    <w:p w:rsidR="00BD2A36" w:rsidRPr="00865B5C" w:rsidRDefault="00BD2A36" w:rsidP="00BD2A3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нестационарных торговых объектов </w:t>
      </w:r>
    </w:p>
    <w:p w:rsidR="00BD2A36" w:rsidRPr="00865B5C" w:rsidRDefault="00BD2A36" w:rsidP="00BD2A3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322" w:lineRule="exact"/>
        <w:ind w:right="10"/>
        <w:jc w:val="righ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территории Валдайского муниципального района</w:t>
      </w:r>
    </w:p>
    <w:p w:rsidR="00BD2A36" w:rsidRPr="00865B5C" w:rsidRDefault="00BD2A36" w:rsidP="00BD2A3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46" w:line="288" w:lineRule="exact"/>
        <w:ind w:left="72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bookmarkStart w:id="0" w:name="bookmark7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bookmarkEnd w:id="0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римерная форма</w:t>
      </w:r>
    </w:p>
    <w:p w:rsidR="00BD2A36" w:rsidRPr="00865B5C" w:rsidRDefault="00BD2A36" w:rsidP="00BD2A3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5" w:line="288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9"/>
          <w:kern w:val="0"/>
          <w:sz w:val="28"/>
          <w:szCs w:val="28"/>
          <w:lang w:eastAsia="ru-RU"/>
        </w:rPr>
        <w:t>ЗАЯВКА</w:t>
      </w:r>
    </w:p>
    <w:p w:rsidR="00BD2A36" w:rsidRPr="00865B5C" w:rsidRDefault="00BD2A36" w:rsidP="00BD2A3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88" w:lineRule="exact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 участие в аукционе по приобретению права на заключение</w:t>
      </w:r>
    </w:p>
    <w:p w:rsidR="00BD2A36" w:rsidRPr="00865B5C" w:rsidRDefault="00BD2A36" w:rsidP="00BD2A3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right="14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 xml:space="preserve">договора на право размещения нестационарного торгового объекта </w:t>
      </w:r>
      <w:proofErr w:type="gramStart"/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на</w:t>
      </w:r>
      <w:proofErr w:type="gramEnd"/>
    </w:p>
    <w:p w:rsidR="00BD2A36" w:rsidRPr="00865B5C" w:rsidRDefault="00BD2A36" w:rsidP="00BD2A3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right="5"/>
        <w:jc w:val="center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b/>
          <w:bCs/>
          <w:spacing w:val="-20"/>
          <w:kern w:val="0"/>
          <w:sz w:val="28"/>
          <w:szCs w:val="28"/>
          <w:lang w:eastAsia="ru-RU"/>
        </w:rPr>
        <w:t>территории Валдайского муниципального района (для юридического лица)</w:t>
      </w:r>
    </w:p>
    <w:p w:rsidR="00BD2A36" w:rsidRPr="00865B5C" w:rsidRDefault="00BD2A36" w:rsidP="00BD2A36">
      <w:pPr>
        <w:widowControl w:val="0"/>
        <w:shd w:val="clear" w:color="auto" w:fill="FFFFFF"/>
        <w:tabs>
          <w:tab w:val="left" w:leader="underscore" w:pos="3619"/>
          <w:tab w:val="left" w:leader="underscore" w:pos="5626"/>
          <w:tab w:val="left" w:leader="underscore" w:pos="6538"/>
        </w:tabs>
        <w:suppressAutoHyphens w:val="0"/>
        <w:overflowPunct/>
        <w:autoSpaceDN w:val="0"/>
        <w:adjustRightInd w:val="0"/>
        <w:spacing w:before="302" w:line="240" w:lineRule="auto"/>
        <w:ind w:left="3101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BD2A36" w:rsidRPr="00865B5C" w:rsidRDefault="00BD2A36" w:rsidP="00BD2A3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322" w:line="322" w:lineRule="exact"/>
        <w:ind w:left="5" w:firstLine="63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(полное наименование юридического лица, подавшего заявку, ИНН) 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зарегистрированное</w:t>
      </w:r>
    </w:p>
    <w:p w:rsidR="00BD2A36" w:rsidRPr="00865B5C" w:rsidRDefault="00BD2A36" w:rsidP="00BD2A36">
      <w:pPr>
        <w:widowControl w:val="0"/>
        <w:shd w:val="clear" w:color="auto" w:fill="FFFFFF"/>
        <w:tabs>
          <w:tab w:val="left" w:pos="3538"/>
          <w:tab w:val="left" w:pos="8568"/>
        </w:tabs>
        <w:suppressAutoHyphens w:val="0"/>
        <w:overflowPunct/>
        <w:autoSpaceDN w:val="0"/>
        <w:adjustRightInd w:val="0"/>
        <w:spacing w:before="322" w:line="317" w:lineRule="exact"/>
        <w:ind w:left="5" w:firstLine="1128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(наименование органа, зарегистрировавшего юридическое лицо)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br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по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юридическому</w:t>
      </w:r>
      <w:r w:rsidRPr="00865B5C">
        <w:rPr>
          <w:rFonts w:ascii="Arial" w:hAnsi="Arial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адресу</w:t>
      </w:r>
    </w:p>
    <w:p w:rsidR="00BD2A36" w:rsidRPr="00865B5C" w:rsidRDefault="00BD2A36" w:rsidP="00BD2A36">
      <w:pPr>
        <w:widowControl w:val="0"/>
        <w:shd w:val="clear" w:color="auto" w:fill="FFFFFF"/>
        <w:tabs>
          <w:tab w:val="left" w:leader="underscore" w:pos="5654"/>
          <w:tab w:val="left" w:leader="underscore" w:pos="9211"/>
        </w:tabs>
        <w:suppressAutoHyphens w:val="0"/>
        <w:overflowPunct/>
        <w:autoSpaceDN w:val="0"/>
        <w:adjustRightInd w:val="0"/>
        <w:spacing w:before="322" w:line="240" w:lineRule="auto"/>
        <w:ind w:left="10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о чем выдано свидетельство, серия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N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>,</w:t>
      </w:r>
    </w:p>
    <w:p w:rsidR="00BD2A36" w:rsidRPr="00865B5C" w:rsidRDefault="00BD2A36" w:rsidP="00BD2A36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line="322" w:lineRule="exact"/>
        <w:ind w:left="5"/>
        <w:jc w:val="both"/>
        <w:textAlignment w:val="auto"/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заявляет о своем намерении принять участие 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открытом аукционе по приобретению права на заключение договора на право размещения </w:t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нестационарного торгового объекта на территории</w:t>
      </w:r>
      <w:proofErr w:type="gramEnd"/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Валдайского </w:t>
      </w:r>
      <w:r w:rsidRPr="00865B5C">
        <w:rPr>
          <w:rFonts w:ascii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муниципального </w:t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района </w:t>
      </w:r>
      <w:r w:rsidRPr="00865B5C">
        <w:rPr>
          <w:rFonts w:ascii="Times New Roman" w:hAnsi="Times New Roman" w:cs="Times New Roman"/>
          <w:spacing w:val="-8"/>
          <w:kern w:val="0"/>
          <w:sz w:val="28"/>
          <w:szCs w:val="28"/>
          <w:lang w:eastAsia="ru-RU"/>
        </w:rPr>
        <w:t xml:space="preserve">по </w:t>
      </w:r>
      <w:r w:rsidRPr="00865B5C">
        <w:rPr>
          <w:rFonts w:ascii="Times New Roman" w:hAnsi="Times New Roman" w:cs="Times New Roman"/>
          <w:spacing w:val="-6"/>
          <w:kern w:val="0"/>
          <w:sz w:val="28"/>
          <w:szCs w:val="28"/>
          <w:lang w:eastAsia="ru-RU"/>
        </w:rPr>
        <w:t>адресу:</w:t>
      </w:r>
    </w:p>
    <w:p w:rsidR="00BD2A36" w:rsidRPr="00865B5C" w:rsidRDefault="00BD2A36" w:rsidP="00BD2A36">
      <w:pPr>
        <w:widowControl w:val="0"/>
        <w:shd w:val="clear" w:color="auto" w:fill="FFFFFF"/>
        <w:tabs>
          <w:tab w:val="left" w:pos="3787"/>
          <w:tab w:val="left" w:pos="6413"/>
          <w:tab w:val="left" w:pos="8496"/>
        </w:tabs>
        <w:suppressAutoHyphens w:val="0"/>
        <w:overflowPunct/>
        <w:autoSpaceDN w:val="0"/>
        <w:adjustRightInd w:val="0"/>
        <w:spacing w:line="322" w:lineRule="exact"/>
        <w:ind w:left="5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BD2A36" w:rsidRPr="00865B5C" w:rsidRDefault="00BD2A36" w:rsidP="00BD2A3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180" w:lineRule="exact"/>
        <w:ind w:left="11" w:firstLine="1117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(указать вид деятельности объекта) </w:t>
      </w:r>
    </w:p>
    <w:p w:rsidR="00BD2A36" w:rsidRPr="00865B5C" w:rsidRDefault="00BD2A36" w:rsidP="00BD2A3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638" w:line="220" w:lineRule="exact"/>
        <w:ind w:left="11" w:firstLine="1117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С условиями проведения открытого аукциона и порядком проведения открытого аукциона ознакомле</w:t>
      </w:r>
      <w:proofErr w:type="gramStart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н(</w:t>
      </w:r>
      <w:proofErr w:type="gramEnd"/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а) и согласен(а).</w:t>
      </w:r>
    </w:p>
    <w:p w:rsidR="00BD2A36" w:rsidRPr="00865B5C" w:rsidRDefault="00BD2A36" w:rsidP="00BD2A3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ind w:left="283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Решение о результатах открытого аукциона прошу сообщить по адресу:</w:t>
      </w:r>
    </w:p>
    <w:p w:rsidR="00BD2A36" w:rsidRPr="00865B5C" w:rsidRDefault="00BD2A36" w:rsidP="00BD2A36">
      <w:pPr>
        <w:framePr w:h="115" w:hRule="exact" w:hSpace="38" w:wrap="auto" w:vAnchor="text" w:hAnchor="text" w:x="-18" w:y="1182"/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BD2A36" w:rsidRPr="00865B5C" w:rsidRDefault="00BD2A36" w:rsidP="00BD2A3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before="701" w:line="200" w:lineRule="exact"/>
        <w:jc w:val="both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Банковские реквизиты:</w:t>
      </w:r>
    </w:p>
    <w:p w:rsidR="00BD2A36" w:rsidRPr="00865B5C" w:rsidRDefault="00BD2A36" w:rsidP="00BD2A36">
      <w:pPr>
        <w:framePr w:h="115" w:hRule="exact" w:hSpace="38" w:wrap="auto" w:vAnchor="text" w:hAnchor="text" w:x="-18" w:y="491"/>
        <w:widowControl w:val="0"/>
        <w:shd w:val="clear" w:color="auto" w:fill="FFFFFF"/>
        <w:suppressAutoHyphens w:val="0"/>
        <w:overflowPunct/>
        <w:autoSpaceDN w:val="0"/>
        <w:adjustRightInd w:val="0"/>
        <w:spacing w:line="240" w:lineRule="auto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</w:p>
    <w:p w:rsidR="00BD2A36" w:rsidRPr="00865B5C" w:rsidRDefault="00BD2A36" w:rsidP="00BD2A36">
      <w:pPr>
        <w:widowControl w:val="0"/>
        <w:shd w:val="clear" w:color="auto" w:fill="FFFFFF"/>
        <w:suppressAutoHyphens w:val="0"/>
        <w:overflowPunct/>
        <w:autoSpaceDN w:val="0"/>
        <w:adjustRightInd w:val="0"/>
        <w:spacing w:line="643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Номер телефона:</w:t>
      </w:r>
    </w:p>
    <w:p w:rsidR="00BD2A36" w:rsidRPr="00865B5C" w:rsidRDefault="00BD2A36" w:rsidP="00BD2A36">
      <w:pPr>
        <w:widowControl w:val="0"/>
        <w:shd w:val="clear" w:color="auto" w:fill="FFFFFF"/>
        <w:tabs>
          <w:tab w:val="left" w:leader="underscore" w:pos="9288"/>
        </w:tabs>
        <w:suppressAutoHyphens w:val="0"/>
        <w:overflowPunct/>
        <w:autoSpaceDN w:val="0"/>
        <w:adjustRightInd w:val="0"/>
        <w:spacing w:line="643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Руководитель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</w:p>
    <w:p w:rsidR="00BD2A36" w:rsidRPr="00865B5C" w:rsidRDefault="00BD2A36" w:rsidP="00BD2A36">
      <w:pPr>
        <w:widowControl w:val="0"/>
        <w:shd w:val="clear" w:color="auto" w:fill="FFFFFF"/>
        <w:tabs>
          <w:tab w:val="left" w:pos="4618"/>
        </w:tabs>
        <w:suppressAutoHyphens w:val="0"/>
        <w:overflowPunct/>
        <w:autoSpaceDN w:val="0"/>
        <w:adjustRightInd w:val="0"/>
        <w:spacing w:line="643" w:lineRule="exact"/>
        <w:ind w:left="120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(расшифровка подписи)</w:t>
      </w:r>
    </w:p>
    <w:p w:rsidR="00BD2A36" w:rsidRPr="00865B5C" w:rsidRDefault="00BD2A36" w:rsidP="00BD2A36">
      <w:pPr>
        <w:widowControl w:val="0"/>
        <w:shd w:val="clear" w:color="auto" w:fill="FFFFFF"/>
        <w:tabs>
          <w:tab w:val="left" w:pos="3912"/>
          <w:tab w:val="left" w:leader="underscore" w:pos="4694"/>
          <w:tab w:val="left" w:leader="underscore" w:pos="7267"/>
          <w:tab w:val="left" w:leader="underscore" w:pos="8035"/>
        </w:tabs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12"/>
          <w:kern w:val="0"/>
          <w:sz w:val="28"/>
          <w:szCs w:val="28"/>
          <w:lang w:eastAsia="ru-RU"/>
        </w:rPr>
        <w:t>МП*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BD2A36" w:rsidRPr="00865B5C" w:rsidRDefault="00BD2A36" w:rsidP="00BD2A36">
      <w:pPr>
        <w:widowControl w:val="0"/>
        <w:shd w:val="clear" w:color="auto" w:fill="FFFFFF"/>
        <w:tabs>
          <w:tab w:val="left" w:leader="underscore" w:pos="3557"/>
          <w:tab w:val="left" w:leader="underscore" w:pos="9096"/>
        </w:tabs>
        <w:suppressAutoHyphens w:val="0"/>
        <w:overflowPunct/>
        <w:autoSpaceDN w:val="0"/>
        <w:adjustRightInd w:val="0"/>
        <w:spacing w:line="322" w:lineRule="exact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Принято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 xml:space="preserve">        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</w:p>
    <w:p w:rsidR="00BD2A36" w:rsidRPr="00865B5C" w:rsidRDefault="00BD2A36" w:rsidP="00BD2A36">
      <w:pPr>
        <w:widowControl w:val="0"/>
        <w:shd w:val="clear" w:color="auto" w:fill="FFFFFF"/>
        <w:tabs>
          <w:tab w:val="left" w:pos="3912"/>
        </w:tabs>
        <w:suppressAutoHyphens w:val="0"/>
        <w:overflowPunct/>
        <w:autoSpaceDN w:val="0"/>
        <w:adjustRightInd w:val="0"/>
        <w:spacing w:line="322" w:lineRule="exact"/>
        <w:ind w:left="1550"/>
        <w:textAlignment w:val="auto"/>
        <w:rPr>
          <w:rFonts w:ascii="Times New Roman" w:hAnsi="Times New Roman" w:cs="Times New Roman"/>
          <w:kern w:val="0"/>
          <w:sz w:val="20"/>
          <w:lang w:eastAsia="ru-RU"/>
        </w:rPr>
      </w:pPr>
      <w:r w:rsidRPr="00865B5C">
        <w:rPr>
          <w:rFonts w:ascii="Times New Roman" w:hAnsi="Times New Roman" w:cs="Times New Roman"/>
          <w:spacing w:val="-4"/>
          <w:kern w:val="0"/>
          <w:sz w:val="28"/>
          <w:szCs w:val="28"/>
          <w:lang w:eastAsia="ru-RU"/>
        </w:rPr>
        <w:t>(подпись)</w:t>
      </w:r>
      <w:r w:rsidRPr="00865B5C">
        <w:rPr>
          <w:rFonts w:ascii="Arial" w:hAnsi="Times New Roman" w:cs="Arial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"/>
          <w:kern w:val="0"/>
          <w:sz w:val="28"/>
          <w:szCs w:val="28"/>
          <w:lang w:eastAsia="ru-RU"/>
        </w:rPr>
        <w:t>(ФИО лица, принявшего документы)</w:t>
      </w:r>
    </w:p>
    <w:p w:rsidR="00BD2A36" w:rsidRDefault="00BD2A36" w:rsidP="00BD2A36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suppressAutoHyphens w:val="0"/>
        <w:overflowPunct/>
        <w:autoSpaceDN w:val="0"/>
        <w:adjustRightInd w:val="0"/>
        <w:spacing w:before="317" w:line="240" w:lineRule="auto"/>
        <w:ind w:left="19"/>
        <w:textAlignment w:val="auto"/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</w:pP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>"</w:t>
      </w:r>
      <w:r w:rsidRPr="00865B5C"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10"/>
          <w:kern w:val="0"/>
          <w:sz w:val="28"/>
          <w:szCs w:val="28"/>
          <w:lang w:eastAsia="ru-RU"/>
        </w:rPr>
        <w:t>20</w:t>
      </w:r>
      <w:r w:rsidRPr="00865B5C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ab/>
      </w: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года</w:t>
      </w:r>
    </w:p>
    <w:p w:rsidR="00E66F38" w:rsidRDefault="00BD2A36" w:rsidP="004A0CE4">
      <w:pPr>
        <w:widowControl w:val="0"/>
        <w:shd w:val="clear" w:color="auto" w:fill="FFFFFF"/>
        <w:tabs>
          <w:tab w:val="left" w:leader="underscore" w:pos="538"/>
          <w:tab w:val="left" w:leader="underscore" w:pos="3106"/>
          <w:tab w:val="left" w:leader="underscore" w:pos="4013"/>
        </w:tabs>
        <w:suppressAutoHyphens w:val="0"/>
        <w:overflowPunct/>
        <w:autoSpaceDN w:val="0"/>
        <w:adjustRightInd w:val="0"/>
        <w:spacing w:line="240" w:lineRule="auto"/>
        <w:ind w:left="17"/>
        <w:textAlignment w:val="auto"/>
      </w:pPr>
      <w:r w:rsidRPr="00865B5C">
        <w:rPr>
          <w:rFonts w:ascii="Times New Roman" w:hAnsi="Times New Roman" w:cs="Times New Roman"/>
          <w:spacing w:val="-2"/>
          <w:kern w:val="0"/>
          <w:sz w:val="28"/>
          <w:szCs w:val="28"/>
          <w:lang w:eastAsia="ru-RU"/>
        </w:rPr>
        <w:t>*печать ставится при наличии.</w:t>
      </w:r>
      <w:bookmarkStart w:id="1" w:name="_GoBack"/>
      <w:bookmarkEnd w:id="1"/>
    </w:p>
    <w:sectPr w:rsidR="00E66F38" w:rsidSect="00BD2A36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36"/>
    <w:rsid w:val="00147EF1"/>
    <w:rsid w:val="004A0CE4"/>
    <w:rsid w:val="00BD2A36"/>
    <w:rsid w:val="00E6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36"/>
    <w:pPr>
      <w:suppressAutoHyphens/>
      <w:overflowPunct w:val="0"/>
      <w:autoSpaceDE w:val="0"/>
      <w:spacing w:after="0" w:line="115" w:lineRule="atLeast"/>
      <w:textAlignment w:val="baseline"/>
    </w:pPr>
    <w:rPr>
      <w:rFonts w:ascii="Calibri" w:eastAsia="Times New Roman" w:hAnsi="Calibri" w:cs="Calibri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36"/>
    <w:pPr>
      <w:suppressAutoHyphens/>
      <w:overflowPunct w:val="0"/>
      <w:autoSpaceDE w:val="0"/>
      <w:spacing w:after="0" w:line="115" w:lineRule="atLeast"/>
      <w:textAlignment w:val="baseline"/>
    </w:pPr>
    <w:rPr>
      <w:rFonts w:ascii="Calibri" w:eastAsia="Times New Roman" w:hAnsi="Calibri" w:cs="Calibri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Ерцева Галина Васильевна</dc:creator>
  <cp:lastModifiedBy>Ерцева Галина Васильевна</cp:lastModifiedBy>
  <cp:revision>2</cp:revision>
  <dcterms:created xsi:type="dcterms:W3CDTF">2017-12-25T11:26:00Z</dcterms:created>
  <dcterms:modified xsi:type="dcterms:W3CDTF">2017-12-25T11:29:00Z</dcterms:modified>
</cp:coreProperties>
</file>