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048" w:rsidRPr="00FE6048" w:rsidRDefault="00FE6048" w:rsidP="00FE6048">
      <w:pPr>
        <w:pStyle w:val="1"/>
        <w:shd w:val="clear" w:color="auto" w:fill="FFFFFF"/>
        <w:spacing w:before="240" w:beforeAutospacing="0" w:after="120" w:afterAutospacing="0"/>
        <w:jc w:val="center"/>
        <w:rPr>
          <w:color w:val="000000"/>
          <w:sz w:val="32"/>
          <w:szCs w:val="32"/>
        </w:rPr>
      </w:pPr>
      <w:r w:rsidRPr="00FE6048">
        <w:rPr>
          <w:color w:val="000000"/>
          <w:sz w:val="32"/>
          <w:szCs w:val="32"/>
        </w:rPr>
        <w:t>Изменения в Законе «О защите прав потребителей»</w:t>
      </w:r>
    </w:p>
    <w:p w:rsidR="00FE6048" w:rsidRPr="001279F3" w:rsidRDefault="00FE6048" w:rsidP="00FE6048">
      <w:pPr>
        <w:pStyle w:val="a3"/>
        <w:shd w:val="clear" w:color="auto" w:fill="FFFFFF"/>
        <w:spacing w:before="0" w:beforeAutospacing="0" w:after="288" w:afterAutospacing="0"/>
        <w:jc w:val="both"/>
        <w:rPr>
          <w:sz w:val="28"/>
          <w:szCs w:val="28"/>
        </w:rPr>
      </w:pPr>
      <w:r w:rsidRPr="001279F3">
        <w:rPr>
          <w:rFonts w:ascii="Verdana" w:hAnsi="Verdana"/>
          <w:sz w:val="18"/>
          <w:szCs w:val="18"/>
        </w:rPr>
        <w:t> </w:t>
      </w:r>
      <w:r w:rsidRPr="001279F3">
        <w:rPr>
          <w:sz w:val="28"/>
          <w:szCs w:val="28"/>
        </w:rPr>
        <w:t>29 марта 2019 года вступили в силу поправки к Закону Российской Федерации "О защите прав потребителей" в части совершенствования государственной политики в сфере защиты прав потребителей". </w:t>
      </w:r>
    </w:p>
    <w:p w:rsidR="00FE6048" w:rsidRPr="001279F3" w:rsidRDefault="00FE6048" w:rsidP="00FE6048">
      <w:pPr>
        <w:pStyle w:val="a3"/>
        <w:shd w:val="clear" w:color="auto" w:fill="FFFFFF"/>
        <w:spacing w:before="0" w:beforeAutospacing="0" w:after="288" w:afterAutospacing="0"/>
        <w:jc w:val="both"/>
        <w:rPr>
          <w:sz w:val="28"/>
          <w:szCs w:val="28"/>
        </w:rPr>
      </w:pPr>
      <w:r w:rsidRPr="001279F3">
        <w:rPr>
          <w:sz w:val="28"/>
          <w:szCs w:val="28"/>
        </w:rPr>
        <w:t xml:space="preserve"> В законе «О защите прав потребителей» появилась новая статья 42.3, регламентирующая порядок подачи и рассмотрения обращений потребителей. </w:t>
      </w:r>
    </w:p>
    <w:p w:rsidR="00FE6048" w:rsidRPr="001279F3" w:rsidRDefault="00FE6048" w:rsidP="00FE6048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279F3">
        <w:rPr>
          <w:sz w:val="28"/>
          <w:szCs w:val="28"/>
        </w:rPr>
        <w:t>Установлено, что обращение в орган государственного надзора, иные уполномоченные федеральные органы исполнительной власти, орган исполнительной власти субъекта РФ либо орган местного самоуправления может быть направлено потребителем в письменной форме на бумажном носителе или в электронной форме.</w:t>
      </w:r>
    </w:p>
    <w:p w:rsidR="00FE6048" w:rsidRPr="001279F3" w:rsidRDefault="00FE6048" w:rsidP="00FE6048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279F3">
        <w:rPr>
          <w:sz w:val="28"/>
          <w:szCs w:val="28"/>
        </w:rPr>
        <w:t>Подать такое обращение можно:</w:t>
      </w:r>
    </w:p>
    <w:p w:rsidR="00FE6048" w:rsidRPr="001279F3" w:rsidRDefault="00FE6048" w:rsidP="00FE6048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279F3">
        <w:rPr>
          <w:sz w:val="28"/>
          <w:szCs w:val="28"/>
        </w:rPr>
        <w:t>- по почте;</w:t>
      </w:r>
    </w:p>
    <w:p w:rsidR="00FE6048" w:rsidRPr="001279F3" w:rsidRDefault="00FE6048" w:rsidP="00FE6048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279F3">
        <w:rPr>
          <w:sz w:val="28"/>
          <w:szCs w:val="28"/>
        </w:rPr>
        <w:t>- с использованием сети "Интернет", в том числе официальных сайтов указанных выше органов, единого или регионального порталов государственных и муниципальных услуг;</w:t>
      </w:r>
    </w:p>
    <w:p w:rsidR="00FE6048" w:rsidRPr="001279F3" w:rsidRDefault="00FE6048" w:rsidP="00FE6048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279F3">
        <w:rPr>
          <w:sz w:val="28"/>
          <w:szCs w:val="28"/>
        </w:rPr>
        <w:t>- во время личного приема.</w:t>
      </w:r>
    </w:p>
    <w:p w:rsidR="00FE6048" w:rsidRPr="001279F3" w:rsidRDefault="00FE6048" w:rsidP="00FE6048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279F3">
        <w:rPr>
          <w:sz w:val="28"/>
          <w:szCs w:val="28"/>
        </w:rPr>
        <w:t>Прием обращений потребителей и консультирование потребителей по вопросам защиты их прав могут осуществляться и в МФЦ (на основании соглашений о взаимодействии между МФЦ и федеральными органами исполнительной власти, органами государственных внебюджетных фондов, органами государственной власти субъектов РФ, органами местного самоуправления).</w:t>
      </w:r>
    </w:p>
    <w:p w:rsidR="00B625D8" w:rsidRPr="001279F3" w:rsidRDefault="00FE6048" w:rsidP="007757C2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279F3">
        <w:rPr>
          <w:sz w:val="28"/>
          <w:szCs w:val="28"/>
        </w:rPr>
        <w:t xml:space="preserve">Кроме того, поправками также установлено, что органы исполнительной власти субъектов РФ должны разрабатывать региональные программы по защите прав потребителей и оказывать содействие органам местного самоуправления и общественным объединениям потребителей (их ассоциациям, союзам) в осуществлении ими защиты прав потребителей, а органы местного самоуправления - вправе разрабатывать муниципальные программы по защите прав потребителей. Утвердить методические рекомендации по разработке и реализации региональных и муниципальных программ по защите прав потребителей должен будет </w:t>
      </w:r>
      <w:proofErr w:type="spellStart"/>
      <w:r w:rsidRPr="001279F3">
        <w:rPr>
          <w:sz w:val="28"/>
          <w:szCs w:val="28"/>
        </w:rPr>
        <w:t>Роспотребнадзор</w:t>
      </w:r>
      <w:proofErr w:type="spellEnd"/>
      <w:r w:rsidRPr="001279F3">
        <w:rPr>
          <w:sz w:val="28"/>
          <w:szCs w:val="28"/>
        </w:rPr>
        <w:t>.</w:t>
      </w:r>
      <w:r w:rsidR="007757C2" w:rsidRPr="001279F3">
        <w:rPr>
          <w:sz w:val="28"/>
          <w:szCs w:val="28"/>
        </w:rPr>
        <w:t xml:space="preserve"> </w:t>
      </w:r>
    </w:p>
    <w:p w:rsidR="00B625D8" w:rsidRDefault="00B625D8" w:rsidP="002812F3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B625D8" w:rsidSect="00A40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A1F2C"/>
    <w:multiLevelType w:val="multilevel"/>
    <w:tmpl w:val="A76C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01"/>
    <w:rsid w:val="00060E13"/>
    <w:rsid w:val="001279F3"/>
    <w:rsid w:val="002812F3"/>
    <w:rsid w:val="00485856"/>
    <w:rsid w:val="00560401"/>
    <w:rsid w:val="007757C2"/>
    <w:rsid w:val="00A40321"/>
    <w:rsid w:val="00B625D8"/>
    <w:rsid w:val="00D67BC5"/>
    <w:rsid w:val="00FE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BAA3E2E-1647-4E2B-AAA5-D703EE27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32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604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04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4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60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625D8"/>
    <w:rPr>
      <w:color w:val="0000FF"/>
      <w:u w:val="single"/>
    </w:rPr>
  </w:style>
  <w:style w:type="character" w:customStyle="1" w:styleId="contentpagetitle-h1">
    <w:name w:val="contentpagetitle-h1"/>
    <w:basedOn w:val="a0"/>
    <w:rsid w:val="00B625D8"/>
  </w:style>
  <w:style w:type="character" w:customStyle="1" w:styleId="20">
    <w:name w:val="Заголовок 2 Знак"/>
    <w:basedOn w:val="a0"/>
    <w:link w:val="2"/>
    <w:uiPriority w:val="9"/>
    <w:semiHidden/>
    <w:rsid w:val="00FE604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E60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E604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E604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E6048"/>
    <w:rPr>
      <w:rFonts w:ascii="Arial" w:eastAsia="Times New Roman" w:hAnsi="Arial" w:cs="Arial"/>
      <w:vanish/>
      <w:sz w:val="16"/>
      <w:szCs w:val="16"/>
    </w:rPr>
  </w:style>
  <w:style w:type="character" w:customStyle="1" w:styleId="inline">
    <w:name w:val="inline"/>
    <w:basedOn w:val="a0"/>
    <w:rsid w:val="00FE6048"/>
  </w:style>
  <w:style w:type="character" w:styleId="a5">
    <w:name w:val="Strong"/>
    <w:basedOn w:val="a0"/>
    <w:uiPriority w:val="22"/>
    <w:qFormat/>
    <w:rsid w:val="00FE6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3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757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88962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1284">
          <w:marLeft w:val="763"/>
          <w:marRight w:val="7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099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143444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1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6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246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9395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61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0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2127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57613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22077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08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1091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8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2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2000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233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40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63780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0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4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826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7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Москалькова Людмила Алексеевна</cp:lastModifiedBy>
  <cp:revision>2</cp:revision>
  <cp:lastPrinted>2019-04-15T09:00:00Z</cp:lastPrinted>
  <dcterms:created xsi:type="dcterms:W3CDTF">2019-04-23T06:35:00Z</dcterms:created>
  <dcterms:modified xsi:type="dcterms:W3CDTF">2019-04-23T06:35:00Z</dcterms:modified>
</cp:coreProperties>
</file>