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1"/>
        <w:gridCol w:w="9334"/>
      </w:tblGrid>
      <w:tr w:rsidR="000307BF" w:rsidRPr="002916C5" w:rsidTr="000D349E">
        <w:trPr>
          <w:tblCellSpacing w:w="0" w:type="dxa"/>
        </w:trPr>
        <w:tc>
          <w:tcPr>
            <w:tcW w:w="11" w:type="pct"/>
            <w:vAlign w:val="center"/>
            <w:hideMark/>
          </w:tcPr>
          <w:p w:rsidR="000307BF" w:rsidRPr="002916C5" w:rsidRDefault="000307BF" w:rsidP="000D349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4F4F"/>
                <w:sz w:val="26"/>
                <w:szCs w:val="26"/>
                <w:lang w:eastAsia="ru-RU"/>
              </w:rPr>
            </w:pPr>
            <w:r w:rsidRPr="002916C5">
              <w:rPr>
                <w:rFonts w:ascii="Verdana" w:eastAsia="Times New Roman" w:hAnsi="Verdana" w:cs="Times New Roman"/>
                <w:noProof/>
                <w:color w:val="4F4F4F"/>
                <w:sz w:val="26"/>
                <w:szCs w:val="26"/>
                <w:lang w:eastAsia="ru-RU"/>
              </w:rPr>
              <w:drawing>
                <wp:inline distT="0" distB="0" distL="0" distR="0">
                  <wp:extent cx="238125" cy="9525"/>
                  <wp:effectExtent l="0" t="0" r="0" b="0"/>
                  <wp:docPr id="1" name="Рисунок 1" descr="http://www.53.rospotrebnadzor.ru/wp-content/themes/rospotrebnadzor/img/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53.rospotrebnadzor.ru/wp-content/themes/rospotrebnadzor/img/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89" w:type="pct"/>
            <w:tcMar>
              <w:top w:w="0" w:type="dxa"/>
              <w:left w:w="0" w:type="dxa"/>
              <w:bottom w:w="600" w:type="dxa"/>
              <w:right w:w="0" w:type="dxa"/>
            </w:tcMar>
            <w:hideMark/>
          </w:tcPr>
          <w:p w:rsidR="00503AD1" w:rsidRPr="00145993" w:rsidRDefault="00503AD1" w:rsidP="00503AD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45993">
              <w:rPr>
                <w:rFonts w:ascii="Times New Roman" w:eastAsia="Times New Roman" w:hAnsi="Times New Roman" w:cs="Times New Roman"/>
                <w:sz w:val="26"/>
                <w:szCs w:val="26"/>
              </w:rPr>
              <w:t>На 2 сайта:  разместить в разделе «Новости»,  справочник потребителя «Памятки»</w:t>
            </w:r>
          </w:p>
          <w:p w:rsidR="00503AD1" w:rsidRPr="00145993" w:rsidRDefault="00503AD1" w:rsidP="00503AD1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45993">
              <w:rPr>
                <w:rFonts w:ascii="Times New Roman" w:hAnsi="Times New Roman" w:cs="Times New Roman"/>
                <w:sz w:val="26"/>
                <w:szCs w:val="26"/>
              </w:rPr>
              <w:t xml:space="preserve">ГИР ЗПП в разделы: новости, </w:t>
            </w:r>
            <w:proofErr w:type="spellStart"/>
            <w:r w:rsidRPr="00145993">
              <w:rPr>
                <w:rFonts w:ascii="Times New Roman" w:hAnsi="Times New Roman" w:cs="Times New Roman"/>
                <w:sz w:val="26"/>
                <w:szCs w:val="26"/>
              </w:rPr>
              <w:t>нформационно-аналитические</w:t>
            </w:r>
            <w:proofErr w:type="spellEnd"/>
            <w:r w:rsidRPr="00145993">
              <w:rPr>
                <w:rFonts w:ascii="Times New Roman" w:hAnsi="Times New Roman" w:cs="Times New Roman"/>
                <w:sz w:val="26"/>
                <w:szCs w:val="26"/>
              </w:rPr>
              <w:t xml:space="preserve"> материалы</w:t>
            </w:r>
          </w:p>
          <w:p w:rsidR="00503AD1" w:rsidRPr="00145993" w:rsidRDefault="00503AD1" w:rsidP="00503AD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45993">
              <w:rPr>
                <w:rFonts w:ascii="Times New Roman" w:hAnsi="Times New Roman" w:cs="Times New Roman"/>
                <w:sz w:val="26"/>
                <w:szCs w:val="26"/>
              </w:rPr>
              <w:t>Соцсети</w:t>
            </w:r>
            <w:proofErr w:type="spellEnd"/>
            <w:r w:rsidRPr="00145993">
              <w:rPr>
                <w:rFonts w:ascii="Times New Roman" w:hAnsi="Times New Roman" w:cs="Times New Roman"/>
                <w:sz w:val="26"/>
                <w:szCs w:val="26"/>
              </w:rPr>
              <w:t>, СМИ</w:t>
            </w:r>
          </w:p>
          <w:p w:rsidR="00503AD1" w:rsidRPr="00145993" w:rsidRDefault="00503AD1" w:rsidP="00503AD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45993">
              <w:rPr>
                <w:rFonts w:ascii="Times New Roman" w:hAnsi="Times New Roman" w:cs="Times New Roman"/>
                <w:sz w:val="26"/>
                <w:szCs w:val="26"/>
              </w:rPr>
              <w:t>Утверждаю_______________________         М.Е. Бугаева</w:t>
            </w:r>
          </w:p>
          <w:p w:rsidR="00503AD1" w:rsidRPr="002916C5" w:rsidRDefault="00503AD1" w:rsidP="00503AD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tbl>
            <w:tblPr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9334"/>
            </w:tblGrid>
            <w:tr w:rsidR="000307BF" w:rsidRPr="002916C5" w:rsidTr="000D349E">
              <w:trPr>
                <w:tblCellSpacing w:w="0" w:type="dxa"/>
              </w:trPr>
              <w:tc>
                <w:tcPr>
                  <w:tcW w:w="5000" w:type="pct"/>
                  <w:tcMar>
                    <w:top w:w="0" w:type="dxa"/>
                    <w:left w:w="0" w:type="dxa"/>
                    <w:bottom w:w="0" w:type="dxa"/>
                    <w:right w:w="300" w:type="dxa"/>
                  </w:tcMar>
                  <w:hideMark/>
                </w:tcPr>
                <w:p w:rsidR="000307BF" w:rsidRPr="002916C5" w:rsidRDefault="000307BF" w:rsidP="00503AD1">
                  <w:pPr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bookmarkStart w:id="0" w:name="_GoBack"/>
                  <w:r w:rsidRPr="002916C5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Рекомендации по выбору детского оздоровительного учреждения, сборам ребенка, профилактике инфекционных заболеваний</w:t>
                  </w:r>
                  <w:r w:rsidR="000D349E" w:rsidRPr="002916C5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.</w:t>
                  </w:r>
                </w:p>
                <w:p w:rsidR="000D349E" w:rsidRPr="002916C5" w:rsidRDefault="000D349E" w:rsidP="00503AD1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bookmarkEnd w:id="0"/>
                <w:p w:rsidR="000307BF" w:rsidRPr="002916C5" w:rsidRDefault="000307BF" w:rsidP="00503AD1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2916C5">
                    <w:rPr>
                      <w:rFonts w:ascii="Times New Roman" w:hAnsi="Times New Roman" w:cs="Times New Roman"/>
                      <w:sz w:val="26"/>
                      <w:szCs w:val="26"/>
                    </w:rPr>
                    <w:t>Впереди долгожданные каникулы, и каждый родитель задумывается о том, куда же отправить ребенка отдохнуть, чтобы он смог оздоровиться, приобрести новых друзей, а возможно, и новые знания. Существуют различные формы отдыха детей, но самыми распространенными являются детские оздоровительные лагеря.</w:t>
                  </w:r>
                </w:p>
                <w:p w:rsidR="0033148A" w:rsidRDefault="000307BF" w:rsidP="00503AD1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2916C5">
                    <w:rPr>
                      <w:rFonts w:ascii="Times New Roman" w:hAnsi="Times New Roman" w:cs="Times New Roman"/>
                      <w:sz w:val="26"/>
                      <w:szCs w:val="26"/>
                    </w:rPr>
                    <w:t>Деятельность детских лагерей должна осуществляться в соответствии с требованиями </w:t>
                  </w:r>
                  <w:r w:rsidR="000D349E" w:rsidRPr="002916C5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СП 2.4.3648-20 «Санитарно-эпидемиологические требования к организациям воспитания и обучения, отдыха и оздоровления детей и молодежи», </w:t>
                  </w:r>
                  <w:proofErr w:type="spellStart"/>
                  <w:r w:rsidR="000D349E" w:rsidRPr="002916C5">
                    <w:rPr>
                      <w:rFonts w:ascii="Times New Roman" w:hAnsi="Times New Roman" w:cs="Times New Roman"/>
                      <w:sz w:val="26"/>
                      <w:szCs w:val="26"/>
                    </w:rPr>
                    <w:t>СанПиН</w:t>
                  </w:r>
                  <w:proofErr w:type="spellEnd"/>
                  <w:r w:rsidR="000D349E" w:rsidRPr="002916C5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2.3/2.4.3590-20 «Санитарно-эпидемиологические требования к организации общественного питания населения»</w:t>
                  </w:r>
                  <w:r w:rsidR="0033148A">
                    <w:rPr>
                      <w:rFonts w:ascii="Times New Roman" w:hAnsi="Times New Roman" w:cs="Times New Roman"/>
                      <w:sz w:val="26"/>
                      <w:szCs w:val="26"/>
                    </w:rPr>
                    <w:t>.</w:t>
                  </w:r>
                </w:p>
                <w:p w:rsidR="000307BF" w:rsidRPr="002916C5" w:rsidRDefault="0033148A" w:rsidP="00503AD1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2916C5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="000307BF" w:rsidRPr="002916C5">
                    <w:rPr>
                      <w:rFonts w:ascii="Times New Roman" w:hAnsi="Times New Roman" w:cs="Times New Roman"/>
                      <w:sz w:val="26"/>
                      <w:szCs w:val="26"/>
                    </w:rPr>
                    <w:t>Услуги по организации летнего отдыха детей в настоящее время предлагают многие организации, в том числе частные: клубы, центры досуга, частные детские сады и школы, центры развития, спортивные центры, фитнес центры и другие, позиционируя себя как детский лагерь. Однако</w:t>
                  </w:r>
                  <w:proofErr w:type="gramStart"/>
                  <w:r w:rsidR="000307BF" w:rsidRPr="002916C5">
                    <w:rPr>
                      <w:rFonts w:ascii="Times New Roman" w:hAnsi="Times New Roman" w:cs="Times New Roman"/>
                      <w:sz w:val="26"/>
                      <w:szCs w:val="26"/>
                    </w:rPr>
                    <w:t>,</w:t>
                  </w:r>
                  <w:proofErr w:type="gramEnd"/>
                  <w:r w:rsidR="000307BF" w:rsidRPr="002916C5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не все организаторы детского отдыха могут обеспечить необходимые условия в соответствии с требованиями санитарного законодательства.</w:t>
                  </w:r>
                </w:p>
                <w:p w:rsidR="000307BF" w:rsidRPr="002916C5" w:rsidRDefault="000307BF" w:rsidP="00503AD1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2916C5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При выборе учреждения летнего отдыха необходимо обратить особое внимание, прежде всего, на наличие документа, выданного Управлением </w:t>
                  </w:r>
                  <w:proofErr w:type="spellStart"/>
                  <w:r w:rsidRPr="002916C5">
                    <w:rPr>
                      <w:rFonts w:ascii="Times New Roman" w:hAnsi="Times New Roman" w:cs="Times New Roman"/>
                      <w:sz w:val="26"/>
                      <w:szCs w:val="26"/>
                    </w:rPr>
                    <w:t>Роспотребнадзора</w:t>
                  </w:r>
                  <w:proofErr w:type="spellEnd"/>
                  <w:r w:rsidR="003E49FB" w:rsidRPr="002916C5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по Новгородской области </w:t>
                  </w:r>
                  <w:r w:rsidRPr="002916C5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о соответствии </w:t>
                  </w:r>
                  <w:r w:rsidR="003E49FB" w:rsidRPr="002916C5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организации </w:t>
                  </w:r>
                  <w:r w:rsidRPr="002916C5">
                    <w:rPr>
                      <w:rFonts w:ascii="Times New Roman" w:hAnsi="Times New Roman" w:cs="Times New Roman"/>
                      <w:sz w:val="26"/>
                      <w:szCs w:val="26"/>
                    </w:rPr>
                    <w:t>требованиям санитарных правил. Без этого документа оздоровительное учреждение функционировать не может.</w:t>
                  </w:r>
                </w:p>
                <w:p w:rsidR="000307BF" w:rsidRPr="002916C5" w:rsidRDefault="000307BF" w:rsidP="00503AD1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2916C5">
                    <w:rPr>
                      <w:rFonts w:ascii="Times New Roman" w:hAnsi="Times New Roman" w:cs="Times New Roman"/>
                      <w:sz w:val="26"/>
                      <w:szCs w:val="26"/>
                    </w:rPr>
                    <w:t>Если в летнем учреждении организуется питание детей (его наличие зависит от длительности пребывания детей), то оно должно быть полноценным, учитывать физиологические потребности растущего детского организма. Для обеспечения медицинского обслуживания детей в лагере обязательно заключается договор с медицинской организацией. В целях оздоровления и обеспечения полноценного отдыха детей и подростков следует обеспечить рациональную организацию режима дня в соответствии с возрастом детей, кратность питания, организацию дневного сна для детей до 10 летнего возраста.</w:t>
                  </w:r>
                </w:p>
                <w:p w:rsidR="000307BF" w:rsidRPr="002916C5" w:rsidRDefault="000307BF" w:rsidP="00503AD1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2916C5">
                    <w:rPr>
                      <w:rFonts w:ascii="Times New Roman" w:hAnsi="Times New Roman" w:cs="Times New Roman"/>
                      <w:sz w:val="26"/>
                      <w:szCs w:val="26"/>
                    </w:rPr>
                    <w:lastRenderedPageBreak/>
                    <w:t>После получения всей информации об условиях, предоставляемых в летнем детском учреждении, родители не должны забывать и о заключении договора с организаторами летнего отдыха, в котором указываются права и обязанности сторон, а также предусматривается ответственность организаторов отдыха за жизнь и здоровье детей.</w:t>
                  </w:r>
                </w:p>
                <w:p w:rsidR="000D349E" w:rsidRPr="002916C5" w:rsidRDefault="000307BF" w:rsidP="00503AD1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2916C5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Что же нужно дать с собой ребенку в лагерь? </w:t>
                  </w:r>
                </w:p>
                <w:p w:rsidR="000307BF" w:rsidRPr="002916C5" w:rsidRDefault="000307BF" w:rsidP="00503AD1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2916C5">
                    <w:rPr>
                      <w:rFonts w:ascii="Times New Roman" w:hAnsi="Times New Roman" w:cs="Times New Roman"/>
                      <w:sz w:val="26"/>
                      <w:szCs w:val="26"/>
                    </w:rPr>
                    <w:t>Прежде всего, родителям надо помнить, что вещи должны быть удобными, практичными и функциональными. Следует очень внимательно подойти к выбору сумки, с которой ребенок поедет. Она должна быть достаточно удобной и не слишком тяжелой. Чтобы ничего не осталось в лагере, лучше всего составить список вещей, которые были упакованы, и дать его с собой. Тогда при упаковке их обратно ребенок будет сверяться со списком, и вероятность того, что что-то забудется, существенно снижается. Также можно промаркировать одежду или вышить инициалы. Обязательно надо взять с собой медицинскую справку от педиатра по форме № 079/у, справку об отсутствии инфекционных заболеваний и путевку в лагерь.</w:t>
                  </w:r>
                </w:p>
                <w:p w:rsidR="000307BF" w:rsidRPr="002916C5" w:rsidRDefault="000307BF" w:rsidP="00503AD1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2916C5">
                    <w:rPr>
                      <w:rFonts w:ascii="Times New Roman" w:hAnsi="Times New Roman" w:cs="Times New Roman"/>
                      <w:sz w:val="26"/>
                      <w:szCs w:val="26"/>
                    </w:rPr>
                    <w:t>Большое внимание стоит уделить безопасности. Отправляя своего ребенка в загородный лагерь, вам нужно обязательно рассказать ему об основных нормах поведения на отдыхе. Школьник должен знать, что в учреждении следует строго соблюдать распорядок дня и правила личной гигиены: обязательно мыть руки с мылом после прогулки, перед едой, после посещения туалета. Напомните о необходимости чистить зубы 2 раза в день, регулярно менять нательное белье. Выделите для грязного белья отдельный пакет. Объясните ребенку, что нельзя собирать самостоятельно грибы, ягоды и фрукты и есть их. Попросите ребенка незамедлительно сообщить медику или любому работнику лагеря, если он почувствует недомогание. Также в случае непредвиденной ситуации он должен оповестить вас об этом.</w:t>
                  </w:r>
                </w:p>
                <w:p w:rsidR="000307BF" w:rsidRPr="002916C5" w:rsidRDefault="000307BF" w:rsidP="00503AD1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2916C5">
                    <w:rPr>
                      <w:rFonts w:ascii="Times New Roman" w:hAnsi="Times New Roman" w:cs="Times New Roman"/>
                      <w:sz w:val="26"/>
                      <w:szCs w:val="26"/>
                    </w:rPr>
                    <w:t>Соблюдение указанных и других требований поможет не испортить детский отдых, и оздоровить детей.</w:t>
                  </w:r>
                </w:p>
              </w:tc>
            </w:tr>
          </w:tbl>
          <w:p w:rsidR="000307BF" w:rsidRPr="002916C5" w:rsidRDefault="000307BF" w:rsidP="000D349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4F4F4F"/>
                <w:sz w:val="26"/>
                <w:szCs w:val="26"/>
                <w:lang w:eastAsia="ru-RU"/>
              </w:rPr>
            </w:pPr>
          </w:p>
        </w:tc>
      </w:tr>
    </w:tbl>
    <w:p w:rsidR="002E4333" w:rsidRPr="002916C5" w:rsidRDefault="002E4333" w:rsidP="000D349E">
      <w:pPr>
        <w:jc w:val="both"/>
        <w:rPr>
          <w:sz w:val="26"/>
          <w:szCs w:val="26"/>
        </w:rPr>
      </w:pPr>
    </w:p>
    <w:sectPr w:rsidR="002E4333" w:rsidRPr="002916C5" w:rsidSect="00BA1D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07BF"/>
    <w:rsid w:val="000307BF"/>
    <w:rsid w:val="000D349E"/>
    <w:rsid w:val="00145993"/>
    <w:rsid w:val="002916C5"/>
    <w:rsid w:val="002E4333"/>
    <w:rsid w:val="0033148A"/>
    <w:rsid w:val="003E49FB"/>
    <w:rsid w:val="00503AD1"/>
    <w:rsid w:val="006101AF"/>
    <w:rsid w:val="00BA1D39"/>
    <w:rsid w:val="00F848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D39"/>
  </w:style>
  <w:style w:type="paragraph" w:styleId="3">
    <w:name w:val="heading 3"/>
    <w:basedOn w:val="a"/>
    <w:next w:val="a"/>
    <w:link w:val="30"/>
    <w:unhideWhenUsed/>
    <w:qFormat/>
    <w:rsid w:val="000D349E"/>
    <w:pPr>
      <w:keepNext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D349E"/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03A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3A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47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5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617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РПН</dc:creator>
  <cp:keywords/>
  <dc:description/>
  <cp:lastModifiedBy>user</cp:lastModifiedBy>
  <cp:revision>5</cp:revision>
  <dcterms:created xsi:type="dcterms:W3CDTF">2023-04-25T07:08:00Z</dcterms:created>
  <dcterms:modified xsi:type="dcterms:W3CDTF">2024-05-14T12:03:00Z</dcterms:modified>
</cp:coreProperties>
</file>