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196" w:rsidRDefault="002A4196" w:rsidP="002A4196">
      <w:pPr>
        <w:pStyle w:val="2"/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Выборы депутатов Новгородской областной Думы</w:t>
      </w:r>
      <w:r>
        <w:rPr>
          <w:b/>
          <w:sz w:val="32"/>
          <w:szCs w:val="32"/>
        </w:rPr>
        <w:br/>
        <w:t>седьмого созыва</w:t>
      </w:r>
    </w:p>
    <w:p w:rsidR="002A4196" w:rsidRDefault="002A4196" w:rsidP="002A4196">
      <w:pPr>
        <w:pStyle w:val="2"/>
        <w:spacing w:after="0" w:line="240" w:lineRule="auto"/>
        <w:jc w:val="center"/>
        <w:rPr>
          <w:sz w:val="32"/>
          <w:szCs w:val="32"/>
        </w:rPr>
      </w:pPr>
    </w:p>
    <w:p w:rsidR="002A4196" w:rsidRDefault="002A4196" w:rsidP="002A419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Валдайская окружная избирательная комиссия № 16</w:t>
      </w:r>
    </w:p>
    <w:p w:rsidR="002A4196" w:rsidRDefault="002A4196" w:rsidP="002A4196">
      <w:pPr>
        <w:tabs>
          <w:tab w:val="left" w:pos="9639"/>
        </w:tabs>
        <w:spacing w:before="240" w:after="240"/>
        <w:jc w:val="center"/>
        <w:rPr>
          <w:b/>
          <w:sz w:val="36"/>
          <w:szCs w:val="36"/>
        </w:rPr>
      </w:pPr>
      <w:r>
        <w:rPr>
          <w:b/>
          <w:spacing w:val="60"/>
          <w:sz w:val="36"/>
          <w:szCs w:val="36"/>
        </w:rPr>
        <w:t>Постановление</w:t>
      </w:r>
    </w:p>
    <w:tbl>
      <w:tblPr>
        <w:tblW w:w="9468" w:type="dxa"/>
        <w:tblLook w:val="04A0" w:firstRow="1" w:lastRow="0" w:firstColumn="1" w:lastColumn="0" w:noHBand="0" w:noVBand="1"/>
      </w:tblPr>
      <w:tblGrid>
        <w:gridCol w:w="3436"/>
        <w:gridCol w:w="3107"/>
        <w:gridCol w:w="2925"/>
      </w:tblGrid>
      <w:tr w:rsidR="002A4196" w:rsidTr="002A4196">
        <w:tc>
          <w:tcPr>
            <w:tcW w:w="3436" w:type="dxa"/>
            <w:hideMark/>
          </w:tcPr>
          <w:p w:rsidR="002A4196" w:rsidRDefault="002A4196">
            <w:pPr>
              <w:widowControl w:val="0"/>
              <w:suppressAutoHyphens/>
              <w:rPr>
                <w:sz w:val="28"/>
              </w:rPr>
            </w:pPr>
            <w:r>
              <w:rPr>
                <w:sz w:val="28"/>
              </w:rPr>
              <w:t>02 августа   2021 года</w:t>
            </w:r>
          </w:p>
        </w:tc>
        <w:tc>
          <w:tcPr>
            <w:tcW w:w="3107" w:type="dxa"/>
          </w:tcPr>
          <w:p w:rsidR="002A4196" w:rsidRDefault="002A4196">
            <w:pPr>
              <w:widowControl w:val="0"/>
              <w:suppressAutoHyphens/>
            </w:pPr>
          </w:p>
        </w:tc>
        <w:tc>
          <w:tcPr>
            <w:tcW w:w="2925" w:type="dxa"/>
            <w:hideMark/>
          </w:tcPr>
          <w:p w:rsidR="002A4196" w:rsidRDefault="002A4196">
            <w:pPr>
              <w:widowControl w:val="0"/>
              <w:suppressAutoHyphens/>
              <w:jc w:val="right"/>
              <w:rPr>
                <w:bCs/>
                <w:sz w:val="28"/>
              </w:rPr>
            </w:pPr>
            <w:r>
              <w:rPr>
                <w:bCs/>
                <w:sz w:val="28"/>
              </w:rPr>
              <w:t>№ 4/2-7</w:t>
            </w:r>
          </w:p>
        </w:tc>
      </w:tr>
    </w:tbl>
    <w:p w:rsidR="002A4196" w:rsidRDefault="002A4196" w:rsidP="002A4196">
      <w:pPr>
        <w:pStyle w:val="a3"/>
        <w:tabs>
          <w:tab w:val="left" w:pos="708"/>
        </w:tabs>
        <w:jc w:val="center"/>
      </w:pPr>
      <w:r>
        <w:t>г.Валдай</w:t>
      </w:r>
    </w:p>
    <w:p w:rsidR="002A4196" w:rsidRDefault="002A4196" w:rsidP="002A4196">
      <w:pPr>
        <w:pStyle w:val="a3"/>
        <w:tabs>
          <w:tab w:val="left" w:pos="708"/>
        </w:tabs>
        <w:jc w:val="center"/>
      </w:pPr>
    </w:p>
    <w:p w:rsidR="002A4196" w:rsidRDefault="002A4196" w:rsidP="002A4196">
      <w:pPr>
        <w:pStyle w:val="a3"/>
        <w:tabs>
          <w:tab w:val="left" w:pos="708"/>
        </w:tabs>
        <w:jc w:val="center"/>
      </w:pPr>
    </w:p>
    <w:p w:rsidR="002A4196" w:rsidRDefault="002A4196" w:rsidP="002A4196">
      <w:pPr>
        <w:jc w:val="center"/>
        <w:rPr>
          <w:b/>
          <w:sz w:val="28"/>
        </w:rPr>
      </w:pPr>
      <w:r>
        <w:rPr>
          <w:b/>
          <w:sz w:val="28"/>
          <w:szCs w:val="28"/>
        </w:rPr>
        <w:t>О регистрации кандидата в депутаты Новгородской областной Думы седьмого созыва  выдвинутого избирательным объединением</w:t>
      </w:r>
      <w:r>
        <w:rPr>
          <w:b/>
          <w:sz w:val="28"/>
        </w:rPr>
        <w:t xml:space="preserve"> </w:t>
      </w:r>
      <w:r>
        <w:rPr>
          <w:b/>
          <w:sz w:val="28"/>
          <w:szCs w:val="28"/>
        </w:rPr>
        <w:t>«НОВГОРОДСКОЕ ОБЛАСТНОЕ ОТДЕЛЕНИЕ политической партии «КОММУНИСТИЧЕСКАЯ ПАРТИЯ РОССИЙСКОЙ ФЕДЕРАЦИИ»</w:t>
      </w:r>
      <w:r>
        <w:rPr>
          <w:b/>
          <w:sz w:val="28"/>
        </w:rPr>
        <w:t xml:space="preserve"> </w:t>
      </w:r>
    </w:p>
    <w:p w:rsidR="002A4196" w:rsidRDefault="002A4196" w:rsidP="002A4196">
      <w:pPr>
        <w:jc w:val="center"/>
        <w:rPr>
          <w:b/>
          <w:sz w:val="28"/>
          <w:szCs w:val="28"/>
        </w:rPr>
      </w:pPr>
    </w:p>
    <w:p w:rsidR="002A4196" w:rsidRDefault="002A4196" w:rsidP="002A4196">
      <w:pPr>
        <w:spacing w:line="4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Проверив соблюдение требований областного закона от </w:t>
      </w:r>
      <w:proofErr w:type="gramStart"/>
      <w:r>
        <w:rPr>
          <w:sz w:val="28"/>
          <w:szCs w:val="28"/>
        </w:rPr>
        <w:t>02.07.2007  №</w:t>
      </w:r>
      <w:proofErr w:type="gramEnd"/>
      <w:r>
        <w:rPr>
          <w:sz w:val="28"/>
          <w:szCs w:val="28"/>
        </w:rPr>
        <w:t xml:space="preserve"> 122-ОЗ « О выборах депутатов Новгородской  областной Думы» (далее -областной закон №122-ОЗ) избирательным объединением</w:t>
      </w:r>
      <w:r>
        <w:rPr>
          <w:sz w:val="28"/>
        </w:rPr>
        <w:t xml:space="preserve"> </w:t>
      </w:r>
      <w:r>
        <w:rPr>
          <w:sz w:val="28"/>
          <w:szCs w:val="28"/>
        </w:rPr>
        <w:t>«НОВГОРОДСКОЕ ОБЛАСТНОЕ ОТДЕЛЕНИЕ политической партии «КОММУНИСТИЧЕСКАЯ ПАРТИЯ РОССИЙСКОЙ ФЕДЕРАЦИИ»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при выдвижении кандидата в депутаты Новгородской  областной Думы седьмого созыва по одномандатному избирательному округу № 16 </w:t>
      </w:r>
      <w:proofErr w:type="spellStart"/>
      <w:r>
        <w:rPr>
          <w:sz w:val="28"/>
          <w:szCs w:val="28"/>
        </w:rPr>
        <w:t>Бушмарева</w:t>
      </w:r>
      <w:proofErr w:type="spellEnd"/>
      <w:r>
        <w:rPr>
          <w:sz w:val="28"/>
          <w:szCs w:val="28"/>
        </w:rPr>
        <w:t xml:space="preserve"> Александра Павловича, Окружная избирательная комиссия установила следующее.</w:t>
      </w:r>
    </w:p>
    <w:p w:rsidR="002A4196" w:rsidRDefault="002A4196" w:rsidP="002A4196">
      <w:pPr>
        <w:spacing w:line="4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выдвижения кандидата в депутаты Новгородской областной Думы седьмого созыва по одномандатному избирательному округу № 16 </w:t>
      </w:r>
      <w:proofErr w:type="spellStart"/>
      <w:r>
        <w:rPr>
          <w:sz w:val="28"/>
          <w:szCs w:val="28"/>
        </w:rPr>
        <w:t>Бушмарева</w:t>
      </w:r>
      <w:proofErr w:type="spellEnd"/>
      <w:r>
        <w:rPr>
          <w:sz w:val="28"/>
          <w:szCs w:val="28"/>
        </w:rPr>
        <w:t xml:space="preserve"> Александра Павловича, выдвинутого избирательным объединением «НОВГОРОДСКОЕ ОБЛАСТНОЕ ОТДЕЛЕНИЕ политической партии «КОММУНИСТИЧЕСКАЯ ПАРТИЯ РОССИЙСКОЙ ФЕДЕРАЦИИ» соответствует требованиям статей 27, 29 и 31  областного закона от 02.07.2007  № 122-ОЗ.</w:t>
      </w:r>
    </w:p>
    <w:p w:rsidR="002A4196" w:rsidRDefault="002A4196" w:rsidP="002A4196">
      <w:pPr>
        <w:spacing w:line="4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1 статьи 33 областного закона от 02.07.2007  № 122-ОЗ, окружная избирательная комиссия № 16</w:t>
      </w:r>
    </w:p>
    <w:p w:rsidR="002A4196" w:rsidRDefault="002A4196" w:rsidP="002A4196">
      <w:pPr>
        <w:ind w:firstLine="709"/>
        <w:jc w:val="both"/>
        <w:rPr>
          <w:sz w:val="28"/>
        </w:rPr>
      </w:pPr>
    </w:p>
    <w:p w:rsidR="00F226F0" w:rsidRDefault="00F226F0" w:rsidP="002A4196">
      <w:pPr>
        <w:ind w:firstLine="709"/>
        <w:jc w:val="both"/>
        <w:rPr>
          <w:sz w:val="28"/>
        </w:rPr>
      </w:pPr>
    </w:p>
    <w:p w:rsidR="00F226F0" w:rsidRDefault="00F226F0" w:rsidP="002A4196">
      <w:pPr>
        <w:ind w:firstLine="709"/>
        <w:jc w:val="both"/>
        <w:rPr>
          <w:sz w:val="28"/>
        </w:rPr>
      </w:pPr>
    </w:p>
    <w:p w:rsidR="002A4196" w:rsidRDefault="002A4196" w:rsidP="002A4196">
      <w:pPr>
        <w:ind w:firstLine="709"/>
        <w:jc w:val="both"/>
        <w:rPr>
          <w:sz w:val="28"/>
        </w:rPr>
      </w:pPr>
      <w:bookmarkStart w:id="0" w:name="_GoBack"/>
      <w:bookmarkEnd w:id="0"/>
      <w:r>
        <w:rPr>
          <w:sz w:val="28"/>
        </w:rPr>
        <w:lastRenderedPageBreak/>
        <w:t>ПОСТАНОВЛЯЕТ:</w:t>
      </w:r>
    </w:p>
    <w:p w:rsidR="002A4196" w:rsidRDefault="002A4196" w:rsidP="002A4196">
      <w:pPr>
        <w:spacing w:line="460" w:lineRule="exact"/>
        <w:ind w:firstLine="709"/>
        <w:jc w:val="both"/>
        <w:rPr>
          <w:sz w:val="28"/>
          <w:szCs w:val="28"/>
        </w:rPr>
      </w:pPr>
      <w:r>
        <w:rPr>
          <w:sz w:val="28"/>
        </w:rPr>
        <w:t>1. 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Зарегистрировать кандидата  в депутаты Новгородской областной Думы седьмого созыва  по одномандатному избирательному округу № 16 </w:t>
      </w:r>
      <w:proofErr w:type="spellStart"/>
      <w:r>
        <w:rPr>
          <w:sz w:val="28"/>
          <w:szCs w:val="28"/>
        </w:rPr>
        <w:t>Бушмарева</w:t>
      </w:r>
      <w:proofErr w:type="spellEnd"/>
      <w:r>
        <w:rPr>
          <w:sz w:val="28"/>
          <w:szCs w:val="28"/>
        </w:rPr>
        <w:t xml:space="preserve"> Александра Павлович, </w:t>
      </w:r>
      <w:r>
        <w:rPr>
          <w:sz w:val="28"/>
        </w:rPr>
        <w:t xml:space="preserve">выдвинутого </w:t>
      </w:r>
      <w:r>
        <w:rPr>
          <w:sz w:val="28"/>
          <w:szCs w:val="28"/>
        </w:rPr>
        <w:t xml:space="preserve">избирательным объединением «Новгородское региональное отделение политической партии «НОВГОРОДСКОЕ ОБЛАСТНОЕ ОТДЕЛЕНИЕ политической партии «КОММУНИСТИЧЕСКАЯ ПАРТИЯ РОССИЙСКОЙ ФЕДЕРАЦИИ» </w:t>
      </w:r>
    </w:p>
    <w:p w:rsidR="002A4196" w:rsidRDefault="002A4196" w:rsidP="002A4196">
      <w:pPr>
        <w:spacing w:line="460" w:lineRule="exact"/>
        <w:ind w:firstLine="709"/>
        <w:jc w:val="both"/>
        <w:rPr>
          <w:b/>
          <w:sz w:val="28"/>
        </w:rPr>
      </w:pPr>
      <w:r>
        <w:rPr>
          <w:sz w:val="28"/>
        </w:rPr>
        <w:t xml:space="preserve"> 2 августа 2021 года в 16 час.08 мин</w:t>
      </w:r>
      <w:r>
        <w:rPr>
          <w:b/>
          <w:sz w:val="28"/>
        </w:rPr>
        <w:t>.</w:t>
      </w:r>
    </w:p>
    <w:p w:rsidR="002A4196" w:rsidRDefault="002A4196" w:rsidP="002A4196">
      <w:pPr>
        <w:spacing w:line="4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Выдать зарегистрированному кандидату в депутаты Новгородской областной Думы седьмого созыва </w:t>
      </w:r>
      <w:proofErr w:type="spellStart"/>
      <w:r>
        <w:rPr>
          <w:sz w:val="28"/>
          <w:szCs w:val="28"/>
        </w:rPr>
        <w:t>Бушмареву</w:t>
      </w:r>
      <w:proofErr w:type="spellEnd"/>
      <w:r>
        <w:rPr>
          <w:sz w:val="28"/>
          <w:szCs w:val="28"/>
        </w:rPr>
        <w:t xml:space="preserve"> Александру Павловичу</w:t>
      </w:r>
      <w:r>
        <w:rPr>
          <w:color w:val="000000"/>
          <w:sz w:val="28"/>
        </w:rPr>
        <w:t xml:space="preserve"> </w:t>
      </w:r>
      <w:r>
        <w:rPr>
          <w:sz w:val="28"/>
          <w:szCs w:val="28"/>
        </w:rPr>
        <w:t xml:space="preserve">удостоверение  установленного  образца. </w:t>
      </w:r>
    </w:p>
    <w:p w:rsidR="002A4196" w:rsidRDefault="002A4196" w:rsidP="002A41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</w:t>
      </w:r>
      <w:r>
        <w:rPr>
          <w:spacing w:val="4"/>
          <w:sz w:val="28"/>
          <w:szCs w:val="28"/>
        </w:rPr>
        <w:t xml:space="preserve">азместить настоящее постановление на странице Территориальной избирательной комиссии </w:t>
      </w:r>
      <w:r>
        <w:rPr>
          <w:sz w:val="28"/>
          <w:szCs w:val="28"/>
        </w:rPr>
        <w:t xml:space="preserve">Валдайского района официального сайта Администрации Валдайского муниципального </w:t>
      </w:r>
      <w:proofErr w:type="gramStart"/>
      <w:r>
        <w:rPr>
          <w:sz w:val="28"/>
          <w:szCs w:val="28"/>
        </w:rPr>
        <w:t>района  в</w:t>
      </w:r>
      <w:proofErr w:type="gramEnd"/>
      <w:r>
        <w:rPr>
          <w:sz w:val="28"/>
          <w:szCs w:val="28"/>
        </w:rPr>
        <w:t xml:space="preserve"> информационно-телекоммуникационной сети Интернет.</w:t>
      </w:r>
    </w:p>
    <w:p w:rsidR="002A4196" w:rsidRDefault="002A4196" w:rsidP="002A4196">
      <w:pPr>
        <w:pStyle w:val="5"/>
        <w:spacing w:before="0" w:after="0"/>
        <w:ind w:firstLine="34"/>
        <w:jc w:val="both"/>
        <w:rPr>
          <w:rFonts w:ascii="Times New Roman" w:hAnsi="Times New Roman"/>
          <w:i w:val="0"/>
          <w:sz w:val="28"/>
          <w:szCs w:val="28"/>
        </w:rPr>
      </w:pPr>
    </w:p>
    <w:p w:rsidR="002A4196" w:rsidRDefault="002A4196" w:rsidP="002A4196"/>
    <w:p w:rsidR="002A4196" w:rsidRDefault="002A4196" w:rsidP="002A4196"/>
    <w:p w:rsidR="002A4196" w:rsidRDefault="002A4196" w:rsidP="002A4196"/>
    <w:p w:rsidR="002A4196" w:rsidRDefault="002A4196" w:rsidP="002A4196">
      <w:pPr>
        <w:pStyle w:val="5"/>
        <w:spacing w:before="0" w:after="0"/>
        <w:ind w:firstLine="34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Председатель </w:t>
      </w:r>
    </w:p>
    <w:p w:rsidR="002A4196" w:rsidRDefault="002A4196" w:rsidP="002A4196">
      <w:pPr>
        <w:pStyle w:val="5"/>
        <w:spacing w:before="0" w:after="0"/>
        <w:ind w:firstLine="34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окружной избирательной</w:t>
      </w:r>
    </w:p>
    <w:p w:rsidR="002A4196" w:rsidRDefault="002A4196" w:rsidP="002A4196">
      <w:pPr>
        <w:pStyle w:val="5"/>
        <w:spacing w:before="0" w:after="0"/>
        <w:ind w:firstLine="34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комиссии № 16                                                                       О.Я.Рудина</w:t>
      </w:r>
    </w:p>
    <w:p w:rsidR="002A4196" w:rsidRDefault="002A4196" w:rsidP="002A4196"/>
    <w:p w:rsidR="002A4196" w:rsidRDefault="002A4196" w:rsidP="002A4196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Секретарь</w:t>
      </w:r>
    </w:p>
    <w:p w:rsidR="002A4196" w:rsidRDefault="002A4196" w:rsidP="002A4196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окружной избирательной</w:t>
      </w:r>
    </w:p>
    <w:p w:rsidR="002A4196" w:rsidRDefault="002A4196" w:rsidP="002A4196">
      <w:pPr>
        <w:rPr>
          <w:b/>
        </w:rPr>
      </w:pPr>
      <w:r>
        <w:rPr>
          <w:b/>
          <w:sz w:val="28"/>
          <w:szCs w:val="28"/>
        </w:rPr>
        <w:t>комиссии № 16                                                                        Е.В.Емельянова</w:t>
      </w:r>
    </w:p>
    <w:p w:rsidR="002A4196" w:rsidRDefault="002A4196" w:rsidP="002A4196">
      <w:pPr>
        <w:rPr>
          <w:sz w:val="28"/>
          <w:szCs w:val="28"/>
        </w:rPr>
      </w:pPr>
    </w:p>
    <w:p w:rsidR="002A4196" w:rsidRDefault="002A4196" w:rsidP="002A4196"/>
    <w:p w:rsidR="00FD56C8" w:rsidRDefault="00FD56C8"/>
    <w:sectPr w:rsidR="00FD56C8" w:rsidSect="00FD5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4196"/>
    <w:rsid w:val="000133A9"/>
    <w:rsid w:val="002A4196"/>
    <w:rsid w:val="00AA1717"/>
    <w:rsid w:val="00F226F0"/>
    <w:rsid w:val="00FD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778879-B7D1-41BC-BAE3-C42B9428C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196"/>
    <w:rPr>
      <w:rFonts w:eastAsia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2A419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2A419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2A419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A4196"/>
    <w:rPr>
      <w:rFonts w:eastAsia="Times New Roman" w:cs="Times New Roman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A4196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2A4196"/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2109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LPavel</cp:lastModifiedBy>
  <cp:revision>5</cp:revision>
  <dcterms:created xsi:type="dcterms:W3CDTF">2021-08-03T04:59:00Z</dcterms:created>
  <dcterms:modified xsi:type="dcterms:W3CDTF">2021-08-03T10:40:00Z</dcterms:modified>
</cp:coreProperties>
</file>