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center"/>
        <w:rPr>
          <w:sz w:val="28"/>
        </w:rPr>
      </w:pPr>
      <w:r>
        <w:rPr>
          <w:b w:val="1"/>
          <w:sz w:val="28"/>
        </w:rPr>
        <w:t>Квалификационные требования к претендентам</w:t>
      </w:r>
      <w:r>
        <w:rPr>
          <w:sz w:val="28"/>
        </w:rPr>
        <w:t>:</w:t>
      </w:r>
    </w:p>
    <w:p w14:paraId="04000000">
      <w:pPr>
        <w:ind w:firstLine="714" w:left="11" w:right="17"/>
        <w:jc w:val="both"/>
        <w:rPr>
          <w:sz w:val="28"/>
        </w:rPr>
      </w:pPr>
      <w:r>
        <w:rPr>
          <w:sz w:val="28"/>
        </w:rPr>
        <w:t xml:space="preserve">Для замещения должности </w:t>
      </w:r>
      <w:r>
        <w:rPr>
          <w:sz w:val="28"/>
        </w:rPr>
        <w:t>главного специалиста отдела</w:t>
      </w:r>
      <w:r>
        <w:rPr>
          <w:sz w:val="28"/>
        </w:rPr>
        <w:t xml:space="preserve"> по сельск</w:t>
      </w:r>
      <w:r>
        <w:rPr>
          <w:sz w:val="28"/>
        </w:rPr>
        <w:t>о</w:t>
      </w:r>
      <w:r>
        <w:rPr>
          <w:sz w:val="28"/>
        </w:rPr>
        <w:t>му хозяйству и продовольствию</w:t>
      </w:r>
      <w:r>
        <w:rPr>
          <w:sz w:val="28"/>
        </w:rPr>
        <w:t xml:space="preserve"> Администрации Валдайского муниципал</w:t>
      </w:r>
      <w:r>
        <w:rPr>
          <w:sz w:val="28"/>
        </w:rPr>
        <w:t>ь</w:t>
      </w:r>
      <w:r>
        <w:rPr>
          <w:sz w:val="28"/>
        </w:rPr>
        <w:t>ного района</w:t>
      </w:r>
      <w:r>
        <w:rPr>
          <w:sz w:val="28"/>
        </w:rPr>
        <w:t xml:space="preserve"> </w:t>
      </w:r>
      <w:r>
        <w:rPr>
          <w:sz w:val="28"/>
        </w:rPr>
        <w:t xml:space="preserve">(далее – </w:t>
      </w:r>
      <w:r>
        <w:rPr>
          <w:sz w:val="28"/>
        </w:rPr>
        <w:t>главного специалиста отдела</w:t>
      </w:r>
      <w:r>
        <w:rPr>
          <w:sz w:val="28"/>
        </w:rPr>
        <w:t xml:space="preserve">) </w:t>
      </w:r>
      <w:r>
        <w:rPr>
          <w:sz w:val="28"/>
        </w:rPr>
        <w:t>устанавливаются квал</w:t>
      </w:r>
      <w:r>
        <w:rPr>
          <w:sz w:val="28"/>
        </w:rPr>
        <w:t>и</w:t>
      </w:r>
      <w:r>
        <w:rPr>
          <w:sz w:val="28"/>
        </w:rPr>
        <w:t>фикационные требования, включающие базовые и функциональные квал</w:t>
      </w:r>
      <w:r>
        <w:rPr>
          <w:sz w:val="28"/>
        </w:rPr>
        <w:t>и</w:t>
      </w:r>
      <w:r>
        <w:rPr>
          <w:sz w:val="28"/>
        </w:rPr>
        <w:t>фикационные требования.</w:t>
      </w:r>
    </w:p>
    <w:p w14:paraId="05000000">
      <w:pPr>
        <w:ind w:firstLine="714" w:left="11" w:right="17"/>
        <w:jc w:val="both"/>
        <w:rPr>
          <w:sz w:val="28"/>
        </w:rPr>
      </w:pPr>
      <w:r>
        <w:rPr>
          <w:b w:val="1"/>
          <w:sz w:val="28"/>
        </w:rPr>
        <w:t>Базовые квалификационные требования:</w:t>
      </w:r>
    </w:p>
    <w:p w14:paraId="0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Муниципальный служащий, замещающий должность </w:t>
      </w:r>
      <w:r>
        <w:rPr>
          <w:sz w:val="28"/>
        </w:rPr>
        <w:t>главного специалиста отдела</w:t>
      </w:r>
      <w:r>
        <w:rPr>
          <w:sz w:val="28"/>
        </w:rPr>
        <w:t>, должен иметь</w:t>
      </w:r>
      <w:r>
        <w:rPr>
          <w:sz w:val="28"/>
        </w:rPr>
        <w:t xml:space="preserve"> </w:t>
      </w:r>
      <w:r>
        <w:rPr>
          <w:sz w:val="28"/>
        </w:rPr>
        <w:t xml:space="preserve">среднее </w:t>
      </w:r>
      <w:r>
        <w:rPr>
          <w:sz w:val="28"/>
        </w:rPr>
        <w:t>п</w:t>
      </w:r>
      <w:r>
        <w:rPr>
          <w:sz w:val="28"/>
        </w:rPr>
        <w:t>рофессиональное образование</w:t>
      </w:r>
      <w:r>
        <w:rPr>
          <w:sz w:val="28"/>
        </w:rPr>
        <w:t>;</w:t>
      </w:r>
    </w:p>
    <w:p w14:paraId="07000000">
      <w:pPr>
        <w:ind w:firstLine="709" w:left="0"/>
        <w:jc w:val="both"/>
        <w:rPr>
          <w:sz w:val="28"/>
        </w:rPr>
      </w:pPr>
      <w:r>
        <w:rPr>
          <w:sz w:val="28"/>
        </w:rPr>
        <w:t>Т</w:t>
      </w:r>
      <w:r>
        <w:rPr>
          <w:sz w:val="28"/>
        </w:rPr>
        <w:t xml:space="preserve">ребований к стажу </w:t>
      </w:r>
      <w:r>
        <w:rPr>
          <w:sz w:val="28"/>
        </w:rPr>
        <w:t>муниципальн</w:t>
      </w:r>
      <w:r>
        <w:rPr>
          <w:sz w:val="28"/>
        </w:rPr>
        <w:t>ой службы или стажу</w:t>
      </w:r>
      <w:r>
        <w:rPr>
          <w:sz w:val="28"/>
        </w:rPr>
        <w:t xml:space="preserve"> </w:t>
      </w:r>
      <w:r>
        <w:rPr>
          <w:sz w:val="28"/>
        </w:rPr>
        <w:t>работы по специальности, направлению подготовки</w:t>
      </w:r>
      <w:r>
        <w:rPr>
          <w:sz w:val="28"/>
        </w:rPr>
        <w:t>, д</w:t>
      </w:r>
      <w:r>
        <w:rPr>
          <w:sz w:val="28"/>
        </w:rPr>
        <w:t xml:space="preserve">ля замещения должности </w:t>
      </w:r>
      <w:r>
        <w:rPr>
          <w:sz w:val="28"/>
        </w:rPr>
        <w:t>главн</w:t>
      </w:r>
      <w:r>
        <w:rPr>
          <w:sz w:val="28"/>
        </w:rPr>
        <w:t>о</w:t>
      </w:r>
      <w:r>
        <w:rPr>
          <w:sz w:val="28"/>
        </w:rPr>
        <w:t>го специалиста отдела не установлено</w:t>
      </w:r>
      <w:r>
        <w:rPr>
          <w:sz w:val="28"/>
        </w:rPr>
        <w:t>;</w:t>
      </w:r>
    </w:p>
    <w:p w14:paraId="08000000">
      <w:pPr>
        <w:ind w:firstLine="709" w:left="0"/>
        <w:jc w:val="both"/>
        <w:rPr>
          <w:sz w:val="28"/>
        </w:rPr>
      </w:pPr>
      <w:r>
        <w:rPr>
          <w:sz w:val="28"/>
        </w:rPr>
        <w:t>Главный специалист отдела</w:t>
      </w:r>
      <w:r>
        <w:rPr>
          <w:sz w:val="28"/>
        </w:rPr>
        <w:t xml:space="preserve"> должен обладать следующими баз</w:t>
      </w:r>
      <w:r>
        <w:rPr>
          <w:sz w:val="28"/>
        </w:rPr>
        <w:t>о</w:t>
      </w:r>
      <w:r>
        <w:rPr>
          <w:sz w:val="28"/>
        </w:rPr>
        <w:t>выми знаниями:</w:t>
      </w:r>
    </w:p>
    <w:p w14:paraId="09000000">
      <w:pPr>
        <w:ind w:firstLine="709" w:left="0"/>
        <w:jc w:val="both"/>
        <w:rPr>
          <w:sz w:val="28"/>
        </w:rPr>
      </w:pPr>
      <w:r>
        <w:rPr>
          <w:sz w:val="28"/>
        </w:rPr>
        <w:t>1) знанием государственного языка Российской Федерации (русского языка);</w:t>
      </w:r>
    </w:p>
    <w:p w14:paraId="0A000000">
      <w:pPr>
        <w:widowControl w:val="1"/>
        <w:ind w:firstLine="709" w:left="0"/>
        <w:contextualSpacing w:val="1"/>
        <w:jc w:val="both"/>
        <w:rPr>
          <w:color w:val="000000"/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 xml:space="preserve">правовыми знаниями основ: </w:t>
      </w:r>
    </w:p>
    <w:p w14:paraId="0B000000">
      <w:pPr>
        <w:ind w:firstLine="709" w:left="0"/>
        <w:jc w:val="both"/>
        <w:rPr>
          <w:sz w:val="28"/>
        </w:rPr>
      </w:pPr>
      <w:r>
        <w:rPr>
          <w:sz w:val="28"/>
        </w:rPr>
        <w:t>а) К</w:t>
      </w:r>
      <w:r>
        <w:rPr>
          <w:sz w:val="28"/>
        </w:rPr>
        <w:t>онституции Российской Федерации;</w:t>
      </w:r>
    </w:p>
    <w:p w14:paraId="0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б) Федерального закона от 6 октября </w:t>
      </w:r>
      <w:r>
        <w:rPr>
          <w:sz w:val="28"/>
        </w:rPr>
        <w:t>2003 г</w:t>
      </w:r>
      <w:r>
        <w:rPr>
          <w:sz w:val="28"/>
        </w:rPr>
        <w:t>. № 131-ФЗ «Об общих принципах организации местного самоуправления в Российской Федер</w:t>
      </w:r>
      <w:r>
        <w:rPr>
          <w:sz w:val="28"/>
        </w:rPr>
        <w:t>а</w:t>
      </w:r>
      <w:r>
        <w:rPr>
          <w:sz w:val="28"/>
        </w:rPr>
        <w:t>ции»;</w:t>
      </w:r>
    </w:p>
    <w:p w14:paraId="0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в)  Федерального закона от 2 марта </w:t>
      </w:r>
      <w:r>
        <w:rPr>
          <w:sz w:val="28"/>
        </w:rPr>
        <w:t>2007 г</w:t>
      </w:r>
      <w:r>
        <w:rPr>
          <w:sz w:val="28"/>
        </w:rPr>
        <w:t>. № 25-ФЗ «О муниципал</w:t>
      </w:r>
      <w:r>
        <w:rPr>
          <w:sz w:val="28"/>
        </w:rPr>
        <w:t>ь</w:t>
      </w:r>
      <w:r>
        <w:rPr>
          <w:sz w:val="28"/>
        </w:rPr>
        <w:t>ной службе в Российской Федерации»;</w:t>
      </w:r>
    </w:p>
    <w:p w14:paraId="0E000000">
      <w:pPr>
        <w:ind w:firstLine="709" w:left="0"/>
        <w:jc w:val="both"/>
        <w:rPr>
          <w:sz w:val="28"/>
        </w:rPr>
      </w:pPr>
      <w:r>
        <w:rPr>
          <w:sz w:val="28"/>
        </w:rPr>
        <w:t>г)</w:t>
      </w:r>
      <w:r>
        <w:rPr>
          <w:sz w:val="28"/>
        </w:rPr>
        <w:t xml:space="preserve"> </w:t>
      </w:r>
      <w:r>
        <w:rPr>
          <w:color w:val="000000"/>
          <w:sz w:val="28"/>
        </w:rPr>
        <w:t>законодательс</w:t>
      </w:r>
      <w:r>
        <w:rPr>
          <w:color w:val="000000"/>
          <w:sz w:val="28"/>
        </w:rPr>
        <w:t>тва о противодействии коррупции;</w:t>
      </w:r>
    </w:p>
    <w:p w14:paraId="0F000000">
      <w:pPr>
        <w:widowControl w:val="1"/>
        <w:ind w:firstLine="720" w:left="0"/>
        <w:contextualSpacing w:val="1"/>
        <w:jc w:val="both"/>
        <w:rPr>
          <w:sz w:val="28"/>
        </w:rPr>
      </w:pPr>
      <w:r>
        <w:rPr>
          <w:sz w:val="28"/>
        </w:rPr>
        <w:t xml:space="preserve">Главный специалист отдела </w:t>
      </w:r>
      <w:r>
        <w:rPr>
          <w:sz w:val="28"/>
        </w:rPr>
        <w:t>должен обладать следующими базовыми умениями:</w:t>
      </w:r>
    </w:p>
    <w:p w14:paraId="10000000">
      <w:pPr>
        <w:widowControl w:val="1"/>
        <w:ind w:firstLine="720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) </w:t>
      </w:r>
      <w:r>
        <w:rPr>
          <w:color w:val="000000"/>
          <w:sz w:val="28"/>
        </w:rPr>
        <w:t>работать на компьютере, в том числе в сети «Интернет»</w:t>
      </w:r>
      <w:r>
        <w:rPr>
          <w:color w:val="000000"/>
          <w:sz w:val="28"/>
        </w:rPr>
        <w:t>;</w:t>
      </w:r>
    </w:p>
    <w:p w14:paraId="11000000">
      <w:pPr>
        <w:widowControl w:val="1"/>
        <w:ind w:firstLine="720" w:left="0"/>
        <w:contextualSpacing w:val="1"/>
        <w:jc w:val="both"/>
        <w:rPr>
          <w:sz w:val="28"/>
        </w:rPr>
      </w:pP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) </w:t>
      </w:r>
      <w:r>
        <w:rPr>
          <w:color w:val="000000"/>
          <w:sz w:val="28"/>
        </w:rPr>
        <w:t>работ</w:t>
      </w:r>
      <w:r>
        <w:rPr>
          <w:color w:val="000000"/>
          <w:sz w:val="28"/>
        </w:rPr>
        <w:t>ать</w:t>
      </w:r>
      <w:r>
        <w:rPr>
          <w:color w:val="000000"/>
          <w:sz w:val="28"/>
        </w:rPr>
        <w:t xml:space="preserve"> в информационно-правовых системах</w:t>
      </w:r>
      <w:r>
        <w:rPr>
          <w:sz w:val="28"/>
        </w:rPr>
        <w:t>;</w:t>
      </w:r>
    </w:p>
    <w:p w14:paraId="12000000">
      <w:pPr>
        <w:widowControl w:val="1"/>
        <w:ind w:firstLine="720" w:left="0"/>
        <w:contextualSpacing w:val="1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)</w:t>
      </w:r>
      <w:r>
        <w:rPr>
          <w:sz w:val="28"/>
        </w:rPr>
        <w:t xml:space="preserve"> соблюдать этику делового общения при взаимодействии с гражд</w:t>
      </w:r>
      <w:r>
        <w:rPr>
          <w:sz w:val="28"/>
        </w:rPr>
        <w:t>а</w:t>
      </w:r>
      <w:r>
        <w:rPr>
          <w:sz w:val="28"/>
        </w:rPr>
        <w:t>нами;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Муниципальный служащий, замещающий должность </w:t>
      </w:r>
      <w:r>
        <w:rPr>
          <w:sz w:val="28"/>
        </w:rPr>
        <w:t>главного специалиста отдела</w:t>
      </w:r>
      <w:r>
        <w:rPr>
          <w:sz w:val="28"/>
        </w:rPr>
        <w:t xml:space="preserve"> </w:t>
      </w:r>
      <w:r>
        <w:rPr>
          <w:sz w:val="28"/>
        </w:rPr>
        <w:t xml:space="preserve">должен соответствовать </w:t>
      </w:r>
      <w:r>
        <w:rPr>
          <w:sz w:val="28"/>
        </w:rPr>
        <w:t xml:space="preserve">следующим </w:t>
      </w:r>
      <w:r>
        <w:rPr>
          <w:b w:val="1"/>
          <w:sz w:val="28"/>
        </w:rPr>
        <w:t>функциональным квалификационным тр</w:t>
      </w:r>
      <w:r>
        <w:rPr>
          <w:b w:val="1"/>
          <w:sz w:val="28"/>
        </w:rPr>
        <w:t>е</w:t>
      </w:r>
      <w:r>
        <w:rPr>
          <w:b w:val="1"/>
          <w:sz w:val="28"/>
        </w:rPr>
        <w:t>бованиям.</w:t>
      </w: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>Главный специалист отела</w:t>
      </w:r>
      <w:r>
        <w:rPr>
          <w:sz w:val="28"/>
        </w:rPr>
        <w:t xml:space="preserve"> должен</w:t>
      </w:r>
      <w:r>
        <w:rPr>
          <w:sz w:val="28"/>
        </w:rPr>
        <w:t xml:space="preserve"> иметь </w:t>
      </w:r>
      <w:r>
        <w:rPr>
          <w:sz w:val="28"/>
        </w:rPr>
        <w:t>среднее</w:t>
      </w:r>
      <w:r>
        <w:rPr>
          <w:sz w:val="28"/>
        </w:rPr>
        <w:t xml:space="preserve"> професси</w:t>
      </w:r>
      <w:r>
        <w:rPr>
          <w:sz w:val="28"/>
        </w:rPr>
        <w:t>о</w:t>
      </w:r>
      <w:r>
        <w:rPr>
          <w:sz w:val="28"/>
        </w:rPr>
        <w:t xml:space="preserve">нальное </w:t>
      </w:r>
      <w:r>
        <w:rPr>
          <w:sz w:val="28"/>
        </w:rPr>
        <w:t xml:space="preserve">образование </w:t>
      </w:r>
      <w:r>
        <w:rPr>
          <w:sz w:val="28"/>
        </w:rPr>
        <w:t>п</w:t>
      </w:r>
      <w:r>
        <w:rPr>
          <w:sz w:val="28"/>
        </w:rPr>
        <w:t xml:space="preserve">о </w:t>
      </w:r>
      <w:r>
        <w:rPr>
          <w:sz w:val="28"/>
        </w:rPr>
        <w:t xml:space="preserve">одной или нескольким </w:t>
      </w:r>
      <w:r>
        <w:rPr>
          <w:sz w:val="28"/>
        </w:rPr>
        <w:t>специальност</w:t>
      </w:r>
      <w:r>
        <w:rPr>
          <w:sz w:val="28"/>
        </w:rPr>
        <w:t>ям, направл</w:t>
      </w:r>
      <w:r>
        <w:rPr>
          <w:sz w:val="28"/>
        </w:rPr>
        <w:t>е</w:t>
      </w:r>
      <w:r>
        <w:rPr>
          <w:sz w:val="28"/>
        </w:rPr>
        <w:t>нию</w:t>
      </w:r>
      <w:r>
        <w:rPr>
          <w:sz w:val="28"/>
        </w:rPr>
        <w:t xml:space="preserve"> подготовки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Агрономия</w:t>
      </w:r>
      <w:r>
        <w:rPr>
          <w:sz w:val="28"/>
        </w:rPr>
        <w:t>»</w:t>
      </w:r>
      <w:r>
        <w:rPr>
          <w:sz w:val="28"/>
        </w:rPr>
        <w:t>, «Агрохимия и агропочвоведение», «Агрои</w:t>
      </w:r>
      <w:r>
        <w:rPr>
          <w:sz w:val="28"/>
        </w:rPr>
        <w:t>н</w:t>
      </w:r>
      <w:r>
        <w:rPr>
          <w:sz w:val="28"/>
        </w:rPr>
        <w:t>женерия, «Зоотехния», «Государственное и муниципальное управление», «Технология производства и переработки сельскохозяйственной проду</w:t>
      </w:r>
      <w:r>
        <w:rPr>
          <w:sz w:val="28"/>
        </w:rPr>
        <w:t>к</w:t>
      </w:r>
      <w:r>
        <w:rPr>
          <w:sz w:val="28"/>
        </w:rPr>
        <w:t>ции», «Экономика»</w:t>
      </w:r>
      <w:r>
        <w:rPr>
          <w:sz w:val="28"/>
        </w:rPr>
        <w:t>,</w:t>
      </w:r>
      <w:r>
        <w:rPr>
          <w:sz w:val="28"/>
        </w:rPr>
        <w:t xml:space="preserve"> «З</w:t>
      </w:r>
      <w:r>
        <w:rPr>
          <w:sz w:val="28"/>
        </w:rPr>
        <w:t>емлеустройство», «Механиз</w:t>
      </w:r>
      <w:r>
        <w:rPr>
          <w:sz w:val="28"/>
        </w:rPr>
        <w:t>а</w:t>
      </w:r>
      <w:r>
        <w:rPr>
          <w:sz w:val="28"/>
        </w:rPr>
        <w:t>ция»</w:t>
      </w:r>
      <w:r>
        <w:rPr>
          <w:sz w:val="28"/>
        </w:rPr>
        <w:t>;</w:t>
      </w: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>Главный специалист отдела</w:t>
      </w:r>
      <w:r>
        <w:rPr>
          <w:sz w:val="28"/>
        </w:rPr>
        <w:t xml:space="preserve"> должен обладать следующими зн</w:t>
      </w:r>
      <w:r>
        <w:rPr>
          <w:sz w:val="28"/>
        </w:rPr>
        <w:t>а</w:t>
      </w:r>
      <w:r>
        <w:rPr>
          <w:sz w:val="28"/>
        </w:rPr>
        <w:t>ниями в области законодательства Российской Федерации</w:t>
      </w:r>
      <w:r>
        <w:rPr>
          <w:sz w:val="28"/>
        </w:rPr>
        <w:t xml:space="preserve">, </w:t>
      </w:r>
      <w:r>
        <w:rPr>
          <w:color w:val="000000"/>
          <w:sz w:val="28"/>
        </w:rPr>
        <w:t>знания</w:t>
      </w:r>
      <w:r>
        <w:rPr>
          <w:color w:val="000000"/>
          <w:sz w:val="28"/>
        </w:rPr>
        <w:t>ми</w:t>
      </w:r>
      <w:r>
        <w:rPr>
          <w:color w:val="000000"/>
          <w:sz w:val="28"/>
        </w:rPr>
        <w:t xml:space="preserve">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ципальных правовых актов</w:t>
      </w:r>
      <w:r>
        <w:rPr>
          <w:color w:val="000000"/>
          <w:sz w:val="28"/>
        </w:rPr>
        <w:t xml:space="preserve"> и иными знаниями, которые необходимы для и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полнения должностных обязанностей в соответствующей области деятельн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сти и по виду деятельн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сти</w:t>
      </w:r>
      <w:r>
        <w:rPr>
          <w:sz w:val="28"/>
        </w:rPr>
        <w:t>: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области законодательства Российской Федерации, Новгоро</w:t>
      </w:r>
      <w:r>
        <w:rPr>
          <w:sz w:val="28"/>
        </w:rPr>
        <w:t>д</w:t>
      </w:r>
      <w:r>
        <w:rPr>
          <w:sz w:val="28"/>
        </w:rPr>
        <w:t xml:space="preserve">ской области, </w:t>
      </w:r>
      <w:r>
        <w:rPr>
          <w:color w:val="000000"/>
          <w:sz w:val="28"/>
        </w:rPr>
        <w:t>знаниями муниципальных правовых актов</w:t>
      </w:r>
      <w:r>
        <w:rPr>
          <w:sz w:val="28"/>
        </w:rPr>
        <w:t xml:space="preserve">: </w:t>
      </w:r>
    </w:p>
    <w:p w14:paraId="17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Земельный кодекс Рос</w:t>
      </w:r>
      <w:r>
        <w:rPr>
          <w:color w:val="000000"/>
          <w:sz w:val="28"/>
        </w:rPr>
        <w:t>сийской Ф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дерации</w:t>
      </w:r>
      <w:r>
        <w:rPr>
          <w:color w:val="000000"/>
          <w:sz w:val="28"/>
        </w:rPr>
        <w:t xml:space="preserve"> (глава 14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18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Лесной кодекс Российской Федерации;</w:t>
      </w:r>
    </w:p>
    <w:p w14:paraId="19000000">
      <w:pPr>
        <w:ind w:firstLine="709" w:left="0"/>
        <w:rPr>
          <w:sz w:val="28"/>
        </w:rPr>
      </w:pPr>
      <w:r>
        <w:rPr>
          <w:color w:val="000000"/>
          <w:sz w:val="28"/>
        </w:rPr>
        <w:t>Федеральный закон Росси</w:t>
      </w:r>
      <w:r>
        <w:rPr>
          <w:color w:val="000000"/>
          <w:sz w:val="28"/>
        </w:rPr>
        <w:t>йской Федерации от 27 июля 2006</w:t>
      </w:r>
      <w:r>
        <w:rPr>
          <w:color w:val="000000"/>
          <w:sz w:val="28"/>
        </w:rPr>
        <w:t>г. № 152-ФЗ «О перс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нальных данных»;</w:t>
      </w:r>
    </w:p>
    <w:p w14:paraId="1A000000">
      <w:pPr>
        <w:ind w:firstLine="709" w:left="0"/>
        <w:rPr>
          <w:sz w:val="28"/>
        </w:rPr>
      </w:pPr>
      <w:r>
        <w:rPr>
          <w:color w:val="000000"/>
          <w:sz w:val="28"/>
        </w:rPr>
        <w:t>Фе</w:t>
      </w:r>
      <w:r>
        <w:rPr>
          <w:color w:val="000000"/>
          <w:sz w:val="28"/>
        </w:rPr>
        <w:t>деральный закон от 27 июля 2010</w:t>
      </w:r>
      <w:r>
        <w:rPr>
          <w:color w:val="000000"/>
          <w:sz w:val="28"/>
        </w:rPr>
        <w:t>г. № 210-ФЗ «Об организации пр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доставл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 государственных и муниципальных услуг»;</w:t>
      </w:r>
    </w:p>
    <w:p w14:paraId="1B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Федеральный закон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Российской Федерации </w:t>
      </w:r>
      <w:r>
        <w:rPr>
          <w:color w:val="000000"/>
          <w:sz w:val="28"/>
        </w:rPr>
        <w:t>от 02 мая 2006 г. № 59-ФЗ «О порядке рассмотрения обращений граждан Российской Федерации»</w:t>
      </w:r>
    </w:p>
    <w:p w14:paraId="1C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Федеральный закон от 24.07.2012г. № 101-ФЗ «Об обороте земель сельскохозяйственного назначения»;</w:t>
      </w:r>
    </w:p>
    <w:p w14:paraId="1D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Федеральный закон</w:t>
      </w:r>
      <w:r>
        <w:rPr>
          <w:color w:val="000000"/>
          <w:sz w:val="28"/>
        </w:rPr>
        <w:t xml:space="preserve"> от 8 декабря 1995г. № 192-ФЗ «О сельскохозяйс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венной кооперации»;</w:t>
      </w:r>
    </w:p>
    <w:p w14:paraId="1E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Федеральный</w:t>
      </w:r>
      <w:r>
        <w:rPr>
          <w:color w:val="000000"/>
          <w:sz w:val="28"/>
        </w:rPr>
        <w:t xml:space="preserve"> закон от 9 июля 2002г. № 83-ФЗ «О финансовом озд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ровлении сельскохозяйственных товаропроизводителей»;</w:t>
      </w:r>
    </w:p>
    <w:p w14:paraId="1F000000">
      <w:pPr>
        <w:ind w:firstLine="709" w:left="0"/>
        <w:jc w:val="both"/>
        <w:rPr>
          <w:sz w:val="28"/>
        </w:rPr>
      </w:pPr>
      <w:r>
        <w:rPr>
          <w:sz w:val="28"/>
        </w:rPr>
        <w:t>Федеральный закон</w:t>
      </w:r>
      <w:r>
        <w:rPr>
          <w:sz w:val="28"/>
        </w:rPr>
        <w:t xml:space="preserve"> от 11 июня 2003г. № 74-ФЗ «О крестьянском (фе</w:t>
      </w:r>
      <w:r>
        <w:rPr>
          <w:sz w:val="28"/>
        </w:rPr>
        <w:t>р</w:t>
      </w:r>
      <w:r>
        <w:rPr>
          <w:sz w:val="28"/>
        </w:rPr>
        <w:t>мерском) хозяйстве»;</w:t>
      </w:r>
    </w:p>
    <w:p w14:paraId="20000000">
      <w:pPr>
        <w:ind w:firstLine="709" w:left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 xml:space="preserve"> закон</w:t>
      </w:r>
      <w:r>
        <w:rPr>
          <w:sz w:val="28"/>
        </w:rPr>
        <w:t xml:space="preserve"> от 7 июля 2003г. № 11</w:t>
      </w:r>
      <w:r>
        <w:rPr>
          <w:sz w:val="28"/>
        </w:rPr>
        <w:t>2-ФЗ «О личном подсо</w:t>
      </w:r>
      <w:r>
        <w:rPr>
          <w:sz w:val="28"/>
        </w:rPr>
        <w:t>б</w:t>
      </w:r>
      <w:r>
        <w:rPr>
          <w:sz w:val="28"/>
        </w:rPr>
        <w:t>ном хозяйстве»;</w:t>
      </w:r>
    </w:p>
    <w:p w14:paraId="21000000">
      <w:pPr>
        <w:ind w:firstLine="709" w:left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 xml:space="preserve"> закон от 29 декабря 2006г. № 264-ФЗ «О развитии сел</w:t>
      </w:r>
      <w:r>
        <w:rPr>
          <w:sz w:val="28"/>
        </w:rPr>
        <w:t>ь</w:t>
      </w:r>
      <w:r>
        <w:rPr>
          <w:sz w:val="28"/>
        </w:rPr>
        <w:t>ского хозяйства»;</w:t>
      </w:r>
    </w:p>
    <w:p w14:paraId="22000000">
      <w:pPr>
        <w:ind w:firstLine="709" w:left="0"/>
        <w:jc w:val="both"/>
        <w:rPr>
          <w:sz w:val="28"/>
        </w:rPr>
      </w:pPr>
      <w:r>
        <w:rPr>
          <w:sz w:val="28"/>
        </w:rPr>
        <w:t>постановление Правительства Российской Федерации от 22.07.2011г. № 612 «Об утверждении критериев существенного снижения плодородия земель сельскохозяйственного назначения»;</w:t>
      </w:r>
    </w:p>
    <w:p w14:paraId="23000000">
      <w:pPr>
        <w:ind w:firstLine="709" w:left="0"/>
        <w:jc w:val="both"/>
        <w:rPr>
          <w:sz w:val="28"/>
        </w:rPr>
      </w:pPr>
      <w:r>
        <w:rPr>
          <w:sz w:val="28"/>
        </w:rPr>
        <w:t>постановление Правительства Российской Федерации от 23.04.2012г. № 369 «О признаках неиспользования земельных участков с учетом особе</w:t>
      </w:r>
      <w:r>
        <w:rPr>
          <w:sz w:val="28"/>
        </w:rPr>
        <w:t>н</w:t>
      </w:r>
      <w:r>
        <w:rPr>
          <w:sz w:val="28"/>
        </w:rPr>
        <w:t>ностей ведения сельскохозяйственного производства или осуществление иной, связанной с сельскохозяйственным производством деятельности в субъектах Российской Федерации»;</w:t>
      </w:r>
    </w:p>
    <w:p w14:paraId="24000000">
      <w:pPr>
        <w:ind w:firstLine="709" w:left="0"/>
        <w:jc w:val="both"/>
        <w:rPr>
          <w:sz w:val="28"/>
        </w:rPr>
      </w:pPr>
      <w:r>
        <w:rPr>
          <w:sz w:val="28"/>
        </w:rPr>
        <w:t>приказ</w:t>
      </w:r>
      <w:r>
        <w:rPr>
          <w:sz w:val="28"/>
        </w:rPr>
        <w:t xml:space="preserve"> Министерства сельского хозяйства Российской Федерации от 11 октября 2010г. № 345 «Об утверждении формы и порядка ведения пох</w:t>
      </w:r>
      <w:r>
        <w:rPr>
          <w:sz w:val="28"/>
        </w:rPr>
        <w:t>о</w:t>
      </w:r>
      <w:r>
        <w:rPr>
          <w:sz w:val="28"/>
        </w:rPr>
        <w:t>зяйственных книг органами местного самоуправления поселений и орг</w:t>
      </w:r>
      <w:r>
        <w:rPr>
          <w:sz w:val="28"/>
        </w:rPr>
        <w:t>а</w:t>
      </w:r>
      <w:r>
        <w:rPr>
          <w:sz w:val="28"/>
        </w:rPr>
        <w:t>нами местного самоуправления городских округов»;</w:t>
      </w:r>
    </w:p>
    <w:p w14:paraId="25000000">
      <w:pPr>
        <w:ind w:firstLine="709" w:left="0"/>
        <w:jc w:val="both"/>
        <w:rPr>
          <w:sz w:val="28"/>
        </w:rPr>
      </w:pPr>
      <w:r>
        <w:rPr>
          <w:sz w:val="28"/>
        </w:rPr>
        <w:t>Государс</w:t>
      </w:r>
      <w:r>
        <w:rPr>
          <w:sz w:val="28"/>
        </w:rPr>
        <w:t>твенная программа</w:t>
      </w:r>
      <w:r>
        <w:rPr>
          <w:sz w:val="28"/>
        </w:rPr>
        <w:t xml:space="preserve"> Новгородской области «Развитие агр</w:t>
      </w:r>
      <w:r>
        <w:rPr>
          <w:sz w:val="28"/>
        </w:rPr>
        <w:t>о</w:t>
      </w:r>
      <w:r>
        <w:rPr>
          <w:sz w:val="28"/>
        </w:rPr>
        <w:t>промышленного комплекса в Новгородской области н</w:t>
      </w:r>
      <w:r>
        <w:rPr>
          <w:sz w:val="28"/>
        </w:rPr>
        <w:t>а 2014 – 2020 годы», утвержденная</w:t>
      </w:r>
      <w:r>
        <w:rPr>
          <w:sz w:val="28"/>
        </w:rPr>
        <w:t xml:space="preserve"> постановлением Правительства Нов</w:t>
      </w:r>
      <w:r>
        <w:rPr>
          <w:sz w:val="28"/>
        </w:rPr>
        <w:t>городской области от 17.10.2013г.</w:t>
      </w:r>
      <w:r>
        <w:rPr>
          <w:sz w:val="28"/>
        </w:rPr>
        <w:t xml:space="preserve"> № 271;</w:t>
      </w:r>
    </w:p>
    <w:p w14:paraId="26000000">
      <w:pPr>
        <w:ind w:firstLine="709" w:left="0"/>
        <w:jc w:val="both"/>
        <w:rPr>
          <w:sz w:val="28"/>
        </w:rPr>
      </w:pPr>
      <w:r>
        <w:rPr>
          <w:sz w:val="28"/>
        </w:rPr>
        <w:t>Государственная программа</w:t>
      </w:r>
      <w:r>
        <w:rPr>
          <w:sz w:val="28"/>
        </w:rPr>
        <w:t xml:space="preserve"> Новгородской области «Устойчивое ра</w:t>
      </w:r>
      <w:r>
        <w:rPr>
          <w:sz w:val="28"/>
        </w:rPr>
        <w:t>з</w:t>
      </w:r>
      <w:r>
        <w:rPr>
          <w:sz w:val="28"/>
        </w:rPr>
        <w:t>витие сельских территорий в Новгородской области на</w:t>
      </w:r>
      <w:r>
        <w:rPr>
          <w:sz w:val="28"/>
        </w:rPr>
        <w:t xml:space="preserve"> 2014 – 2020 годы», утвержденная</w:t>
      </w:r>
      <w:r>
        <w:rPr>
          <w:sz w:val="28"/>
        </w:rPr>
        <w:t xml:space="preserve"> постановлением Правительства Новгородской области от 17.10.2013г. № 272;</w:t>
      </w:r>
    </w:p>
    <w:p w14:paraId="27000000">
      <w:pPr>
        <w:ind w:firstLine="709" w:left="0"/>
        <w:jc w:val="both"/>
        <w:rPr>
          <w:sz w:val="28"/>
        </w:rPr>
      </w:pPr>
      <w:r>
        <w:rPr>
          <w:sz w:val="28"/>
        </w:rPr>
        <w:t>Областной закон Новгородской области от 03.10.2011г. № 1057-ОЗ «О некоторых вопросах оборота земель сельскохозяйственного назначения»;</w:t>
      </w:r>
    </w:p>
    <w:p w14:paraId="28000000">
      <w:pPr>
        <w:ind w:firstLine="709" w:left="0"/>
        <w:jc w:val="both"/>
        <w:rPr>
          <w:sz w:val="28"/>
        </w:rPr>
      </w:pPr>
      <w:r>
        <w:rPr>
          <w:sz w:val="28"/>
        </w:rPr>
        <w:t>Областной закон Новгородской области</w:t>
      </w:r>
      <w:r>
        <w:rPr>
          <w:sz w:val="28"/>
        </w:rPr>
        <w:t xml:space="preserve"> </w:t>
      </w:r>
      <w:r>
        <w:rPr>
          <w:sz w:val="28"/>
        </w:rPr>
        <w:t>от 23.10.2014 № 639</w:t>
      </w:r>
      <w:r>
        <w:rPr>
          <w:sz w:val="28"/>
        </w:rPr>
        <w:t xml:space="preserve">-ОЗ «О </w:t>
      </w:r>
      <w:r>
        <w:rPr>
          <w:sz w:val="28"/>
        </w:rPr>
        <w:t>г</w:t>
      </w:r>
      <w:r>
        <w:rPr>
          <w:sz w:val="28"/>
        </w:rPr>
        <w:t>о</w:t>
      </w:r>
      <w:r>
        <w:rPr>
          <w:sz w:val="28"/>
        </w:rPr>
        <w:t>сударственной поддержке граждан, желающих переселиться в сельскую м</w:t>
      </w:r>
      <w:r>
        <w:rPr>
          <w:sz w:val="28"/>
        </w:rPr>
        <w:t>е</w:t>
      </w:r>
      <w:r>
        <w:rPr>
          <w:sz w:val="28"/>
        </w:rPr>
        <w:t xml:space="preserve">стность Новгородской области в 2015 – 2017 годах, и </w:t>
      </w:r>
      <w:r>
        <w:rPr>
          <w:sz w:val="28"/>
        </w:rPr>
        <w:t>наделении органов м</w:t>
      </w:r>
      <w:r>
        <w:rPr>
          <w:sz w:val="28"/>
        </w:rPr>
        <w:t>е</w:t>
      </w:r>
      <w:r>
        <w:rPr>
          <w:sz w:val="28"/>
        </w:rPr>
        <w:t>стного самоуправле</w:t>
      </w:r>
      <w:r>
        <w:rPr>
          <w:sz w:val="28"/>
        </w:rPr>
        <w:t xml:space="preserve">ния </w:t>
      </w:r>
      <w:r>
        <w:rPr>
          <w:sz w:val="28"/>
        </w:rPr>
        <w:t xml:space="preserve">муниципальных районов </w:t>
      </w:r>
      <w:r>
        <w:rPr>
          <w:sz w:val="28"/>
        </w:rPr>
        <w:t>Новгородской области о</w:t>
      </w:r>
      <w:r>
        <w:rPr>
          <w:sz w:val="28"/>
        </w:rPr>
        <w:t>т</w:t>
      </w:r>
      <w:r>
        <w:rPr>
          <w:sz w:val="28"/>
        </w:rPr>
        <w:t xml:space="preserve">дельными </w:t>
      </w:r>
      <w:r>
        <w:rPr>
          <w:sz w:val="28"/>
        </w:rPr>
        <w:t xml:space="preserve"> государственными полномочиями</w:t>
      </w:r>
      <w:r>
        <w:rPr>
          <w:sz w:val="28"/>
        </w:rPr>
        <w:t>»;</w:t>
      </w:r>
    </w:p>
    <w:p w14:paraId="29000000">
      <w:pPr>
        <w:ind w:firstLine="709" w:left="0"/>
        <w:jc w:val="both"/>
        <w:rPr>
          <w:sz w:val="28"/>
        </w:rPr>
      </w:pPr>
      <w:r>
        <w:rPr>
          <w:sz w:val="28"/>
        </w:rPr>
        <w:t>Областной закон Новг</w:t>
      </w:r>
      <w:r>
        <w:rPr>
          <w:sz w:val="28"/>
        </w:rPr>
        <w:t>ородской области от 25.12.2007 №</w:t>
      </w:r>
      <w:r>
        <w:rPr>
          <w:sz w:val="28"/>
        </w:rPr>
        <w:t xml:space="preserve"> 240-ОЗ «О некоторых вопросах правового регулирования муниципальной службы в Новгородской области»</w:t>
      </w:r>
      <w:r>
        <w:rPr>
          <w:sz w:val="28"/>
        </w:rPr>
        <w:t>;</w:t>
      </w:r>
    </w:p>
    <w:p w14:paraId="2A000000">
      <w:pPr>
        <w:ind w:firstLine="709" w:left="0"/>
        <w:jc w:val="both"/>
        <w:rPr>
          <w:sz w:val="28"/>
        </w:rPr>
      </w:pPr>
      <w:r>
        <w:rPr>
          <w:sz w:val="28"/>
        </w:rPr>
        <w:t>Областной закон Новг</w:t>
      </w:r>
      <w:r>
        <w:rPr>
          <w:sz w:val="28"/>
        </w:rPr>
        <w:t>ородской области от 31.08.2009 №</w:t>
      </w:r>
      <w:r>
        <w:rPr>
          <w:sz w:val="28"/>
        </w:rPr>
        <w:t xml:space="preserve"> 595-ОЗ «О реализации федеральных законов о противодействии коррупции на террит</w:t>
      </w:r>
      <w:r>
        <w:rPr>
          <w:sz w:val="28"/>
        </w:rPr>
        <w:t>о</w:t>
      </w:r>
      <w:r>
        <w:rPr>
          <w:sz w:val="28"/>
        </w:rPr>
        <w:t>рии Новгородской о</w:t>
      </w:r>
      <w:r>
        <w:rPr>
          <w:sz w:val="28"/>
        </w:rPr>
        <w:t>б</w:t>
      </w:r>
      <w:r>
        <w:rPr>
          <w:sz w:val="28"/>
        </w:rPr>
        <w:t>ласти»</w:t>
      </w:r>
      <w:r>
        <w:rPr>
          <w:sz w:val="28"/>
        </w:rPr>
        <w:t>;</w:t>
      </w:r>
    </w:p>
    <w:p w14:paraId="2B000000">
      <w:pPr>
        <w:ind w:firstLine="709" w:left="0"/>
        <w:jc w:val="both"/>
        <w:rPr>
          <w:sz w:val="28"/>
        </w:rPr>
      </w:pPr>
      <w:r>
        <w:rPr>
          <w:sz w:val="28"/>
        </w:rPr>
        <w:t>Областной закон Новгородской области от 28.04.2012 № 49-ОЗ «О п</w:t>
      </w:r>
      <w:r>
        <w:rPr>
          <w:sz w:val="28"/>
        </w:rPr>
        <w:t>о</w:t>
      </w:r>
      <w:r>
        <w:rPr>
          <w:sz w:val="28"/>
        </w:rPr>
        <w:t>рядке разр</w:t>
      </w:r>
      <w:r>
        <w:rPr>
          <w:sz w:val="28"/>
        </w:rPr>
        <w:t>а</w:t>
      </w:r>
      <w:r>
        <w:rPr>
          <w:sz w:val="28"/>
        </w:rPr>
        <w:t>ботки и принятия административных регламентов осуществления муниципального ко</w:t>
      </w:r>
      <w:r>
        <w:rPr>
          <w:sz w:val="28"/>
        </w:rPr>
        <w:t>н</w:t>
      </w:r>
      <w:r>
        <w:rPr>
          <w:sz w:val="28"/>
        </w:rPr>
        <w:t>троля в соответствующих сферах деятельности»;</w:t>
      </w:r>
    </w:p>
    <w:p w14:paraId="2C000000">
      <w:pPr>
        <w:ind w:firstLine="709" w:left="0"/>
        <w:jc w:val="both"/>
        <w:rPr>
          <w:sz w:val="28"/>
        </w:rPr>
      </w:pPr>
      <w:r>
        <w:rPr>
          <w:sz w:val="28"/>
        </w:rPr>
        <w:t>Постановление Новгородско</w:t>
      </w:r>
      <w:r>
        <w:rPr>
          <w:sz w:val="28"/>
        </w:rPr>
        <w:t>й областной Думы от 23.09.2009 №</w:t>
      </w:r>
      <w:r>
        <w:rPr>
          <w:sz w:val="28"/>
        </w:rPr>
        <w:t xml:space="preserve"> 1149-ОД  «Об утверждении Положения о представлении гражданами, претенду</w:t>
      </w:r>
      <w:r>
        <w:rPr>
          <w:sz w:val="28"/>
        </w:rPr>
        <w:t>ю</w:t>
      </w:r>
      <w:r>
        <w:rPr>
          <w:sz w:val="28"/>
        </w:rPr>
        <w:t>щими на замещение должностей государственной гражданской службы Но</w:t>
      </w:r>
      <w:r>
        <w:rPr>
          <w:sz w:val="28"/>
        </w:rPr>
        <w:t>в</w:t>
      </w:r>
      <w:r>
        <w:rPr>
          <w:sz w:val="28"/>
        </w:rPr>
        <w:t>городской области, и государственными гражданскими служащими Новг</w:t>
      </w:r>
      <w:r>
        <w:rPr>
          <w:sz w:val="28"/>
        </w:rPr>
        <w:t>о</w:t>
      </w:r>
      <w:r>
        <w:rPr>
          <w:sz w:val="28"/>
        </w:rPr>
        <w:t>родской области сведений о доходах, об имуществе и обязательствах имущ</w:t>
      </w:r>
      <w:r>
        <w:rPr>
          <w:sz w:val="28"/>
        </w:rPr>
        <w:t>е</w:t>
      </w:r>
      <w:r>
        <w:rPr>
          <w:sz w:val="28"/>
        </w:rPr>
        <w:t>ственн</w:t>
      </w:r>
      <w:r>
        <w:rPr>
          <w:sz w:val="28"/>
        </w:rPr>
        <w:t>о</w:t>
      </w:r>
      <w:r>
        <w:rPr>
          <w:sz w:val="28"/>
        </w:rPr>
        <w:t>го характера»</w:t>
      </w:r>
      <w:r>
        <w:rPr>
          <w:sz w:val="28"/>
        </w:rPr>
        <w:t>;</w:t>
      </w:r>
    </w:p>
    <w:p w14:paraId="2D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>решение Думы Валдайского муниципального района от 25.12.2008 № 354 «Об утверждении Реестра должностей муниципальной службы в Адм</w:t>
      </w:r>
      <w:r>
        <w:rPr>
          <w:sz w:val="28"/>
        </w:rPr>
        <w:t>и</w:t>
      </w:r>
      <w:r>
        <w:rPr>
          <w:sz w:val="28"/>
        </w:rPr>
        <w:t>нистрации Валдайского мун</w:t>
      </w:r>
      <w:r>
        <w:rPr>
          <w:sz w:val="28"/>
        </w:rPr>
        <w:t>и</w:t>
      </w:r>
      <w:r>
        <w:rPr>
          <w:sz w:val="28"/>
        </w:rPr>
        <w:t>ципального района»</w:t>
      </w:r>
      <w:r>
        <w:rPr>
          <w:sz w:val="28"/>
        </w:rPr>
        <w:t>;</w:t>
      </w:r>
    </w:p>
    <w:p w14:paraId="2E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Администрации Валдайского муниципал</w:t>
      </w:r>
      <w:r>
        <w:rPr>
          <w:color w:val="000000"/>
          <w:sz w:val="28"/>
        </w:rPr>
        <w:t>ьного района от 28 февраля 2014</w:t>
      </w:r>
      <w:r>
        <w:rPr>
          <w:color w:val="000000"/>
          <w:sz w:val="28"/>
        </w:rPr>
        <w:t xml:space="preserve">г. № 378 «Об утверждении </w:t>
      </w:r>
      <w:r>
        <w:rPr>
          <w:sz w:val="28"/>
        </w:rPr>
        <w:t>Положения о проведении а</w:t>
      </w:r>
      <w:r>
        <w:rPr>
          <w:sz w:val="28"/>
        </w:rPr>
        <w:t>н</w:t>
      </w:r>
      <w:r>
        <w:rPr>
          <w:sz w:val="28"/>
        </w:rPr>
        <w:t>тикоррупционной экспертизы муниципальных нормативных правовых  а</w:t>
      </w:r>
      <w:r>
        <w:rPr>
          <w:sz w:val="28"/>
        </w:rPr>
        <w:t>к</w:t>
      </w:r>
      <w:r>
        <w:rPr>
          <w:sz w:val="28"/>
        </w:rPr>
        <w:t>тов Администрации Валдайского муниципального района и их проектов</w:t>
      </w:r>
      <w:r>
        <w:rPr>
          <w:color w:val="000000"/>
          <w:sz w:val="28"/>
        </w:rPr>
        <w:t>»;</w:t>
      </w:r>
    </w:p>
    <w:p w14:paraId="2F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Администрации Валдайского муниц</w:t>
      </w:r>
      <w:r>
        <w:rPr>
          <w:color w:val="000000"/>
          <w:sz w:val="28"/>
        </w:rPr>
        <w:t>ипального района от 16 мая 2016</w:t>
      </w:r>
      <w:r>
        <w:rPr>
          <w:color w:val="000000"/>
          <w:sz w:val="28"/>
        </w:rPr>
        <w:t>г. № 761 «</w:t>
      </w:r>
      <w:r>
        <w:rPr>
          <w:sz w:val="28"/>
        </w:rPr>
        <w:t>Об оценке регулирующего воздействия</w:t>
      </w:r>
      <w:r>
        <w:rPr>
          <w:color w:val="000000"/>
          <w:sz w:val="28"/>
        </w:rPr>
        <w:t>»;</w:t>
      </w:r>
    </w:p>
    <w:p w14:paraId="30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Администрации Валдайского муниципа</w:t>
      </w:r>
      <w:r>
        <w:rPr>
          <w:color w:val="000000"/>
          <w:sz w:val="28"/>
        </w:rPr>
        <w:t>льного района от 09 февраля 2017</w:t>
      </w:r>
      <w:r>
        <w:rPr>
          <w:color w:val="000000"/>
          <w:sz w:val="28"/>
        </w:rPr>
        <w:t>г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«</w:t>
      </w:r>
      <w:r>
        <w:rPr>
          <w:sz w:val="28"/>
        </w:rPr>
        <w:t>Об утверждении Плана противодействия корру</w:t>
      </w:r>
      <w:r>
        <w:rPr>
          <w:sz w:val="28"/>
        </w:rPr>
        <w:t>п</w:t>
      </w:r>
      <w:r>
        <w:rPr>
          <w:sz w:val="28"/>
        </w:rPr>
        <w:t>ции в Администрации Валдайского муниципального района на 2017-2019 годы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;</w:t>
      </w:r>
    </w:p>
    <w:p w14:paraId="31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Администрации Валдайского муниципального района от 23.03.2015г. № 484 «Об утверждении Порядка осуществления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пального лесного контроля на территории валдайского муниципального ра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>она»</w:t>
      </w:r>
      <w:r>
        <w:rPr>
          <w:color w:val="000000"/>
          <w:sz w:val="28"/>
        </w:rPr>
        <w:t>;</w:t>
      </w:r>
    </w:p>
    <w:p w14:paraId="32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Валдайского муниципального района от 04.06.2015г. № 917 «Об утверждении административного регламента исполнения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пальной функции по осуществлению муниципального лесного контроля на территории Валдайского муниципального района»</w:t>
      </w:r>
      <w:r>
        <w:rPr>
          <w:color w:val="000000"/>
          <w:sz w:val="28"/>
        </w:rPr>
        <w:t>;</w:t>
      </w:r>
    </w:p>
    <w:p w14:paraId="33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И</w:t>
      </w:r>
      <w:r>
        <w:rPr>
          <w:color w:val="000000"/>
          <w:sz w:val="28"/>
        </w:rPr>
        <w:t>ны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знания, которые необходимы для исполнения должнос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ных обязанностей в соответствующей области деятельности и по виду де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тельности</w:t>
      </w:r>
      <w:r>
        <w:rPr>
          <w:color w:val="000000"/>
          <w:sz w:val="28"/>
        </w:rPr>
        <w:t>:</w:t>
      </w:r>
    </w:p>
    <w:p w14:paraId="34000000">
      <w:pPr>
        <w:ind w:firstLine="709" w:left="0"/>
        <w:jc w:val="both"/>
        <w:rPr>
          <w:sz w:val="28"/>
        </w:rPr>
      </w:pPr>
      <w:r>
        <w:rPr>
          <w:color w:val="000000"/>
          <w:sz w:val="28"/>
        </w:rPr>
        <w:t>структура сельского хозяйства</w:t>
      </w:r>
      <w:r>
        <w:rPr>
          <w:color w:val="000000"/>
          <w:sz w:val="28"/>
        </w:rPr>
        <w:t>;</w:t>
      </w:r>
    </w:p>
    <w:p w14:paraId="35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основные направления государственной поддержки в сфере развития сельского хозяйства</w:t>
      </w:r>
      <w:r>
        <w:rPr>
          <w:color w:val="000000"/>
          <w:sz w:val="28"/>
        </w:rPr>
        <w:t>;</w:t>
      </w:r>
    </w:p>
    <w:p w14:paraId="36000000">
      <w:pPr>
        <w:ind w:firstLine="709" w:left="0"/>
        <w:jc w:val="both"/>
        <w:rPr>
          <w:sz w:val="28"/>
        </w:rPr>
      </w:pPr>
      <w:r>
        <w:rPr>
          <w:color w:val="000000"/>
          <w:sz w:val="28"/>
        </w:rPr>
        <w:t>понятие подсобных хозяйств</w:t>
      </w:r>
      <w:r>
        <w:rPr>
          <w:color w:val="000000"/>
          <w:sz w:val="28"/>
        </w:rPr>
        <w:t>;</w:t>
      </w:r>
    </w:p>
    <w:p w14:paraId="37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</w:t>
      </w:r>
      <w:r>
        <w:rPr>
          <w:color w:val="000000"/>
          <w:sz w:val="28"/>
        </w:rPr>
        <w:t>нятие и применение похозяйственных книг</w:t>
      </w:r>
      <w:r>
        <w:rPr>
          <w:color w:val="000000"/>
          <w:sz w:val="28"/>
        </w:rPr>
        <w:t>;</w:t>
      </w:r>
    </w:p>
    <w:p w14:paraId="38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объекты</w:t>
      </w:r>
      <w:r>
        <w:rPr>
          <w:color w:val="000000"/>
          <w:sz w:val="28"/>
        </w:rPr>
        <w:t xml:space="preserve"> лесного контроля;</w:t>
      </w:r>
    </w:p>
    <w:p w14:paraId="39000000">
      <w:pPr>
        <w:ind w:firstLine="709" w:left="0"/>
        <w:jc w:val="both"/>
        <w:rPr>
          <w:sz w:val="28"/>
        </w:rPr>
      </w:pPr>
      <w:r>
        <w:rPr>
          <w:color w:val="000000"/>
          <w:sz w:val="28"/>
        </w:rPr>
        <w:t>меры ответственности за нарушение лесного законодательства Росси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>ской Федерации;</w:t>
      </w:r>
    </w:p>
    <w:p w14:paraId="3A000000">
      <w:pPr>
        <w:ind w:firstLine="709" w:left="0"/>
        <w:jc w:val="both"/>
        <w:rPr>
          <w:sz w:val="28"/>
        </w:rPr>
      </w:pPr>
      <w:r>
        <w:rPr>
          <w:color w:val="000000"/>
          <w:sz w:val="28"/>
        </w:rPr>
        <w:t>понятие</w:t>
      </w:r>
      <w:r>
        <w:rPr>
          <w:color w:val="000000"/>
          <w:sz w:val="28"/>
        </w:rPr>
        <w:t xml:space="preserve"> коррупции и ко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фликта интересов;</w:t>
      </w:r>
    </w:p>
    <w:p w14:paraId="3B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основные     меры     по     противодействию     коррупции     на     м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ниципальной службе</w:t>
      </w:r>
      <w:r>
        <w:rPr>
          <w:color w:val="000000"/>
          <w:sz w:val="28"/>
        </w:rPr>
        <w:t>.</w:t>
      </w:r>
    </w:p>
    <w:p w14:paraId="3C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>Главный специалист отдела</w:t>
      </w:r>
      <w:r>
        <w:rPr>
          <w:sz w:val="28"/>
        </w:rPr>
        <w:t xml:space="preserve"> должен обладать</w:t>
      </w:r>
      <w:r>
        <w:rPr>
          <w:sz w:val="28"/>
        </w:rPr>
        <w:t xml:space="preserve"> следующими ум</w:t>
      </w:r>
      <w:r>
        <w:rPr>
          <w:sz w:val="28"/>
        </w:rPr>
        <w:t>е</w:t>
      </w:r>
      <w:r>
        <w:rPr>
          <w:sz w:val="28"/>
        </w:rPr>
        <w:t xml:space="preserve">ниями, </w:t>
      </w:r>
      <w:r>
        <w:rPr>
          <w:color w:val="000000"/>
          <w:sz w:val="28"/>
        </w:rPr>
        <w:t>которые необходимы для исполнения должностных обязанностей в соответствующей области деятельности и по виду деятельн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сти</w:t>
      </w:r>
      <w:r>
        <w:rPr>
          <w:sz w:val="28"/>
        </w:rPr>
        <w:t>:</w:t>
      </w:r>
    </w:p>
    <w:p w14:paraId="3D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составлять проекты нормативных правовых актов;</w:t>
      </w:r>
    </w:p>
    <w:p w14:paraId="3E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 xml:space="preserve">оценивать коррупционные риски; </w:t>
      </w:r>
    </w:p>
    <w:p w14:paraId="3F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проводить расчёты объемов древесины для исчисления ущерба от н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законной рубки лесных насаждений;</w:t>
      </w:r>
    </w:p>
    <w:sectPr>
      <w:head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12" w:lineRule="auto"/>
      <w:ind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4018280</wp:posOffset>
              </wp:positionH>
              <wp:positionV relativeFrom="page">
                <wp:posOffset>340360</wp:posOffset>
              </wp:positionV>
              <wp:extent cx="152400" cy="17335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2400" cy="17335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/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1" w:type="paragraph">
    <w:name w:val="Body Text"/>
    <w:basedOn w:val="Style_2"/>
    <w:link w:val="Style_1_ch"/>
    <w:pPr>
      <w:widowControl w:val="0"/>
      <w:spacing w:after="120"/>
      <w:ind/>
    </w:pPr>
    <w:rPr>
      <w:sz w:val="20"/>
    </w:rPr>
  </w:style>
  <w:style w:styleId="Style_1_ch" w:type="character">
    <w:name w:val="Body Text"/>
    <w:basedOn w:val="Style_2_ch"/>
    <w:link w:val="Style_1"/>
    <w:rPr>
      <w:sz w:val="20"/>
    </w:rPr>
  </w:style>
  <w:style w:styleId="Style_7" w:type="paragraph">
    <w:name w:val="Default"/>
    <w:link w:val="Style_7_ch"/>
    <w:rPr>
      <w:color w:val="000000"/>
      <w:sz w:val="24"/>
    </w:rPr>
  </w:style>
  <w:style w:styleId="Style_7_ch" w:type="character">
    <w:name w:val="Default"/>
    <w:link w:val="Style_7"/>
    <w:rPr>
      <w:color w:val="000000"/>
      <w:sz w:val="24"/>
    </w:rPr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widowControl w:val="0"/>
      <w:spacing w:before="40"/>
      <w:ind/>
      <w:outlineLvl w:val="2"/>
    </w:pPr>
    <w:rPr>
      <w:rFonts w:ascii="Calibri Light" w:hAnsi="Calibri Light"/>
      <w:color w:val="1F4D78"/>
    </w:rPr>
  </w:style>
  <w:style w:styleId="Style_8_ch" w:type="character">
    <w:name w:val="heading 3"/>
    <w:basedOn w:val="Style_2_ch"/>
    <w:link w:val="Style_8"/>
    <w:rPr>
      <w:rFonts w:ascii="Calibri Light" w:hAnsi="Calibri Light"/>
      <w:color w:val="1F4D78"/>
    </w:rPr>
  </w:style>
  <w:style w:styleId="Style_9" w:type="paragraph">
    <w:name w:val="List Paragraph"/>
    <w:basedOn w:val="Style_2"/>
    <w:link w:val="Style_9_ch"/>
    <w:pPr>
      <w:widowControl w:val="0"/>
      <w:ind w:firstLine="0" w:left="720"/>
      <w:contextualSpacing w:val="1"/>
    </w:pPr>
    <w:rPr>
      <w:sz w:val="20"/>
    </w:rPr>
  </w:style>
  <w:style w:styleId="Style_9_ch" w:type="character">
    <w:name w:val="List Paragraph"/>
    <w:basedOn w:val="Style_2_ch"/>
    <w:link w:val="Style_9"/>
    <w:rPr>
      <w:sz w:val="20"/>
    </w:rPr>
  </w:style>
  <w:style w:styleId="Style_10" w:type="paragraph">
    <w:name w:val="headertext"/>
    <w:basedOn w:val="Style_2"/>
    <w:link w:val="Style_10_ch"/>
    <w:pPr>
      <w:spacing w:afterAutospacing="on" w:beforeAutospacing="on"/>
      <w:ind/>
    </w:pPr>
  </w:style>
  <w:style w:styleId="Style_10_ch" w:type="character">
    <w:name w:val="headertext"/>
    <w:basedOn w:val="Style_2_ch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List Paragraph"/>
    <w:basedOn w:val="Style_2"/>
    <w:link w:val="Style_12_ch"/>
    <w:pPr>
      <w:widowControl w:val="0"/>
      <w:ind w:firstLine="0" w:left="720"/>
      <w:contextualSpacing w:val="1"/>
    </w:pPr>
    <w:rPr>
      <w:sz w:val="20"/>
    </w:rPr>
  </w:style>
  <w:style w:styleId="Style_12_ch" w:type="character">
    <w:name w:val="List Paragraph"/>
    <w:basedOn w:val="Style_2_ch"/>
    <w:link w:val="Style_12"/>
    <w:rPr>
      <w:sz w:val="20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footer"/>
    <w:basedOn w:val="Style_2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2_ch"/>
    <w:link w:val="Style_15"/>
  </w:style>
  <w:style w:styleId="Style_16" w:type="paragraph">
    <w:name w:val="header"/>
    <w:basedOn w:val="Style_2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header"/>
    <w:basedOn w:val="Style_2_ch"/>
    <w:link w:val="Style_16"/>
  </w:style>
  <w:style w:styleId="Style_17" w:type="paragraph">
    <w:name w:val="Body Text Indent 3"/>
    <w:basedOn w:val="Style_2"/>
    <w:link w:val="Style_17_ch"/>
    <w:pPr>
      <w:spacing w:after="120"/>
      <w:ind w:firstLine="0" w:left="283"/>
    </w:pPr>
    <w:rPr>
      <w:sz w:val="16"/>
    </w:rPr>
  </w:style>
  <w:style w:styleId="Style_17_ch" w:type="character">
    <w:name w:val="Body Text Indent 3"/>
    <w:basedOn w:val="Style_2_ch"/>
    <w:link w:val="Style_17"/>
    <w:rPr>
      <w:sz w:val="16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doccaption"/>
    <w:basedOn w:val="Style_23"/>
    <w:link w:val="Style_22_ch"/>
  </w:style>
  <w:style w:styleId="Style_22_ch" w:type="character">
    <w:name w:val="doccaption"/>
    <w:basedOn w:val="Style_23_ch"/>
    <w:link w:val="Style_22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9"/>
    <w:next w:val="Style_2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pboth"/>
    <w:basedOn w:val="Style_2"/>
    <w:link w:val="Style_25_ch"/>
    <w:pPr>
      <w:spacing w:afterAutospacing="on" w:beforeAutospacing="on"/>
      <w:ind/>
    </w:pPr>
  </w:style>
  <w:style w:styleId="Style_25_ch" w:type="character">
    <w:name w:val="pboth"/>
    <w:basedOn w:val="Style_2_ch"/>
    <w:link w:val="Style_25"/>
  </w:style>
  <w:style w:styleId="Style_26" w:type="paragraph">
    <w:name w:val="toc 8"/>
    <w:next w:val="Style_2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2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trong"/>
    <w:link w:val="Style_28_ch"/>
    <w:rPr>
      <w:b w:val="1"/>
    </w:rPr>
  </w:style>
  <w:style w:styleId="Style_28_ch" w:type="character">
    <w:name w:val="Strong"/>
    <w:link w:val="Style_28"/>
    <w:rPr>
      <w:b w:val="1"/>
    </w:rPr>
  </w:style>
  <w:style w:styleId="Style_29" w:type="paragraph">
    <w:name w:val="Subtitle"/>
    <w:next w:val="Style_2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2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2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apple-converted-space"/>
    <w:link w:val="Style_32_ch"/>
  </w:style>
  <w:style w:styleId="Style_32_ch" w:type="character">
    <w:name w:val="apple-converted-space"/>
    <w:link w:val="Style_32"/>
  </w:style>
  <w:style w:styleId="Style_33" w:type="paragraph">
    <w:name w:val="heading 2"/>
    <w:basedOn w:val="Style_2"/>
    <w:next w:val="Style_2"/>
    <w:link w:val="Style_33_ch"/>
    <w:uiPriority w:val="9"/>
    <w:qFormat/>
    <w:pPr>
      <w:keepNext w:val="1"/>
      <w:widowControl w:val="0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33_ch" w:type="character">
    <w:name w:val="heading 2"/>
    <w:basedOn w:val="Style_2_ch"/>
    <w:link w:val="Style_33"/>
    <w:rPr>
      <w:rFonts w:ascii="Cambria" w:hAnsi="Cambria"/>
      <w:b w:val="1"/>
      <w:i w:val="1"/>
      <w:sz w:val="28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2024-01-09T11:23:08Z</dcterms:modified>
</cp:coreProperties>
</file>