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83" w:rsidRDefault="001D055A" w:rsidP="00731BBF">
      <w:pPr>
        <w:spacing w:line="2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-205105</wp:posOffset>
            </wp:positionV>
            <wp:extent cx="720090" cy="916305"/>
            <wp:effectExtent l="0" t="0" r="381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8" name="Рисунок 8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9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-207010</wp:posOffset>
            </wp:positionV>
            <wp:extent cx="720090" cy="916305"/>
            <wp:effectExtent l="0" t="0" r="381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7" name="Рисунок 7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-205105</wp:posOffset>
            </wp:positionV>
            <wp:extent cx="720090" cy="916305"/>
            <wp:effectExtent l="0" t="0" r="381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5" name="Рисунок 5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383" w:rsidRPr="0091739B" w:rsidRDefault="004C2383" w:rsidP="00731BBF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4C2383" w:rsidRDefault="004C2383" w:rsidP="00731BBF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DC07A9" w:rsidRDefault="00DC07A9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DC07A9" w:rsidRDefault="00DC07A9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731BBF" w:rsidRPr="00C7020C" w:rsidRDefault="00731BBF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731BBF" w:rsidRDefault="00731BBF" w:rsidP="007522DE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731BBF" w:rsidRPr="00680363" w:rsidRDefault="00731BBF" w:rsidP="007522DE">
      <w:pPr>
        <w:spacing w:line="40" w:lineRule="exact"/>
        <w:jc w:val="center"/>
        <w:rPr>
          <w:sz w:val="16"/>
          <w:szCs w:val="16"/>
        </w:rPr>
      </w:pPr>
    </w:p>
    <w:p w:rsidR="00731BBF" w:rsidRDefault="00731BBF" w:rsidP="007522DE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731BBF" w:rsidRPr="00680363" w:rsidRDefault="00731BBF" w:rsidP="007522DE">
      <w:pPr>
        <w:spacing w:line="40" w:lineRule="exact"/>
        <w:jc w:val="center"/>
        <w:rPr>
          <w:b/>
          <w:sz w:val="16"/>
          <w:szCs w:val="16"/>
        </w:rPr>
      </w:pPr>
    </w:p>
    <w:p w:rsidR="008666FE" w:rsidRPr="00F34BDD" w:rsidRDefault="00731BBF" w:rsidP="00F34BDD">
      <w:pPr>
        <w:pStyle w:val="2"/>
        <w:rPr>
          <w:b w:val="0"/>
          <w:color w:val="000000"/>
          <w:sz w:val="32"/>
          <w:szCs w:val="32"/>
        </w:rPr>
      </w:pPr>
      <w:r w:rsidRPr="00F34BDD">
        <w:rPr>
          <w:b w:val="0"/>
          <w:sz w:val="32"/>
          <w:szCs w:val="32"/>
        </w:rPr>
        <w:t>Р Е Ш Е Н И Е</w:t>
      </w:r>
    </w:p>
    <w:p w:rsidR="00A22B30" w:rsidRDefault="00A22B30" w:rsidP="00EC38C5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</w:tblGrid>
      <w:tr w:rsidR="00727C97" w:rsidRPr="00F34BDD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C97" w:rsidRDefault="00727C9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</w:tr>
      <w:tr w:rsidR="00F34BDD" w:rsidRPr="00F34BDD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BDD" w:rsidRDefault="00F34BDD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039B5" w:rsidRPr="001039B5" w:rsidRDefault="001039B5" w:rsidP="001039B5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</w:tblGrid>
      <w:tr w:rsidR="00F34BDD" w:rsidTr="001039B5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BDD" w:rsidRPr="001039B5" w:rsidRDefault="00F34BDD" w:rsidP="001039B5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B5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Контрольно-счетной палате Валдайского муниципальн</w:t>
            </w:r>
            <w:r w:rsidRPr="001039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39B5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</w:t>
            </w:r>
          </w:p>
        </w:tc>
      </w:tr>
    </w:tbl>
    <w:p w:rsidR="00F34BDD" w:rsidRDefault="00F34BDD" w:rsidP="00F34BDD">
      <w:pPr>
        <w:rPr>
          <w:b/>
          <w:bCs/>
          <w:color w:val="000000"/>
          <w:sz w:val="28"/>
          <w:szCs w:val="28"/>
        </w:rPr>
      </w:pPr>
    </w:p>
    <w:p w:rsidR="00F34BDD" w:rsidRDefault="00F34BDD" w:rsidP="00F34BDD">
      <w:pPr>
        <w:ind w:firstLine="709"/>
        <w:jc w:val="center"/>
        <w:rPr>
          <w:b/>
          <w:sz w:val="28"/>
          <w:szCs w:val="28"/>
        </w:rPr>
      </w:pPr>
    </w:p>
    <w:p w:rsidR="00F34BDD" w:rsidRDefault="00F34BDD" w:rsidP="00F34BD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Принято Думой муниципального района   « 29 » мая 2014 года. </w:t>
      </w:r>
      <w:r>
        <w:rPr>
          <w:b/>
          <w:bCs/>
          <w:szCs w:val="24"/>
        </w:rPr>
        <w:t xml:space="preserve">      </w:t>
      </w:r>
      <w:r>
        <w:rPr>
          <w:szCs w:val="24"/>
        </w:rPr>
        <w:t xml:space="preserve"> </w:t>
      </w:r>
    </w:p>
    <w:p w:rsidR="00F34BDD" w:rsidRDefault="00F34BDD" w:rsidP="00F34BDD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F34BDD" w:rsidRDefault="00F34BDD" w:rsidP="00F34B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7 февраля 2011 года № 6-ФЗ «Об общих принципах организации и деятельности контрольно-счетных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ганов субъектов Российской Федерации и муниципальных образований» 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ма Валдайского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34BDD" w:rsidRDefault="00F34BDD" w:rsidP="00F34B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прилагаемое Положение о Контрольно-счетной палате Валдайского муниципального района.</w:t>
      </w:r>
    </w:p>
    <w:p w:rsidR="00F34BDD" w:rsidRDefault="00F34BDD" w:rsidP="00F34B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Думы Валдайского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от 29.03.2012 №114 «Об утверждении Положения 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трольно-счетной палате Валдайского муниципального района».</w:t>
      </w:r>
    </w:p>
    <w:p w:rsidR="00727C97" w:rsidRPr="00F34BDD" w:rsidRDefault="00F34BDD" w:rsidP="00F34B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DD">
        <w:rPr>
          <w:rFonts w:ascii="Times New Roman" w:hAnsi="Times New Roman" w:cs="Times New Roman"/>
          <w:sz w:val="28"/>
          <w:szCs w:val="28"/>
        </w:rPr>
        <w:t>3. Опубликовать решение в бюллетене «Валдайский Вестник» и разм</w:t>
      </w:r>
      <w:r w:rsidRPr="00F34BDD">
        <w:rPr>
          <w:rFonts w:ascii="Times New Roman" w:hAnsi="Times New Roman" w:cs="Times New Roman"/>
          <w:sz w:val="28"/>
          <w:szCs w:val="28"/>
        </w:rPr>
        <w:t>е</w:t>
      </w:r>
      <w:r w:rsidRPr="00F34BDD">
        <w:rPr>
          <w:rFonts w:ascii="Times New Roman" w:hAnsi="Times New Roman" w:cs="Times New Roman"/>
          <w:sz w:val="28"/>
          <w:szCs w:val="28"/>
        </w:rPr>
        <w:t>стить на официальном сайте Администрации Валдайского муниципальн</w:t>
      </w:r>
      <w:r w:rsidRPr="00F34BDD">
        <w:rPr>
          <w:rFonts w:ascii="Times New Roman" w:hAnsi="Times New Roman" w:cs="Times New Roman"/>
          <w:sz w:val="28"/>
          <w:szCs w:val="28"/>
        </w:rPr>
        <w:t>о</w:t>
      </w:r>
      <w:r w:rsidRPr="00F34BDD">
        <w:rPr>
          <w:rFonts w:ascii="Times New Roman" w:hAnsi="Times New Roman" w:cs="Times New Roman"/>
          <w:sz w:val="28"/>
          <w:szCs w:val="28"/>
        </w:rPr>
        <w:t>го района в сети «Интернет».</w:t>
      </w:r>
    </w:p>
    <w:p w:rsidR="00186443" w:rsidRDefault="00727C97" w:rsidP="00DB42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4E47" w:rsidRPr="00727C97" w:rsidRDefault="00950AD4" w:rsidP="00DB42F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277A72" w:rsidRDefault="00BB7C8C" w:rsidP="00E74376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Председатель Думы Валдайского</w:t>
      </w:r>
    </w:p>
    <w:p w:rsidR="00BB7C8C" w:rsidRPr="00BB7C8C" w:rsidRDefault="00BB7C8C" w:rsidP="00E74376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района                                </w:t>
      </w:r>
      <w:r w:rsidR="00AA2252">
        <w:rPr>
          <w:b/>
          <w:color w:val="000000"/>
          <w:sz w:val="28"/>
          <w:szCs w:val="28"/>
        </w:rPr>
        <w:t xml:space="preserve">                        </w:t>
      </w:r>
      <w:r>
        <w:rPr>
          <w:b/>
          <w:color w:val="000000"/>
          <w:sz w:val="28"/>
          <w:szCs w:val="28"/>
        </w:rPr>
        <w:t xml:space="preserve"> С.К.Косенкова</w:t>
      </w:r>
    </w:p>
    <w:p w:rsidR="00A22B30" w:rsidRDefault="00A22B30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Pr="00AA2252" w:rsidRDefault="00AA2252" w:rsidP="00AA225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Pr="00AA225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29</w:t>
      </w:r>
      <w:r w:rsidRPr="00AA2252">
        <w:rPr>
          <w:color w:val="000000"/>
          <w:sz w:val="28"/>
          <w:szCs w:val="28"/>
        </w:rPr>
        <w:t>» мая</w:t>
      </w:r>
      <w:r>
        <w:rPr>
          <w:color w:val="000000"/>
          <w:sz w:val="28"/>
          <w:szCs w:val="28"/>
        </w:rPr>
        <w:t xml:space="preserve">  2014 года №300</w:t>
      </w: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BB7C8C" w:rsidRDefault="00BB7C8C" w:rsidP="00731BBF">
      <w:pPr>
        <w:jc w:val="center"/>
        <w:rPr>
          <w:color w:val="000000"/>
        </w:rPr>
      </w:pPr>
    </w:p>
    <w:p w:rsidR="00BB7C8C" w:rsidRDefault="00BB7C8C" w:rsidP="00731BBF">
      <w:pPr>
        <w:jc w:val="center"/>
        <w:rPr>
          <w:color w:val="000000"/>
        </w:rPr>
      </w:pPr>
    </w:p>
    <w:p w:rsidR="00BB7C8C" w:rsidRDefault="00BB7C8C" w:rsidP="00731BBF">
      <w:pPr>
        <w:jc w:val="center"/>
        <w:rPr>
          <w:color w:val="000000"/>
        </w:rPr>
      </w:pPr>
    </w:p>
    <w:p w:rsidR="00BB7C8C" w:rsidRDefault="00BB7C8C" w:rsidP="00731BBF">
      <w:pPr>
        <w:jc w:val="center"/>
        <w:rPr>
          <w:color w:val="000000"/>
        </w:rPr>
      </w:pPr>
    </w:p>
    <w:p w:rsidR="00BB7C8C" w:rsidRDefault="00BB7C8C" w:rsidP="00731BBF">
      <w:pPr>
        <w:jc w:val="center"/>
        <w:rPr>
          <w:color w:val="000000"/>
        </w:rPr>
      </w:pPr>
    </w:p>
    <w:p w:rsidR="000A4E47" w:rsidRDefault="000A4E47" w:rsidP="00731BBF">
      <w:pPr>
        <w:jc w:val="center"/>
        <w:rPr>
          <w:color w:val="000000"/>
        </w:rPr>
      </w:pPr>
    </w:p>
    <w:p w:rsidR="00BC10F6" w:rsidRDefault="00BC10F6" w:rsidP="00BC10F6">
      <w:pPr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ind w:left="56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УТВЕРЖДЕНО</w:t>
      </w:r>
    </w:p>
    <w:p w:rsidR="00BC10F6" w:rsidRDefault="00BC10F6" w:rsidP="00BC10F6">
      <w:pPr>
        <w:shd w:val="clear" w:color="auto" w:fill="FFFFFF"/>
        <w:spacing w:line="240" w:lineRule="exact"/>
        <w:ind w:left="56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решением Думы Валдайского</w:t>
      </w:r>
    </w:p>
    <w:p w:rsidR="00BC10F6" w:rsidRDefault="00BC10F6" w:rsidP="00BC10F6">
      <w:pPr>
        <w:shd w:val="clear" w:color="auto" w:fill="FFFFFF"/>
        <w:spacing w:line="240" w:lineRule="exact"/>
        <w:ind w:left="56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района</w:t>
      </w:r>
    </w:p>
    <w:p w:rsidR="00BC10F6" w:rsidRDefault="00BC10F6" w:rsidP="00BC10F6">
      <w:pPr>
        <w:shd w:val="clear" w:color="auto" w:fill="FFFFFF"/>
        <w:ind w:left="56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AA2252">
        <w:rPr>
          <w:bCs/>
          <w:sz w:val="28"/>
          <w:szCs w:val="28"/>
        </w:rPr>
        <w:t xml:space="preserve">29.05.2014  </w:t>
      </w:r>
      <w:r>
        <w:rPr>
          <w:bCs/>
          <w:sz w:val="28"/>
          <w:szCs w:val="28"/>
        </w:rPr>
        <w:t xml:space="preserve"> №</w:t>
      </w:r>
      <w:r w:rsidR="00AA2252">
        <w:rPr>
          <w:bCs/>
          <w:sz w:val="28"/>
          <w:szCs w:val="28"/>
        </w:rPr>
        <w:t>300</w:t>
      </w:r>
    </w:p>
    <w:p w:rsidR="00BC10F6" w:rsidRDefault="00BC10F6" w:rsidP="00BC10F6">
      <w:pPr>
        <w:shd w:val="clear" w:color="auto" w:fill="FFFFFF"/>
        <w:ind w:left="1440" w:firstLine="720"/>
        <w:jc w:val="center"/>
        <w:rPr>
          <w:bCs/>
          <w:sz w:val="28"/>
          <w:szCs w:val="28"/>
        </w:rPr>
      </w:pPr>
    </w:p>
    <w:p w:rsidR="00BC10F6" w:rsidRDefault="00BC10F6" w:rsidP="00BC10F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C10F6" w:rsidRDefault="00BC10F6" w:rsidP="00BC10F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BC10F6" w:rsidRDefault="00BC10F6" w:rsidP="00BC10F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Контрольно-счетной палате Валдайского муниципального района</w:t>
      </w:r>
    </w:p>
    <w:p w:rsidR="00BC10F6" w:rsidRDefault="00BC10F6" w:rsidP="00BC10F6">
      <w:pPr>
        <w:shd w:val="clear" w:color="auto" w:fill="FFFFFF"/>
        <w:ind w:firstLine="709"/>
        <w:jc w:val="center"/>
        <w:rPr>
          <w:b/>
          <w:bCs/>
          <w:spacing w:val="-1"/>
          <w:sz w:val="28"/>
          <w:szCs w:val="28"/>
        </w:rPr>
      </w:pPr>
    </w:p>
    <w:p w:rsidR="00BC10F6" w:rsidRDefault="00BC10F6" w:rsidP="00BC10F6">
      <w:pPr>
        <w:autoSpaceDE w:val="0"/>
        <w:autoSpaceDN w:val="0"/>
        <w:adjustRightInd w:val="0"/>
        <w:ind w:firstLine="800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Настоящее Положение разработано в соответствии с Федеральными законами от 7 февраля 2011 года № 6-ФЗ «</w:t>
      </w:r>
      <w:r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муниципальных образований</w:t>
      </w:r>
      <w:r>
        <w:rPr>
          <w:bCs/>
          <w:spacing w:val="-1"/>
          <w:sz w:val="28"/>
          <w:szCs w:val="28"/>
        </w:rPr>
        <w:t>»,  от 6 октября 2003 года № 131-ФЗ «Об общих принципах организации местного самоуправления», Бюджетным к</w:t>
      </w:r>
      <w:r>
        <w:rPr>
          <w:bCs/>
          <w:spacing w:val="-1"/>
          <w:sz w:val="28"/>
          <w:szCs w:val="28"/>
        </w:rPr>
        <w:t>о</w:t>
      </w:r>
      <w:r>
        <w:rPr>
          <w:bCs/>
          <w:spacing w:val="-1"/>
          <w:sz w:val="28"/>
          <w:szCs w:val="28"/>
        </w:rPr>
        <w:t>дексом Российской Федерации, Уставом Валдайского муниципального рай</w:t>
      </w:r>
      <w:r>
        <w:rPr>
          <w:bCs/>
          <w:spacing w:val="-1"/>
          <w:sz w:val="28"/>
          <w:szCs w:val="28"/>
        </w:rPr>
        <w:t>о</w:t>
      </w:r>
      <w:r>
        <w:rPr>
          <w:bCs/>
          <w:spacing w:val="-1"/>
          <w:sz w:val="28"/>
          <w:szCs w:val="28"/>
        </w:rPr>
        <w:t>на и определяет правовое положение, порядок создания и деятельности Ко</w:t>
      </w:r>
      <w:r>
        <w:rPr>
          <w:bCs/>
          <w:spacing w:val="-1"/>
          <w:sz w:val="28"/>
          <w:szCs w:val="28"/>
        </w:rPr>
        <w:t>н</w:t>
      </w:r>
      <w:r>
        <w:rPr>
          <w:bCs/>
          <w:spacing w:val="-1"/>
          <w:sz w:val="28"/>
          <w:szCs w:val="28"/>
        </w:rPr>
        <w:t>трольно-счетной палаты Валдайского муниципального района.</w:t>
      </w:r>
    </w:p>
    <w:p w:rsidR="00BC10F6" w:rsidRDefault="00BC10F6" w:rsidP="00BC10F6">
      <w:pPr>
        <w:shd w:val="clear" w:color="auto" w:fill="FFFFFF"/>
        <w:ind w:firstLine="709"/>
        <w:jc w:val="center"/>
        <w:rPr>
          <w:b/>
          <w:bCs/>
          <w:spacing w:val="-1"/>
          <w:sz w:val="28"/>
          <w:szCs w:val="28"/>
        </w:rPr>
      </w:pPr>
    </w:p>
    <w:p w:rsidR="00BC10F6" w:rsidRDefault="00BC10F6" w:rsidP="00BC10F6">
      <w:pPr>
        <w:shd w:val="clear" w:color="auto" w:fill="FFFFFF"/>
        <w:ind w:firstLine="709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Статья 1. Статус Контрольно-счетной палаты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31"/>
          <w:sz w:val="28"/>
          <w:szCs w:val="28"/>
        </w:rPr>
      </w:pPr>
      <w:r>
        <w:rPr>
          <w:sz w:val="28"/>
          <w:szCs w:val="28"/>
        </w:rPr>
        <w:t xml:space="preserve"> 1. Контрольно-счетная палата Валдайского муниципального района (далее – Контрольно-счетная палата) </w:t>
      </w:r>
      <w:r>
        <w:rPr>
          <w:spacing w:val="-4"/>
          <w:sz w:val="28"/>
          <w:szCs w:val="28"/>
        </w:rPr>
        <w:t>является постоянно действующим орг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ном внешнего муниципального финансового контроля, образуется Думой Ва</w:t>
      </w:r>
      <w:r>
        <w:rPr>
          <w:spacing w:val="-4"/>
          <w:sz w:val="28"/>
          <w:szCs w:val="28"/>
        </w:rPr>
        <w:t>л</w:t>
      </w:r>
      <w:r>
        <w:rPr>
          <w:spacing w:val="-4"/>
          <w:sz w:val="28"/>
          <w:szCs w:val="28"/>
        </w:rPr>
        <w:t xml:space="preserve">дайского муниципального района </w:t>
      </w:r>
      <w:r>
        <w:rPr>
          <w:spacing w:val="-5"/>
          <w:sz w:val="28"/>
          <w:szCs w:val="28"/>
        </w:rPr>
        <w:t xml:space="preserve"> и в своей деятельности подотчетна ей.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2. Контрольно-счетная палата обладает организационной и </w:t>
      </w:r>
      <w:r>
        <w:rPr>
          <w:spacing w:val="-1"/>
          <w:sz w:val="28"/>
          <w:szCs w:val="28"/>
        </w:rPr>
        <w:t>функци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нальной независимостью и осуществляет свою деятельность </w:t>
      </w:r>
      <w:r>
        <w:rPr>
          <w:sz w:val="28"/>
          <w:szCs w:val="28"/>
        </w:rPr>
        <w:t>самостоятельно.</w:t>
      </w:r>
    </w:p>
    <w:p w:rsidR="00BC10F6" w:rsidRDefault="00BC10F6" w:rsidP="00BC10F6">
      <w:pPr>
        <w:shd w:val="clear" w:color="auto" w:fill="FFFFFF"/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 3.Деятельность Контрольно-счетной палаты не может быть приост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новлена, в том числе в связи с досрочным прекращением полномочий Думы Валдайского муниципального района.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4.Контрольно-счетная палата входит в структуру органов местного с</w:t>
      </w:r>
      <w:r>
        <w:rPr>
          <w:spacing w:val="-3"/>
          <w:sz w:val="28"/>
          <w:szCs w:val="28"/>
        </w:rPr>
        <w:t>а</w:t>
      </w:r>
      <w:r>
        <w:rPr>
          <w:spacing w:val="-3"/>
          <w:sz w:val="28"/>
          <w:szCs w:val="28"/>
        </w:rPr>
        <w:t>моуправления Валдайского муниципального района и  обладает правами юр</w:t>
      </w:r>
      <w:r>
        <w:rPr>
          <w:spacing w:val="-3"/>
          <w:sz w:val="28"/>
          <w:szCs w:val="28"/>
        </w:rPr>
        <w:t>и</w:t>
      </w:r>
      <w:r>
        <w:rPr>
          <w:spacing w:val="-3"/>
          <w:sz w:val="28"/>
          <w:szCs w:val="28"/>
        </w:rPr>
        <w:t>дического лица, является муниципальным казенным учреждением.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5.Контрольно-счетная палата имеет гербовую печать и бланки со своим наименованием и с изображением герба муниципального образования – Ва</w:t>
      </w:r>
      <w:r>
        <w:rPr>
          <w:spacing w:val="-3"/>
          <w:sz w:val="28"/>
          <w:szCs w:val="28"/>
        </w:rPr>
        <w:t>л</w:t>
      </w:r>
      <w:r>
        <w:rPr>
          <w:spacing w:val="-3"/>
          <w:sz w:val="28"/>
          <w:szCs w:val="28"/>
        </w:rPr>
        <w:t>дайский муниципальный район.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6.Контрольно-счетная палата обладает правом правотворческой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циативы по вопросам своей деятельности.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Место нахождения Контрольно-счетной палаты – 175400 Новгоро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ская область, г.Валдай, пр.Комсомольский, д.19/21.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Правовые основы деятельности Контрольно-счетной  палаты</w:t>
      </w:r>
    </w:p>
    <w:p w:rsidR="00BC10F6" w:rsidRDefault="00BC10F6" w:rsidP="00BC10F6">
      <w:pPr>
        <w:shd w:val="clear" w:color="auto" w:fill="FFFFFF"/>
        <w:suppressAutoHyphens/>
        <w:ind w:firstLine="709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 xml:space="preserve">Контрольно-счетная палата осуществляет свою деятельность на основе </w:t>
      </w:r>
      <w:r>
        <w:rPr>
          <w:spacing w:val="6"/>
          <w:sz w:val="28"/>
          <w:szCs w:val="28"/>
        </w:rPr>
        <w:t xml:space="preserve">Конституции Российской Федерации, законодательства Российской Федерации, </w:t>
      </w:r>
      <w:r>
        <w:rPr>
          <w:spacing w:val="5"/>
          <w:sz w:val="28"/>
          <w:szCs w:val="28"/>
        </w:rPr>
        <w:t xml:space="preserve">законодательства Новгородской области, Устава Валдайского </w:t>
      </w:r>
      <w:r>
        <w:rPr>
          <w:spacing w:val="5"/>
          <w:sz w:val="28"/>
          <w:szCs w:val="28"/>
        </w:rPr>
        <w:lastRenderedPageBreak/>
        <w:t>муниципального района, настоящего Положения и иных муниципальных правовых актов.</w:t>
      </w:r>
    </w:p>
    <w:p w:rsidR="00BC10F6" w:rsidRDefault="00BC10F6" w:rsidP="00BC10F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Статья 3. Принципы деятельности Контрольно-счетной палаты</w:t>
      </w:r>
    </w:p>
    <w:p w:rsidR="00BC10F6" w:rsidRDefault="00BC10F6" w:rsidP="00BC10F6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Деятельность Контрольно-счетной палаты основывается на принципах з</w:t>
      </w:r>
      <w:r>
        <w:rPr>
          <w:spacing w:val="-5"/>
          <w:sz w:val="28"/>
          <w:szCs w:val="28"/>
        </w:rPr>
        <w:t>а</w:t>
      </w:r>
      <w:r>
        <w:rPr>
          <w:spacing w:val="-5"/>
          <w:sz w:val="28"/>
          <w:szCs w:val="28"/>
        </w:rPr>
        <w:t>конности, объективности, эффективности, независимости и гласности.</w:t>
      </w:r>
    </w:p>
    <w:p w:rsidR="00BC10F6" w:rsidRDefault="00BC10F6" w:rsidP="00BC10F6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4. Состав Контрольно-счетной палаты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Контрольно-счетная палата образуется в составе председателя, аудиторов и аппарата Контрольно-счетной палаты.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Председатель и аудиторы Контрольно-счетной палаты замещают муниципальные должности. 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Срок полномочий председателя и аудиторов Контрольно-счетной палаты составляет пять лет.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4. Права, обязанности и ответственность работников Контрольно-счетной палаты определяются Федеральным законом от 7 февраля 2011 года № 6-ФЗ «</w:t>
      </w:r>
      <w:r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зований</w:t>
      </w:r>
      <w:r>
        <w:rPr>
          <w:spacing w:val="-1"/>
          <w:sz w:val="28"/>
          <w:szCs w:val="28"/>
        </w:rPr>
        <w:t xml:space="preserve">», федеральным и областным законодательством </w:t>
      </w:r>
      <w:r>
        <w:rPr>
          <w:sz w:val="28"/>
          <w:szCs w:val="28"/>
        </w:rPr>
        <w:t>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Штатная численность Контрольно-счетной палаты устанавливается решением Думы Валдайского муниципального района по представлению председателя Контрольно-счетной палаты.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Структура и штатное расписание Контрольно-счетной палаты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ждаются председателем Контрольно-счетной палаты исходя из возложенных на Контрольно-счетную палату полномочий.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5. Порядок назначения на должность председателя и ауд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торов Контрольно-счетной палаты</w:t>
      </w:r>
    </w:p>
    <w:p w:rsidR="00BC10F6" w:rsidRDefault="00BC10F6" w:rsidP="00BC10F6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8"/>
          <w:szCs w:val="28"/>
        </w:rPr>
      </w:pPr>
      <w:r>
        <w:rPr>
          <w:spacing w:val="-1"/>
          <w:sz w:val="28"/>
          <w:szCs w:val="28"/>
        </w:rPr>
        <w:t xml:space="preserve">1. Председатель и аудиторы Контрольно-счетной палаты </w:t>
      </w:r>
      <w:r>
        <w:rPr>
          <w:sz w:val="28"/>
          <w:szCs w:val="28"/>
        </w:rPr>
        <w:t xml:space="preserve">назначаются на </w:t>
      </w:r>
      <w:r>
        <w:rPr>
          <w:spacing w:val="-4"/>
          <w:sz w:val="28"/>
          <w:szCs w:val="28"/>
        </w:rPr>
        <w:t xml:space="preserve">должность </w:t>
      </w:r>
      <w:r>
        <w:rPr>
          <w:spacing w:val="-3"/>
          <w:sz w:val="28"/>
          <w:szCs w:val="28"/>
        </w:rPr>
        <w:t>Думой Валдайского муниципального района.</w:t>
      </w: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2.Предложения о кандидатурах на должность председателя Контрольно-счетной палаты </w:t>
      </w:r>
      <w:r>
        <w:rPr>
          <w:spacing w:val="-4"/>
          <w:sz w:val="28"/>
          <w:szCs w:val="28"/>
        </w:rPr>
        <w:t xml:space="preserve">вносятся в </w:t>
      </w:r>
      <w:r>
        <w:rPr>
          <w:spacing w:val="-5"/>
          <w:sz w:val="28"/>
          <w:szCs w:val="28"/>
        </w:rPr>
        <w:t>Думу Валдайского муниципального района</w:t>
      </w:r>
      <w:r>
        <w:rPr>
          <w:sz w:val="28"/>
          <w:szCs w:val="28"/>
        </w:rPr>
        <w:t>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3"/>
          <w:sz w:val="28"/>
          <w:szCs w:val="28"/>
        </w:rPr>
      </w:pPr>
      <w:r>
        <w:rPr>
          <w:spacing w:val="-4"/>
          <w:sz w:val="28"/>
          <w:szCs w:val="28"/>
        </w:rPr>
        <w:t>1) председателем Думы Валдайского муниципального района</w:t>
      </w:r>
      <w:r>
        <w:rPr>
          <w:spacing w:val="-5"/>
          <w:sz w:val="28"/>
          <w:szCs w:val="28"/>
        </w:rPr>
        <w:t>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2) депутатами Думы Валдайского муниципального района - </w:t>
      </w:r>
      <w:r>
        <w:rPr>
          <w:spacing w:val="-4"/>
          <w:sz w:val="28"/>
          <w:szCs w:val="28"/>
        </w:rPr>
        <w:t xml:space="preserve">не менее одной </w:t>
      </w:r>
      <w:r>
        <w:rPr>
          <w:sz w:val="28"/>
          <w:szCs w:val="28"/>
        </w:rPr>
        <w:t>трети от установленного числа депутатов Думы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 Главой Валдайского муниципального района.</w:t>
      </w: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Кандидатуры на должность председателя Контрольно-счетной пал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ты представляются в </w:t>
      </w:r>
      <w:r>
        <w:rPr>
          <w:spacing w:val="-4"/>
          <w:sz w:val="28"/>
          <w:szCs w:val="28"/>
        </w:rPr>
        <w:t>Думу Валдайского муниципального района</w:t>
      </w:r>
      <w:r>
        <w:rPr>
          <w:sz w:val="28"/>
          <w:szCs w:val="28"/>
        </w:rPr>
        <w:t xml:space="preserve"> не позднее, чем за два месяца до истечения полномочий действующего председателя Контрольно-счетной палаты.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4. При рассмотрении кандидатур, представленных на должность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седателя Контрольно-счетной палаты, Дума Валдайского муниципального </w:t>
      </w:r>
      <w:r>
        <w:rPr>
          <w:sz w:val="28"/>
          <w:szCs w:val="28"/>
        </w:rPr>
        <w:lastRenderedPageBreak/>
        <w:t>района вправе запрашивать мнение председателя Счетной палаты Новгоро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ской области. 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К предложениям о кандидатурах на должность председателя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трольно-счетной палаты прилагаются документы, подтверждающие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ствие предлагаемых кандидатур требованиям, указанным в статье 6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щего Положения.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Кандидатуры на должность председателя Контрольно-счетной пал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рассматриваются Думой Валдайского муниципального района в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щем порядке: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 предложениями о кандидатурах на должность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седателя  Контрольно-счетной палаты направляется лицами, указанными в пункте 2 статьи 5 настоящего Положения в Думу Валдайского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не позднее, чем за 14 календарных дней до дня заседания Думы Валдайского муниципального района;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Валдайского муниципального района направляет поступивший проект решения с предложениями  о кандидатурах на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ность председателя  Контрольно-счетной палаты и материалы к нему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стоянные комиссии Думы Валдайского муниципального района не позднее,  чем за 2 рабочих дня до заседания комиссии для подготовки заключения и предложений по внесению проекта на рассмотрение Думы Валдайского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Думы Валдайского муниципального района о назначении председателя Контрольно-счетной палаты принимается большинством гол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сов от установленной численности депутатов Думы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Предложения о кандидатурах на должность аудиторов Контрольно-счетной палаты вносятся в Думу Валдайского муниципального района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седателем Контрольно-счетной палаты.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Статья 6.Требования к кандидатурам на должность </w:t>
      </w:r>
      <w:r>
        <w:rPr>
          <w:b/>
          <w:bCs/>
          <w:spacing w:val="-5"/>
          <w:sz w:val="28"/>
          <w:szCs w:val="28"/>
        </w:rPr>
        <w:t>председателя  Контрольно-счетной палаты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 На должность председателя   Контрольно-счетной палаты </w:t>
      </w:r>
      <w:r>
        <w:rPr>
          <w:sz w:val="28"/>
          <w:szCs w:val="28"/>
        </w:rPr>
        <w:t>назначаю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граждане Российской Федерации, имеющие высшее образование и опыт работы в </w:t>
      </w:r>
      <w:r>
        <w:rPr>
          <w:spacing w:val="-1"/>
          <w:sz w:val="28"/>
          <w:szCs w:val="28"/>
        </w:rPr>
        <w:t>области государственного, муниципального управления, госуда</w:t>
      </w:r>
      <w:r>
        <w:rPr>
          <w:spacing w:val="-1"/>
          <w:sz w:val="28"/>
          <w:szCs w:val="28"/>
        </w:rPr>
        <w:t>р</w:t>
      </w:r>
      <w:r>
        <w:rPr>
          <w:spacing w:val="-1"/>
          <w:sz w:val="28"/>
          <w:szCs w:val="28"/>
        </w:rPr>
        <w:t xml:space="preserve">ственного, </w:t>
      </w:r>
      <w:r>
        <w:rPr>
          <w:sz w:val="28"/>
          <w:szCs w:val="28"/>
        </w:rPr>
        <w:t>муниципального контроля (аудита), экономики, финансов, юри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пруденции не менее пяти лет.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 Гражданин Российской Федерации не может быть назначен на</w:t>
      </w:r>
      <w:r>
        <w:rPr>
          <w:spacing w:val="-1"/>
          <w:sz w:val="28"/>
          <w:szCs w:val="28"/>
        </w:rPr>
        <w:br/>
        <w:t xml:space="preserve">должность председателя  Контрольно-счетной Палаты </w:t>
      </w:r>
      <w:r>
        <w:rPr>
          <w:sz w:val="28"/>
          <w:szCs w:val="28"/>
        </w:rPr>
        <w:t>в случае: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rPr>
          <w:spacing w:val="-23"/>
          <w:sz w:val="28"/>
          <w:szCs w:val="28"/>
        </w:rPr>
      </w:pPr>
      <w:r>
        <w:rPr>
          <w:spacing w:val="-1"/>
          <w:sz w:val="28"/>
          <w:szCs w:val="28"/>
        </w:rPr>
        <w:t>1) наличия у него неснятой или непогашенной судимости;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2) признания его недееспособным или ограниченно дееспособным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шением суда, вступившим в законную силу;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>
        <w:rPr>
          <w:spacing w:val="-1"/>
          <w:sz w:val="28"/>
          <w:szCs w:val="28"/>
        </w:rPr>
        <w:t xml:space="preserve">федеральным законом тайну, если исполнение обязанностей по должности, </w:t>
      </w:r>
      <w:r>
        <w:rPr>
          <w:sz w:val="28"/>
          <w:szCs w:val="28"/>
        </w:rPr>
        <w:t>на замещение которой претендует гражданин, связано с использованием таких сведений;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4) выхода из гражданства Российской Федерации или приобретения </w:t>
      </w:r>
      <w:r>
        <w:rPr>
          <w:sz w:val="28"/>
          <w:szCs w:val="28"/>
        </w:rPr>
        <w:t xml:space="preserve">гражданства иностранного государства либо получения вида на жительство </w:t>
      </w:r>
    </w:p>
    <w:p w:rsidR="00BC10F6" w:rsidRDefault="00BC10F6" w:rsidP="00BC10F6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или иного документа, подтверждающего право на постоянное проживание гражданина Российской Федерации на территории иностранного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BB7C8C">
        <w:rPr>
          <w:sz w:val="28"/>
          <w:szCs w:val="28"/>
        </w:rPr>
        <w:t>3. Граждане, замещающие муниципальные должности в Контрол</w:t>
      </w:r>
      <w:r w:rsidRPr="00BB7C8C">
        <w:rPr>
          <w:sz w:val="28"/>
          <w:szCs w:val="28"/>
        </w:rPr>
        <w:t>ь</w:t>
      </w:r>
      <w:r w:rsidRPr="00BB7C8C">
        <w:rPr>
          <w:sz w:val="28"/>
          <w:szCs w:val="28"/>
        </w:rPr>
        <w:t>но-счетной палате, не могут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состоять в близком родстве или свойстве (родит</w:t>
      </w:r>
      <w:r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ли, супруги, дети, братья, сестры, а также братья, сестры, родители и дети супр</w:t>
      </w:r>
      <w:r>
        <w:rPr>
          <w:spacing w:val="-1"/>
          <w:sz w:val="28"/>
          <w:szCs w:val="28"/>
        </w:rPr>
        <w:t>у</w:t>
      </w:r>
      <w:r>
        <w:rPr>
          <w:spacing w:val="-1"/>
          <w:sz w:val="28"/>
          <w:szCs w:val="28"/>
        </w:rPr>
        <w:t xml:space="preserve">гов </w:t>
      </w:r>
      <w:r w:rsidRPr="00BB7C8C">
        <w:rPr>
          <w:spacing w:val="-1"/>
          <w:sz w:val="28"/>
          <w:szCs w:val="28"/>
        </w:rPr>
        <w:t>и супруги детей)</w:t>
      </w:r>
      <w:r>
        <w:rPr>
          <w:b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 председателем </w:t>
      </w:r>
      <w:r>
        <w:rPr>
          <w:spacing w:val="-4"/>
          <w:sz w:val="28"/>
          <w:szCs w:val="28"/>
        </w:rPr>
        <w:t>Думы Валдайского муниципального района</w:t>
      </w:r>
      <w:r>
        <w:rPr>
          <w:sz w:val="28"/>
          <w:szCs w:val="28"/>
        </w:rPr>
        <w:t>, Главой Валдайского муниципального района, руководителями суде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ных и правоохранительных органов, расположенных на территории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муниципального района.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3"/>
          <w:sz w:val="28"/>
          <w:szCs w:val="28"/>
        </w:rPr>
        <w:t xml:space="preserve">4. Председатель </w:t>
      </w:r>
      <w:r w:rsidRPr="00BB7C8C">
        <w:rPr>
          <w:spacing w:val="-3"/>
          <w:sz w:val="28"/>
          <w:szCs w:val="28"/>
        </w:rPr>
        <w:t>и аудиторы</w:t>
      </w:r>
      <w:r>
        <w:rPr>
          <w:spacing w:val="-3"/>
          <w:sz w:val="28"/>
          <w:szCs w:val="28"/>
        </w:rPr>
        <w:t xml:space="preserve"> Контрольно-счетной палаты </w:t>
      </w:r>
      <w:r w:rsidRPr="00BB7C8C">
        <w:rPr>
          <w:sz w:val="28"/>
          <w:szCs w:val="28"/>
        </w:rPr>
        <w:t>не могут</w:t>
      </w:r>
      <w:r>
        <w:rPr>
          <w:sz w:val="28"/>
          <w:szCs w:val="28"/>
        </w:rPr>
        <w:t xml:space="preserve"> 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маться     другой     оплачиваемой деятельностью,  кроме  преподавател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ской,  научной  и  иной творческой деятельности. При этом преподавательская, научная и иная творческая деятельность не может финансироваться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чительно за счет средств иностранных государств, международных и 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странных организаций, иностранных граждан и лиц без гражданства, если иное не предусмотрено ме</w:t>
      </w:r>
      <w:r>
        <w:rPr>
          <w:spacing w:val="-2"/>
          <w:sz w:val="28"/>
          <w:szCs w:val="28"/>
        </w:rPr>
        <w:t>ждународным договором Российской Федерации или зак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нодательством Российской Федерации.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Председатель</w:t>
      </w:r>
      <w:r>
        <w:rPr>
          <w:b/>
          <w:sz w:val="28"/>
          <w:szCs w:val="28"/>
        </w:rPr>
        <w:t xml:space="preserve"> </w:t>
      </w:r>
      <w:r w:rsidRPr="00BB7C8C">
        <w:rPr>
          <w:sz w:val="28"/>
          <w:szCs w:val="28"/>
        </w:rPr>
        <w:t>и аудиторы</w:t>
      </w:r>
      <w:r>
        <w:rPr>
          <w:sz w:val="28"/>
          <w:szCs w:val="28"/>
        </w:rPr>
        <w:t xml:space="preserve"> Контрольно-счетной палаты, а также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ца, претендующие на замещение указанных должностей, обязаны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лять сведения о своих доходах, об имуществе и обязательствах имуществе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характера, а также о доходах, об имуществе и обязательствах имущественн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характера своих супруги (супруга) и несовершеннолетних детей в порядке, установленном нормативными правовыми актами Российской Федерации, Новгородской области, нормативными правовыми актами органов местного самоуправления Валдайского муниципального района.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7. Гарантии статуса должностных лиц Контрольно-счетной палаты.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Председатель, аудиторы и инспекторы Контрольно-счетной палаты являются должностными лицами Контрольно-счетной палаты.</w:t>
      </w:r>
    </w:p>
    <w:p w:rsidR="00BC10F6" w:rsidRPr="00BB7C8C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Воздействие в какой-либо форме на должностных лиц Контрольно-счетной палаты в целях воспрепятствования осуществлению ими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полномочий или оказания влияния на принимаемые ими решения,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насильственные действия, оскорбления, а равно клевета в отношении должностных лиц Контрольно-счетной палаты либо распространение зав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домо ложной информации об их деятельности влекут за собой 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ность, установленную законодательством Российской Федерации </w:t>
      </w:r>
      <w:r w:rsidRPr="00BB7C8C">
        <w:rPr>
          <w:sz w:val="28"/>
          <w:szCs w:val="28"/>
        </w:rPr>
        <w:t>и (или) з</w:t>
      </w:r>
      <w:r w:rsidRPr="00BB7C8C">
        <w:rPr>
          <w:sz w:val="28"/>
          <w:szCs w:val="28"/>
        </w:rPr>
        <w:t>а</w:t>
      </w:r>
      <w:r w:rsidRPr="00BB7C8C">
        <w:rPr>
          <w:sz w:val="28"/>
          <w:szCs w:val="28"/>
        </w:rPr>
        <w:t>конодательством Новгородской области.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Должностные лица Контрольно-счетной палаты подлежат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4. Должностные лица Контрольно-счетной палаты обладают гаранти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профессиональной независимости.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Председатель и аудиторы Контрольно-счетной палаты досрочно освобождается от должности на основании решения </w:t>
      </w:r>
      <w:r>
        <w:rPr>
          <w:spacing w:val="-4"/>
          <w:sz w:val="28"/>
          <w:szCs w:val="28"/>
        </w:rPr>
        <w:t>Думы Валдайского м</w:t>
      </w: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>ниципального района</w:t>
      </w:r>
      <w:r>
        <w:rPr>
          <w:sz w:val="28"/>
          <w:szCs w:val="28"/>
        </w:rPr>
        <w:t xml:space="preserve"> в случае: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вступления в законную силу обвинительного приговора суда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ношении него;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подачи письменного заявления об отставке;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>
        <w:rPr>
          <w:spacing w:val="-4"/>
          <w:sz w:val="28"/>
          <w:szCs w:val="28"/>
        </w:rPr>
        <w:t>Думы Валдайского муниципального района</w:t>
      </w:r>
      <w:r>
        <w:rPr>
          <w:sz w:val="28"/>
          <w:szCs w:val="28"/>
        </w:rPr>
        <w:t>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выявления обстоятельств, предусмотренных пунктами 2 – 3 статьи     6 настоящего Положения.</w:t>
      </w:r>
    </w:p>
    <w:p w:rsidR="00BC10F6" w:rsidRDefault="00BC10F6" w:rsidP="00BC10F6">
      <w:pPr>
        <w:outlineLvl w:val="0"/>
        <w:rPr>
          <w:b/>
          <w:sz w:val="28"/>
          <w:szCs w:val="28"/>
        </w:rPr>
      </w:pP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Статья 8. Полномочия Контрольно-счетной палаты</w:t>
      </w: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Контрольно-счетная палата осуществляет следующие полномочия: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контроль за исполнением бюджета Валдайского муниципального района;</w:t>
      </w:r>
    </w:p>
    <w:p w:rsidR="00BC10F6" w:rsidRDefault="00BC10F6" w:rsidP="00BC10F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2) экспертиза проектов бюджета Валдайского муниципального района;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внешняя проверка годового отчета об исполнении бюджета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организация и осуществление контроля за законностью,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тивностью (эффективностью и экономностью) использования средств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Валдайского муниципального района, а также средств, получаемых бюджетом Валдайского муниципального района из иных источников,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законодательством Российской Федерации;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собственности Валдайского 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района, в том числе охраняемыми результатами интеллект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альной деятельности и средствами индивидуализации, принадлежащими Валдайскому муниципальному району;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Валдайского муниципального района, а также оценка законности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гарантий и поручительств или обеспечения исполнения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другими способами по сделкам, совершаемым юридическими лицами </w:t>
      </w:r>
      <w:r>
        <w:rPr>
          <w:sz w:val="28"/>
          <w:szCs w:val="28"/>
        </w:rPr>
        <w:lastRenderedPageBreak/>
        <w:t>и индивидуальными предпринимателями за счет средств бюджета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 и имущества, находящегося в муниципальной собственности;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7) финансово-экономическая экспертиза проектов муниципальных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вовых актов (включая обоснованность финансово-экономических обоснов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ний) в части, касающейся расходных обязательств Валдайского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района, а также муниципальных программ;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8) анализ бюджетного процесса в муниципальном образовании – Ва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дайский муниципальный район и подготовка предложений, направленных на его совершенствование;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9) подготовка информации о ходе исполнения бюджета Валдайского муниципального района, о результатах проведенных контрольных и экспер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но-аналитических мероприятий и представление такой информации в Думу Валдайского муниципального района и Главе Валдайского муниципального района;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10) контроль за законностью, результативностью (эффективностью и экономностью) использования средств бюджета Валдайского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района, поступивших в бюджеты поселений, входящих в состав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– Валдайский муниципальный район;</w:t>
      </w:r>
    </w:p>
    <w:p w:rsidR="00BC10F6" w:rsidRPr="00BB7C8C" w:rsidRDefault="00BC10F6" w:rsidP="00BC10F6">
      <w:pPr>
        <w:ind w:firstLine="709"/>
        <w:jc w:val="both"/>
        <w:outlineLvl w:val="0"/>
        <w:rPr>
          <w:sz w:val="28"/>
          <w:szCs w:val="28"/>
        </w:rPr>
      </w:pPr>
      <w:r w:rsidRPr="00BB7C8C">
        <w:rPr>
          <w:sz w:val="28"/>
          <w:szCs w:val="28"/>
        </w:rPr>
        <w:t>11) участие в пределах полномочий в мероприятиях, направленных на противодействие коррупции;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BB7C8C">
        <w:rPr>
          <w:sz w:val="28"/>
          <w:szCs w:val="28"/>
        </w:rPr>
        <w:t>2</w:t>
      </w:r>
      <w:r>
        <w:rPr>
          <w:sz w:val="28"/>
          <w:szCs w:val="28"/>
        </w:rPr>
        <w:t>) иные полномочия в сфере внешнего муниципального финансового контроля, установленные федеральными и областными законами, Уставом Валдайского муниципального района и нормативными правовыми актами Думы Валдайского муниципального района.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Представительные органы поселений, входящих в состав Валдайского муниципального района, вправе заключать соглашения с Думой Валдайского муниципального района о передаче Контрольно-счетной палате полномочий контрольно-счетного органа поселения по осуществлению внешнего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финансового контроля.</w:t>
      </w:r>
    </w:p>
    <w:p w:rsidR="00BC10F6" w:rsidRDefault="00BC10F6" w:rsidP="00BC10F6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2.Внешний муниципальный финансовый контроль осуществляется Контрольно-счетной палатой: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Валдайского муниципального района, а также иных организаций, если они используют имущество, находящееся в муниципальной собственности Валдайского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в отношении иных организаций путем осуществления  проверки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блюдения условий получения ими субсидий, кредитов, гарантий за счет средств бюджета Валдайского муниципального района в порядке контроля за деятельностью главных распорядителей (распорядителей) и получателей средств бюджета Валдайского муниципального района, предоставившего указанные средства, в случаях, если возможность проверок указанных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низаций установлена в договорах о предоставлении субсидий, кредитов,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рантий за счет средств бюджета Валдайского муниципального района.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Статья 9. Формы осуществления Контрольно-счетной палатой</w:t>
      </w:r>
      <w:r>
        <w:rPr>
          <w:b/>
          <w:bCs/>
          <w:spacing w:val="-1"/>
          <w:sz w:val="28"/>
          <w:szCs w:val="28"/>
        </w:rPr>
        <w:t xml:space="preserve"> внешнего  муниципального финансового контроля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8"/>
          <w:szCs w:val="28"/>
        </w:rPr>
      </w:pPr>
      <w:r>
        <w:rPr>
          <w:sz w:val="28"/>
          <w:szCs w:val="28"/>
        </w:rPr>
        <w:t xml:space="preserve">1. Внешний муниципальный финансовый контроль осуществляется Контрольно-счетной палатой в форме </w:t>
      </w:r>
      <w:r>
        <w:rPr>
          <w:spacing w:val="-1"/>
          <w:sz w:val="28"/>
          <w:szCs w:val="28"/>
        </w:rPr>
        <w:t>контрольных или экспертно-аналитических мероприятий.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2. При проведении контрольного мероприятия Контрольно-счетной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латой составляется соответствующий акт (акты), который доводится (дов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дятся) до сведения руководителей проверяемых органов и организаций. На основании акта (актов) Контрольно-счетной палатой составляется отчет.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3. При проведении экспертно-аналитического мероприятия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но-счетной палатой </w:t>
      </w:r>
      <w:r>
        <w:rPr>
          <w:spacing w:val="-3"/>
          <w:sz w:val="28"/>
          <w:szCs w:val="28"/>
        </w:rPr>
        <w:t>составляются отчет или заключение.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Статья 10. Стандарты внешнего </w:t>
      </w:r>
      <w:r>
        <w:rPr>
          <w:b/>
          <w:bCs/>
          <w:spacing w:val="-1"/>
          <w:sz w:val="28"/>
          <w:szCs w:val="28"/>
        </w:rPr>
        <w:t>муниципального финансового контроля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 Контрольно-счетная палата при осуществлении внешнего муниц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пального финансового контроля руководствуется Конституцией Российской Федерации, федеральным и областным законодательством, нормативными правовыми актами органов местного самоуправления Валдайского муниц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пального района, а также стандартами внешнего муниципального финансов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го контроля.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Стандарты</w:t>
      </w:r>
      <w:r>
        <w:rPr>
          <w:sz w:val="28"/>
          <w:szCs w:val="28"/>
        </w:rPr>
        <w:t xml:space="preserve"> внешнего муниципального финансового контроля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 проведения контрольных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экспертно-аналитических мероприятий </w:t>
      </w:r>
      <w:r>
        <w:rPr>
          <w:sz w:val="28"/>
          <w:szCs w:val="28"/>
        </w:rPr>
        <w:t>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ждаются Контрольно-счетной палатой: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Валдайского муниципального района - в соответствии с общими требованиями,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жденными Счетной палатой Российской Федерации и (или) Счетной палатой Новгородской области;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отношении иных организаций - в соответствии с общими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ниями, установленными федеральным законом.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 стандарты в области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контроля, аудита и финансовой отчетности.</w:t>
      </w: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Стандарты внешнего муниципального финансового контроля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трольно-счетной палаты не могут противоречить федеральному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тельству и (или) областному законодательству.</w:t>
      </w: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Статья 11. Планирование деятельности Контрольно-счетной пал</w:t>
      </w:r>
      <w:r>
        <w:rPr>
          <w:b/>
          <w:bCs/>
          <w:spacing w:val="-1"/>
          <w:sz w:val="28"/>
          <w:szCs w:val="28"/>
        </w:rPr>
        <w:t>а</w:t>
      </w:r>
      <w:r>
        <w:rPr>
          <w:b/>
          <w:bCs/>
          <w:spacing w:val="-1"/>
          <w:sz w:val="28"/>
          <w:szCs w:val="28"/>
        </w:rPr>
        <w:t>ты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1. Контрольно-счетная палата осуществляет свою деятельность на осн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ве квартальных и годовых </w:t>
      </w:r>
      <w:r>
        <w:rPr>
          <w:sz w:val="28"/>
          <w:szCs w:val="28"/>
        </w:rPr>
        <w:t>планов, которые разрабатываются и утверждаются ею самостоятельно.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деятельности Контрольно-счетной палаты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с учетом результатов контрольных и экспертно-аналитических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приятий, а также на основании поручений Думы Валдайского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района, предложений и запросов Главы Валдайского муниципального района в следующем порядке: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обязательному включению в годовой планы работы Контрольно-счетной палаты подлежат поручения Думы Валдайского муниципального района,  предложения и запросы Главы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она, направленные в Контрольно-счетную палату до 15 декабря года, предш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ствующего планируемому;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годовой план работы Контрольно-счетной палаты утверждается в срок до 30 декабря года, предшествующего планируемому;</w:t>
      </w:r>
    </w:p>
    <w:p w:rsidR="00BC10F6" w:rsidRDefault="00BC10F6" w:rsidP="00BC10F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предложения Думы Валдайского муниципального района, Главы Валдайского муниципального района по изменению плана работы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но-счетной палаты рассматриваются Контрольно-счетной палатой в 10-дневный срок со дня поступления. </w:t>
      </w:r>
    </w:p>
    <w:p w:rsidR="00BC10F6" w:rsidRDefault="00BC10F6" w:rsidP="00BC10F6">
      <w:pPr>
        <w:shd w:val="clear" w:color="auto" w:fill="FFFFFF"/>
        <w:jc w:val="both"/>
        <w:rPr>
          <w:b/>
          <w:sz w:val="32"/>
          <w:szCs w:val="32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Статья 12. Регламент Контрольно-счетной палаты</w:t>
      </w:r>
    </w:p>
    <w:p w:rsidR="00BC10F6" w:rsidRPr="00BB7C8C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BB7C8C">
        <w:rPr>
          <w:sz w:val="28"/>
          <w:szCs w:val="28"/>
        </w:rPr>
        <w:t>Регламент Контрольно-счетной палаты определяет порядок направл</w:t>
      </w:r>
      <w:r w:rsidRPr="00BB7C8C">
        <w:rPr>
          <w:sz w:val="28"/>
          <w:szCs w:val="28"/>
        </w:rPr>
        <w:t>е</w:t>
      </w:r>
      <w:r w:rsidRPr="00BB7C8C">
        <w:rPr>
          <w:sz w:val="28"/>
          <w:szCs w:val="28"/>
        </w:rPr>
        <w:t>ния запросов Контрольно-счетной палаты о представлении информации, д</w:t>
      </w:r>
      <w:r w:rsidRPr="00BB7C8C">
        <w:rPr>
          <w:sz w:val="28"/>
          <w:szCs w:val="28"/>
        </w:rPr>
        <w:t>о</w:t>
      </w:r>
      <w:r w:rsidRPr="00BB7C8C">
        <w:rPr>
          <w:sz w:val="28"/>
          <w:szCs w:val="28"/>
        </w:rPr>
        <w:t>кументов и материалов, необходимых для проведения контрольных и экп</w:t>
      </w:r>
      <w:r w:rsidRPr="00BB7C8C">
        <w:rPr>
          <w:sz w:val="28"/>
          <w:szCs w:val="28"/>
        </w:rPr>
        <w:t>е</w:t>
      </w:r>
      <w:r w:rsidRPr="00BB7C8C">
        <w:rPr>
          <w:sz w:val="28"/>
          <w:szCs w:val="28"/>
        </w:rPr>
        <w:t>ртно-аналитических мероприятий; опубликования в средствах массовой и</w:t>
      </w:r>
      <w:r w:rsidRPr="00BB7C8C">
        <w:rPr>
          <w:sz w:val="28"/>
          <w:szCs w:val="28"/>
        </w:rPr>
        <w:t>н</w:t>
      </w:r>
      <w:r w:rsidRPr="00BB7C8C">
        <w:rPr>
          <w:sz w:val="28"/>
          <w:szCs w:val="28"/>
        </w:rPr>
        <w:t>формации или размещения в сети Интернет информации о деятельности Контрольно-счетной палаты.</w:t>
      </w:r>
    </w:p>
    <w:p w:rsidR="00BC10F6" w:rsidRDefault="00BC10F6" w:rsidP="00BC10F6">
      <w:pPr>
        <w:jc w:val="both"/>
        <w:outlineLvl w:val="0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13. Обязательность исполнения требований должностных лиц Контрольно-счетной палаты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Требования и запросы должностных лицах Контрольно-счетной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латы, связанные с осуществлением ими своих должностных полномочий, установленных федеральным и областным законодательством,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нормативными правовыми актами, являются обязательными для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органами местного самоуправления и муниципальными органами, организациями,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отношении которых осуществляется внешний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финансовый контроль (далее также - проверяемые органы 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ции).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Неисполнение законных требований и запросов должностных лиц Контрольно-счетной палаты, а также воспрепятствование осуществлению ими  возложенных на них должностных полномочий  влекут за собой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ственность, установленную федеральным и областным законодательством.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14. Полномочия председателя Контрольно-счетной палаты по организации деятельности Контрольно-счетной палаты 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Председатель Контрольно-счетной палаты: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и непосредственно проводит внешний муниципальный финансовый контроль;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2) осуществляет общее руководство деятельностью Контрольно-счетной палаты; 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3) утверждает Регламент Контрольно-счетной палаты;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4) утверждает планы работы Контрольно-счетной палаты и измен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ния к ним;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5) утверждает годовой отчет о деятельности Контрольно-счетной п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латы;</w:t>
      </w:r>
    </w:p>
    <w:p w:rsidR="00BC10F6" w:rsidRDefault="00BC10F6" w:rsidP="00BC10F6">
      <w:pPr>
        <w:autoSpaceDE w:val="0"/>
        <w:autoSpaceDN w:val="0"/>
        <w:adjustRightInd w:val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6) утверждает стандарты внешнего муниципального финансового контроля в пределах полномочий, установленных статьей 11 Федерального закона от 7 февраля 2011 года № 6-ФЗ «</w:t>
      </w:r>
      <w:r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color w:val="000000"/>
          <w:spacing w:val="3"/>
          <w:sz w:val="28"/>
          <w:szCs w:val="28"/>
        </w:rPr>
        <w:t>»;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7) утверждает результаты контрольных и экспертно-аналитических мероприятий Контрольно-счетной палаты;</w:t>
      </w:r>
    </w:p>
    <w:p w:rsidR="00BC10F6" w:rsidRDefault="00BC10F6" w:rsidP="00BC10F6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8) подписывает представления и предписания Контрольно-счетной пал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>ты;</w:t>
      </w:r>
    </w:p>
    <w:p w:rsidR="00BC10F6" w:rsidRDefault="00BC10F6" w:rsidP="00BC10F6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9) может являться руководителем контрольных и экспертно-аналитических мероприятий;</w:t>
      </w:r>
    </w:p>
    <w:p w:rsidR="00BC10F6" w:rsidRDefault="00BC10F6" w:rsidP="00BC10F6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10) представляет Думе Валдайского муниципального района</w:t>
      </w:r>
      <w:r>
        <w:rPr>
          <w:color w:val="000000"/>
          <w:spacing w:val="-2"/>
          <w:sz w:val="28"/>
          <w:szCs w:val="28"/>
        </w:rPr>
        <w:t xml:space="preserve"> ежего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ный отчет о деятельности Контрольно-счетной палаты</w:t>
      </w:r>
      <w:r>
        <w:rPr>
          <w:color w:val="000000"/>
          <w:spacing w:val="2"/>
          <w:sz w:val="28"/>
          <w:szCs w:val="28"/>
        </w:rPr>
        <w:t>, а Главе Валдайского муниципального района - информацию</w:t>
      </w:r>
      <w:r>
        <w:rPr>
          <w:color w:val="000000"/>
          <w:spacing w:val="-2"/>
          <w:sz w:val="28"/>
          <w:szCs w:val="28"/>
        </w:rPr>
        <w:t xml:space="preserve"> о деятельности Контрольно-счетной палаты, результатах проведенных </w:t>
      </w:r>
      <w:r>
        <w:rPr>
          <w:color w:val="000000"/>
          <w:spacing w:val="-3"/>
          <w:sz w:val="28"/>
          <w:szCs w:val="28"/>
        </w:rPr>
        <w:t>контрольных и экспертно-аналитических мероприятий;</w:t>
      </w:r>
    </w:p>
    <w:p w:rsidR="00BC10F6" w:rsidRDefault="00BC10F6" w:rsidP="00BC10F6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11) представляет Контрольно-счетную палату в отношениях с </w:t>
      </w:r>
      <w:r>
        <w:rPr>
          <w:color w:val="000000"/>
          <w:sz w:val="28"/>
          <w:szCs w:val="28"/>
        </w:rPr>
        <w:t xml:space="preserve">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дарственными органами Российской Федерации, государственными органами Новгородской области, органами местного самоуправления, другими ко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трольно-счетными органами и иными организациями</w:t>
      </w:r>
      <w:r>
        <w:rPr>
          <w:color w:val="000000"/>
          <w:spacing w:val="-5"/>
          <w:sz w:val="28"/>
          <w:szCs w:val="28"/>
        </w:rPr>
        <w:t>;</w:t>
      </w:r>
    </w:p>
    <w:p w:rsidR="00BC10F6" w:rsidRDefault="00BC10F6" w:rsidP="00BC10F6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12) утверждает положения о структурных подразделениях и должностные регламенты работников Контрольно-счетной палаты;</w:t>
      </w:r>
    </w:p>
    <w:p w:rsidR="00BC10F6" w:rsidRDefault="00BC10F6" w:rsidP="00BC10F6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13) осуществляет полномочия по найму и увольнению работников аппар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5"/>
          <w:sz w:val="28"/>
          <w:szCs w:val="28"/>
        </w:rPr>
        <w:t>та Контрольно-счетной палаты;</w:t>
      </w:r>
    </w:p>
    <w:p w:rsidR="00BC10F6" w:rsidRDefault="00BC10F6" w:rsidP="00BC10F6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14) издает правовые акты (приказы, распоряжения) по вопросам орган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зации деятельности Контрольно-счетной палаты;</w:t>
      </w:r>
    </w:p>
    <w:p w:rsidR="00BC10F6" w:rsidRDefault="00BC10F6" w:rsidP="00BC10F6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15) осуществляет иные полномочия в сфере внешнего муниципального финансового контроля, установленные законодательством.</w:t>
      </w:r>
    </w:p>
    <w:p w:rsidR="00BC10F6" w:rsidRDefault="00BC10F6" w:rsidP="00BC10F6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8"/>
          <w:szCs w:val="28"/>
        </w:rPr>
      </w:pPr>
    </w:p>
    <w:p w:rsidR="00BC10F6" w:rsidRDefault="00BC10F6" w:rsidP="00BC10F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15. Права, обязанности и ответственность должностного лица Контрольно-счетной палаты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1) беспрепятственно входить на территорию и в помещения, занима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проверяемыми органами и организациями, иметь доступ к их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там и материалам, а также осматривать занимаемые ими территории и пом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щения;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2) в случае обнаружения подделок, подлогов, хищений, злоупотребл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 при необходимости пресечения данных противоправных действий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чатывать кассы, кассовые и служебные помещения, склады и архивы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 xml:space="preserve">ряемых органов и организаций, изымать документы и материалы с учетом ограничений, установленных </w:t>
      </w:r>
      <w:r>
        <w:rPr>
          <w:spacing w:val="-2"/>
          <w:sz w:val="28"/>
          <w:szCs w:val="28"/>
        </w:rPr>
        <w:t>законодательством Российской Федер</w:t>
      </w:r>
      <w:r>
        <w:rPr>
          <w:spacing w:val="-2"/>
          <w:sz w:val="28"/>
          <w:szCs w:val="28"/>
        </w:rPr>
        <w:t>а</w:t>
      </w:r>
      <w:r>
        <w:rPr>
          <w:spacing w:val="-2"/>
          <w:sz w:val="28"/>
          <w:szCs w:val="28"/>
        </w:rPr>
        <w:t>ции.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4"/>
        </w:tabs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Опечатывание касс, кассовых и </w:t>
      </w:r>
      <w:r>
        <w:rPr>
          <w:sz w:val="28"/>
          <w:szCs w:val="28"/>
        </w:rPr>
        <w:t>служебных помещений, складов и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хивов, изъятие документов и материалов производятся с участием уполном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ченных должностных лиц проверяемых органов и организаций и составлен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ем соответствующих </w:t>
      </w:r>
      <w:r>
        <w:rPr>
          <w:spacing w:val="-5"/>
          <w:sz w:val="28"/>
          <w:szCs w:val="28"/>
        </w:rPr>
        <w:t>актов;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пределах своей компетенции направлять запросы должностным лицам органов местного самоуправления, организаций;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менных объяснений по фактам нарушений, выявленных при проведении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трольных мероприятий, а также необходимых копий документов, заверенных в установленном порядке;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приятий;</w:t>
      </w:r>
    </w:p>
    <w:p w:rsidR="00BC10F6" w:rsidRDefault="00BC10F6" w:rsidP="00BC10F6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пределах своей компетенции знакомиться со всеми</w:t>
      </w:r>
      <w:r>
        <w:rPr>
          <w:spacing w:val="-2"/>
          <w:sz w:val="28"/>
          <w:szCs w:val="28"/>
        </w:rPr>
        <w:t xml:space="preserve"> необходимыми документами, касающимися </w:t>
      </w:r>
      <w:r>
        <w:rPr>
          <w:sz w:val="28"/>
          <w:szCs w:val="28"/>
        </w:rPr>
        <w:t>финансово-хозяйственной деятельности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ряемых органов и организаций, в том числе в установленном порядке с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ментами, содержащими государственную, служебную, коммерческую и иную </w:t>
      </w:r>
      <w:r>
        <w:rPr>
          <w:spacing w:val="-2"/>
          <w:sz w:val="28"/>
          <w:szCs w:val="28"/>
        </w:rPr>
        <w:t>охраняемую законом тайну;</w:t>
      </w:r>
    </w:p>
    <w:p w:rsidR="00BC10F6" w:rsidRDefault="00BC10F6" w:rsidP="00BC10F6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>
        <w:rPr>
          <w:spacing w:val="-1"/>
          <w:sz w:val="28"/>
          <w:szCs w:val="28"/>
        </w:rPr>
        <w:t>хранящейся в электро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 xml:space="preserve">ной форме в базах данных проверяемых органов и </w:t>
      </w:r>
      <w:r>
        <w:rPr>
          <w:sz w:val="28"/>
          <w:szCs w:val="28"/>
        </w:rPr>
        <w:t>организаций, в том числе в установленном порядке с информацией, содержащей государственную,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жебную, коммерческую и иную охраняемую законом тайну;</w:t>
      </w:r>
    </w:p>
    <w:p w:rsidR="00BC10F6" w:rsidRDefault="00BC10F6" w:rsidP="00BC10F6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8) знакомиться с технической документацией к электронным базам данных;</w:t>
      </w:r>
    </w:p>
    <w:p w:rsidR="00BC10F6" w:rsidRDefault="00BC10F6" w:rsidP="00BC10F6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составлять протоколы об административных правонарушениях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Областным законом Новгородской области от 01 июля 2010 № 791-ОЗ «Об административных правонарушениях», а также в случаях,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новленных федеральным законодательством. </w:t>
      </w:r>
    </w:p>
    <w:p w:rsidR="00BC10F6" w:rsidRDefault="00BC10F6" w:rsidP="00BC10F6">
      <w:pPr>
        <w:autoSpaceDE w:val="0"/>
        <w:autoSpaceDN w:val="0"/>
        <w:adjustRightInd w:val="0"/>
        <w:ind w:firstLine="70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2. Должностные лица Контрольно-счетной палаты в случае опечатыв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касс, кассовых и служебных помещений, складов и архивов, изъятия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кументов и материалов в случае, предусмотренном подпунктом 2 пункта 1 настоящей статьи, должны незамедлительно (в течение 24 часов) уведомить об этом председателя Контрольно-счетной палаты в порядке и в форме, предусмотренными Областным законом Новгородской области от 4 октября 2011 года № 1073-ОЗ «О некоторых вопросах правового регулирования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контрольно-счетных органов муниципальных образований,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ложенных на территории Новгородской области». </w:t>
      </w:r>
    </w:p>
    <w:p w:rsidR="00BC10F6" w:rsidRDefault="00BC10F6" w:rsidP="00BC10F6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Должностные лица Контрольно-счетной палаты не вправе вмеш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ваться в оперативно-хозяйственную деятельность проверяемых органов 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ганизаций, а также разглашать информацию, полученную при проведении </w:t>
      </w:r>
      <w:r>
        <w:rPr>
          <w:sz w:val="28"/>
          <w:szCs w:val="28"/>
        </w:rPr>
        <w:lastRenderedPageBreak/>
        <w:t xml:space="preserve">контрольных мероприятий, предавать гласности свои выводы до завершения контрольных мероприятий и составления соответствующих </w:t>
      </w:r>
      <w:r>
        <w:rPr>
          <w:spacing w:val="-2"/>
          <w:sz w:val="28"/>
          <w:szCs w:val="28"/>
        </w:rPr>
        <w:t>актов и отчетов.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Должностные лица Контрольно-счетной палаты обязаны сохранять государственную, служебную, коммерческую и иную </w:t>
      </w:r>
      <w:r>
        <w:rPr>
          <w:spacing w:val="-1"/>
          <w:sz w:val="28"/>
          <w:szCs w:val="28"/>
        </w:rPr>
        <w:t xml:space="preserve">охраняемую законом тайну, ставшую им известной при проведении в </w:t>
      </w:r>
      <w:r>
        <w:rPr>
          <w:sz w:val="28"/>
          <w:szCs w:val="28"/>
        </w:rPr>
        <w:t>проверяемых органах 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низациях контрольных и экспертно-аналитических мероприятий,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дить контрольные и экспертно-аналитические мероприятия объективно и 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верно отражать их результаты в соответствующих актах, отчетах и заключ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ниях Контрольно-счетной палаты. 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Должностные лица Контрольно-счетной палаты несут 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в соответствии с законодательством Российской Федерации за 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верность и объективность результатов проводимых ими контрольных и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пертно-аналитических мероприятий, а также за разглашение государственной и иной охраняемой законом тайны.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Председатель Контрольно-счетной палаты вправе участвовать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седаниях Думы Валдайского муниципального района и в заседаниях иных органов местного самоуправления. Вправе участвовать в заседаниях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сий, создаваемых Думой Валдайского муниципального района.</w:t>
      </w:r>
    </w:p>
    <w:p w:rsidR="00BC10F6" w:rsidRDefault="00BC10F6" w:rsidP="00BC10F6">
      <w:pPr>
        <w:shd w:val="clear" w:color="auto" w:fill="FFFFFF"/>
        <w:jc w:val="both"/>
        <w:rPr>
          <w:sz w:val="28"/>
          <w:szCs w:val="28"/>
        </w:rPr>
      </w:pPr>
    </w:p>
    <w:p w:rsidR="00BC10F6" w:rsidRDefault="00BC10F6" w:rsidP="00BC10F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16. Представление информации по запросам Контрольно-счетной палаты</w:t>
      </w:r>
    </w:p>
    <w:p w:rsidR="00BC10F6" w:rsidRDefault="00BC10F6" w:rsidP="00BC10F6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 Проверяемые органы и организации, в отношении которых Контрол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но-счетная палата вправе осуществлять внешний муниципальный финансовый контроль, их должностные лица в установленные </w:t>
      </w:r>
      <w:r>
        <w:rPr>
          <w:rFonts w:ascii="Times New Roman" w:hAnsi="Times New Roman" w:cs="Times New Roman"/>
          <w:sz w:val="28"/>
          <w:szCs w:val="28"/>
        </w:rPr>
        <w:t>Областным законом Новг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родской области от 4 октября 2011 года № 1073-ОЗ «О некоторых вопросах правового регулирования деятельности контрольно-счетных органов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образований, расположенных на территории Новгородской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сроки обязаны представлять по запросам Контрольно-счетной палаты информацию, документы и материалы, необходимые для проведения ко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трольных и экспертно-аналитических мероприятий.</w:t>
      </w:r>
    </w:p>
    <w:p w:rsidR="00BC10F6" w:rsidRDefault="00BC10F6" w:rsidP="00BC10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Порядок направления Контрольно-счетной палатой запросов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ляется </w:t>
      </w:r>
      <w:r w:rsidRPr="00BB7C8C">
        <w:rPr>
          <w:sz w:val="28"/>
          <w:szCs w:val="28"/>
        </w:rPr>
        <w:t>законом Новгородской области или нормативными правовыми актами 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Регламентом Контрольно-счетной палаты.</w:t>
      </w:r>
    </w:p>
    <w:p w:rsidR="00BC10F6" w:rsidRDefault="00BC10F6" w:rsidP="00BC10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Контрольно-счетная палата не вправе запрашивать информацию,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кументы и материалы, если такие информация, документы и материалы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нее уже были ей представлены.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 Непредставление или несвоевременное представление органами и о</w:t>
      </w:r>
      <w:r>
        <w:rPr>
          <w:spacing w:val="-2"/>
          <w:sz w:val="28"/>
          <w:szCs w:val="28"/>
        </w:rPr>
        <w:t>р</w:t>
      </w:r>
      <w:r>
        <w:rPr>
          <w:spacing w:val="-2"/>
          <w:sz w:val="28"/>
          <w:szCs w:val="28"/>
        </w:rPr>
        <w:t xml:space="preserve">ганизациями Контрольно-счетной палате </w:t>
      </w:r>
      <w:r>
        <w:rPr>
          <w:sz w:val="28"/>
          <w:szCs w:val="28"/>
        </w:rPr>
        <w:t>по ее запросу информации,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и материалов, необходимых для проведения контрольных и экспер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но-аналитических мероприятий, а равно представление информации,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федеральным и (или) областным законодательством.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lastRenderedPageBreak/>
        <w:t>Статья 17. Представления и предписания Контрольно-счетной п</w:t>
      </w:r>
      <w:r>
        <w:rPr>
          <w:b/>
          <w:bCs/>
          <w:spacing w:val="-2"/>
          <w:sz w:val="28"/>
          <w:szCs w:val="28"/>
        </w:rPr>
        <w:t>а</w:t>
      </w:r>
      <w:r>
        <w:rPr>
          <w:b/>
          <w:bCs/>
          <w:spacing w:val="-2"/>
          <w:sz w:val="28"/>
          <w:szCs w:val="28"/>
        </w:rPr>
        <w:t xml:space="preserve">латы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8"/>
          <w:szCs w:val="28"/>
        </w:rPr>
      </w:pPr>
      <w:r>
        <w:rPr>
          <w:sz w:val="28"/>
          <w:szCs w:val="28"/>
        </w:rPr>
        <w:t>1. Контрольно-счетная палата по результатам проведения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мероприятий вправе вносить в органы местного самоуправления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пальные органы,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ущерба муниципальному образованию – Валдайский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район или возмещению причиненного вреда, по привлечению к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должностных лиц, виновных в допущенных нарушениях, а также мер по пресечению, устранению и предупреждению нарушений.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Представление Контрольно-счетной палаты подписывается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дателем Контрольно-счетной палаты.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Органы местного самоуправления и муниципальные органы, а также организации в течение одного месяца со дня получения представления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ны уведомить в письменной форме Контрольно-счетную палату </w:t>
      </w:r>
      <w:r>
        <w:rPr>
          <w:spacing w:val="-2"/>
          <w:sz w:val="28"/>
          <w:szCs w:val="28"/>
        </w:rPr>
        <w:t>о принятых по результатам рассмотрения представления решениях и мерах.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4. В случае выявления нарушений, требующих безотлагательных мер по их пресечению и предупреждению, а также в случае  воспрепятствования проведению должностными лицами Контрольно-счетной палаты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мероприятий Контрольно-счетная палата направляет в органы местного самоуправления и муниципальные органы, проверяемые органы 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их должностным лицам предписание.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Предписание Контрольно-счетной палаты должно содержать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на конкретные допущенные нарушения и конкретные основания вынес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предписания.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6. Предписание Контрольно-счетной палаты подписывается председ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телем Контрольно-счетной палаты.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7. Предписание Контрольно-счетной палаты должно быть исполнено в установленные в нем сроки.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Неисполнение или ненадлежащее исполнение в установленный срок предписания Контрольно-счетной палаты влечет за собой ответственность, установленную федеральным и (или) областным </w:t>
      </w:r>
      <w:r>
        <w:rPr>
          <w:spacing w:val="-2"/>
          <w:sz w:val="28"/>
          <w:szCs w:val="28"/>
        </w:rPr>
        <w:t xml:space="preserve">законодательством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9. В случае если при проведении контрольных мероприятий выявлены факты незаконного использования средств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района, в которых усматриваются признаки преступления или ко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рупционного правонарушения, Контрольно-счетная палата в установленном порядке незамедлительно передает материалы </w:t>
      </w:r>
      <w:r>
        <w:rPr>
          <w:spacing w:val="-1"/>
          <w:sz w:val="28"/>
          <w:szCs w:val="28"/>
        </w:rPr>
        <w:t>контрольных мероприятий в правоохранительные органы.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</w:p>
    <w:p w:rsidR="00BC10F6" w:rsidRDefault="00BC10F6" w:rsidP="00BC10F6">
      <w:pPr>
        <w:ind w:firstLine="709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Статья 18. Гарантии прав проверяемых органов и организаций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26"/>
          <w:sz w:val="28"/>
          <w:szCs w:val="28"/>
        </w:rPr>
      </w:pPr>
      <w:r>
        <w:rPr>
          <w:sz w:val="28"/>
          <w:szCs w:val="28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органов и организаций. Пояснения и замечания руководителей провер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емых органов и организаций, представленные в срок, установленный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lastRenderedPageBreak/>
        <w:t>ластным законом Новгородской области от 4 октября 2011 года № 1073-ОЗ «О некоторых вопросах правового регулирования деятельности контрольно-счетных органов муниципальных образований, расположенных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Новгородской области», прилагаются к актам и в дальнейшем являются их неотъемлемой частью.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Проверяемые органы и организации и их должностные лица вправе обратиться с жалобой на действия (бездействие) Контрольно-счетной палаты в Думу Валдайского муниципального района.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Статья 19. Взаимодействие Контрольно-счетной палаты с иными органами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Взаимодействие Контрольно-счетной палаты с иными органами ос</w:t>
      </w:r>
      <w:r>
        <w:rPr>
          <w:spacing w:val="-1"/>
          <w:sz w:val="28"/>
          <w:szCs w:val="28"/>
        </w:rPr>
        <w:t>у</w:t>
      </w:r>
      <w:r>
        <w:rPr>
          <w:spacing w:val="-1"/>
          <w:sz w:val="28"/>
          <w:szCs w:val="28"/>
        </w:rPr>
        <w:t xml:space="preserve">ществляется в соответствии со статьей 18 Федерального закона </w:t>
      </w:r>
      <w:r>
        <w:rPr>
          <w:sz w:val="28"/>
          <w:szCs w:val="28"/>
        </w:rPr>
        <w:t xml:space="preserve">от 7 февраля 2011 года  № 6-ФЗ  </w:t>
      </w:r>
      <w:r>
        <w:rPr>
          <w:spacing w:val="-1"/>
          <w:sz w:val="28"/>
          <w:szCs w:val="28"/>
        </w:rPr>
        <w:t>«Об общих  принципах организации и деятельности ко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трольно-счетных органов субъектов Российской Федерации и муниципальных образований».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Статья 20. Обеспечение доступа к информации о деятельности Ко</w:t>
      </w:r>
      <w:r>
        <w:rPr>
          <w:b/>
          <w:bCs/>
          <w:spacing w:val="-3"/>
          <w:sz w:val="28"/>
          <w:szCs w:val="28"/>
        </w:rPr>
        <w:t>н</w:t>
      </w:r>
      <w:r>
        <w:rPr>
          <w:b/>
          <w:bCs/>
          <w:spacing w:val="-3"/>
          <w:sz w:val="28"/>
          <w:szCs w:val="28"/>
        </w:rPr>
        <w:t xml:space="preserve">трольно-счетной палаты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Контрольно-счетная палата в целях обеспечения доступа к </w:t>
      </w:r>
      <w:r>
        <w:rPr>
          <w:sz w:val="28"/>
          <w:szCs w:val="28"/>
        </w:rPr>
        <w:t>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о своей деятельности размещает на официальном сайте Администрации Валдайского муниципального района </w:t>
      </w:r>
      <w:r>
        <w:rPr>
          <w:sz w:val="28"/>
          <w:szCs w:val="28"/>
          <w:lang w:val="en-US"/>
        </w:rPr>
        <w:t>hpp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valdayadm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в информационно-телекоммуникационной сети «Интернет» (далее - сеть Интернет) и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ковывает в </w:t>
      </w:r>
      <w:r w:rsidRPr="00BB7C8C">
        <w:rPr>
          <w:sz w:val="28"/>
          <w:szCs w:val="28"/>
        </w:rPr>
        <w:t>официальном источнике опубликования газете «Валдай»</w:t>
      </w:r>
      <w:r>
        <w:rPr>
          <w:sz w:val="28"/>
          <w:szCs w:val="28"/>
        </w:rPr>
        <w:t xml:space="preserve">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лее -  средство массовой информации) информацию о проведенных </w:t>
      </w:r>
      <w:r>
        <w:rPr>
          <w:spacing w:val="-1"/>
          <w:sz w:val="28"/>
          <w:szCs w:val="28"/>
        </w:rPr>
        <w:t>ко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 xml:space="preserve">трольных и экспертно-аналитических мероприятиях, о выявленных при </w:t>
      </w:r>
      <w:r>
        <w:rPr>
          <w:sz w:val="28"/>
          <w:szCs w:val="28"/>
        </w:rPr>
        <w:t>их проведении нарушениях, о внесенных представлениях и предписаниях, а также о прин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тых по ним решениях и мерах.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 Контрольно-счетная палата ежегодно подготавливает отчет о своей деятельности, который направляется на рассмотрение в Думу Валдайского муниципального района. Указанный отчет опубликовывается в средствах массовой информации и размещается в сети Интернет только после его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смотрения Думой Валдайского муниципального района.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Опубликование в средствах массовой информации или размещение в сети Интернет информации о деятельности Контрольно-счетной палаты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соответствии с федеральным и областным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вом, нормативными правовыми актами Думы Валдайского муниципального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 и Регламентом Контрольно-счетной палаты.</w:t>
      </w:r>
    </w:p>
    <w:p w:rsidR="00BC10F6" w:rsidRDefault="00BC10F6" w:rsidP="00BC10F6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8"/>
          <w:szCs w:val="28"/>
        </w:rPr>
      </w:pPr>
    </w:p>
    <w:p w:rsidR="00BC10F6" w:rsidRDefault="00BC10F6" w:rsidP="00BC10F6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21. Финансовое обеспечение деятельности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Контрольно-счетной палаты </w:t>
      </w:r>
    </w:p>
    <w:p w:rsidR="00BC10F6" w:rsidRDefault="00BC10F6" w:rsidP="00BC10F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Финансовое обеспечение деятельности Контрольно-счетной палаты осуществляется за счет средств бюджета Валдайского муниципального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на. Финансовое обеспечение деятельности Контрольно-счетной палаты </w:t>
      </w:r>
    </w:p>
    <w:p w:rsidR="00BC10F6" w:rsidRDefault="00BC10F6" w:rsidP="00BC10F6">
      <w:pPr>
        <w:shd w:val="clear" w:color="auto" w:fill="FFFFFF"/>
        <w:tabs>
          <w:tab w:val="left" w:pos="0"/>
        </w:tabs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 xml:space="preserve">предусматривается в объеме, позволяющем обеспечить осуществление </w:t>
      </w:r>
      <w:r>
        <w:rPr>
          <w:spacing w:val="-1"/>
          <w:sz w:val="28"/>
          <w:szCs w:val="28"/>
        </w:rPr>
        <w:t>во</w:t>
      </w:r>
      <w:r>
        <w:rPr>
          <w:spacing w:val="-1"/>
          <w:sz w:val="28"/>
          <w:szCs w:val="28"/>
        </w:rPr>
        <w:t>з</w:t>
      </w:r>
      <w:r>
        <w:rPr>
          <w:spacing w:val="-1"/>
          <w:sz w:val="28"/>
          <w:szCs w:val="28"/>
        </w:rPr>
        <w:t>ложенных на нее полномочий.</w:t>
      </w:r>
    </w:p>
    <w:p w:rsidR="00BC10F6" w:rsidRDefault="00BC10F6" w:rsidP="00BC10F6">
      <w:pPr>
        <w:pStyle w:val="ab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2.Контроль за использованием Контрольно-счетной палатой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средств и муниципального имущества осуществляется на основании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шений Думы Валдайского муниципального района. </w:t>
      </w:r>
    </w:p>
    <w:p w:rsidR="00BC10F6" w:rsidRDefault="00BC10F6" w:rsidP="00BC10F6">
      <w:pPr>
        <w:pStyle w:val="ab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BC10F6" w:rsidRDefault="00BC10F6" w:rsidP="00BC10F6">
      <w:pPr>
        <w:jc w:val="both"/>
        <w:rPr>
          <w:sz w:val="28"/>
          <w:szCs w:val="28"/>
        </w:rPr>
      </w:pPr>
    </w:p>
    <w:p w:rsidR="00BC10F6" w:rsidRDefault="00BC10F6" w:rsidP="00BC10F6">
      <w:pPr>
        <w:jc w:val="both"/>
        <w:rPr>
          <w:sz w:val="28"/>
          <w:szCs w:val="28"/>
        </w:rPr>
      </w:pPr>
    </w:p>
    <w:p w:rsidR="00BC10F6" w:rsidRDefault="00BC10F6" w:rsidP="00BC10F6">
      <w:pPr>
        <w:jc w:val="both"/>
        <w:rPr>
          <w:sz w:val="28"/>
          <w:szCs w:val="28"/>
        </w:rPr>
      </w:pPr>
    </w:p>
    <w:p w:rsidR="00CB7A8E" w:rsidRDefault="00CB7A8E" w:rsidP="00CB7A8E">
      <w:pPr>
        <w:jc w:val="both"/>
        <w:rPr>
          <w:color w:val="000000"/>
          <w:sz w:val="28"/>
          <w:szCs w:val="28"/>
        </w:rPr>
      </w:pPr>
    </w:p>
    <w:sectPr w:rsidR="00CB7A8E" w:rsidSect="006A1FCC">
      <w:headerReference w:type="even" r:id="rId9"/>
      <w:headerReference w:type="default" r:id="rId10"/>
      <w:pgSz w:w="11906" w:h="16838"/>
      <w:pgMar w:top="1134" w:right="567" w:bottom="1134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B5" w:rsidRDefault="001039B5">
      <w:r>
        <w:separator/>
      </w:r>
    </w:p>
  </w:endnote>
  <w:endnote w:type="continuationSeparator" w:id="0">
    <w:p w:rsidR="001039B5" w:rsidRDefault="0010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B5" w:rsidRDefault="001039B5">
      <w:r>
        <w:separator/>
      </w:r>
    </w:p>
  </w:footnote>
  <w:footnote w:type="continuationSeparator" w:id="0">
    <w:p w:rsidR="001039B5" w:rsidRDefault="00103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DA" w:rsidRDefault="00BE15DA" w:rsidP="001F052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15DA" w:rsidRDefault="00BE15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DA" w:rsidRPr="001F052F" w:rsidRDefault="00BE15DA" w:rsidP="001F052F">
    <w:pPr>
      <w:pStyle w:val="a3"/>
      <w:framePr w:wrap="around" w:vAnchor="text" w:hAnchor="page" w:x="6586" w:y="811"/>
      <w:rPr>
        <w:rStyle w:val="a6"/>
        <w:sz w:val="24"/>
        <w:szCs w:val="24"/>
      </w:rPr>
    </w:pPr>
    <w:r w:rsidRPr="001F052F">
      <w:rPr>
        <w:rStyle w:val="a6"/>
        <w:sz w:val="24"/>
        <w:szCs w:val="24"/>
      </w:rPr>
      <w:fldChar w:fldCharType="begin"/>
    </w:r>
    <w:r w:rsidRPr="001F052F">
      <w:rPr>
        <w:rStyle w:val="a6"/>
        <w:sz w:val="24"/>
        <w:szCs w:val="24"/>
      </w:rPr>
      <w:instrText xml:space="preserve">PAGE  </w:instrText>
    </w:r>
    <w:r w:rsidRPr="001F052F">
      <w:rPr>
        <w:rStyle w:val="a6"/>
        <w:sz w:val="24"/>
        <w:szCs w:val="24"/>
      </w:rPr>
      <w:fldChar w:fldCharType="separate"/>
    </w:r>
    <w:r w:rsidR="001D055A">
      <w:rPr>
        <w:rStyle w:val="a6"/>
        <w:noProof/>
        <w:sz w:val="24"/>
        <w:szCs w:val="24"/>
      </w:rPr>
      <w:t>15</w:t>
    </w:r>
    <w:r w:rsidRPr="001F052F">
      <w:rPr>
        <w:rStyle w:val="a6"/>
        <w:sz w:val="24"/>
        <w:szCs w:val="24"/>
      </w:rPr>
      <w:fldChar w:fldCharType="end"/>
    </w:r>
  </w:p>
  <w:p w:rsidR="00BE15DA" w:rsidRDefault="00BE15DA" w:rsidP="00E16FF7">
    <w:pPr>
      <w:pStyle w:val="a3"/>
      <w:framePr w:wrap="auto" w:hAnchor="text" w:y="56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65"/>
    <w:rsid w:val="0000521C"/>
    <w:rsid w:val="00007C93"/>
    <w:rsid w:val="0001315C"/>
    <w:rsid w:val="00014F86"/>
    <w:rsid w:val="000208FB"/>
    <w:rsid w:val="0002291E"/>
    <w:rsid w:val="0002437F"/>
    <w:rsid w:val="000265F3"/>
    <w:rsid w:val="00032FDF"/>
    <w:rsid w:val="000346A5"/>
    <w:rsid w:val="00042580"/>
    <w:rsid w:val="00045AB3"/>
    <w:rsid w:val="000477C3"/>
    <w:rsid w:val="000560CD"/>
    <w:rsid w:val="000565CF"/>
    <w:rsid w:val="0006017F"/>
    <w:rsid w:val="000622A2"/>
    <w:rsid w:val="00064E83"/>
    <w:rsid w:val="0007310C"/>
    <w:rsid w:val="00082010"/>
    <w:rsid w:val="00084043"/>
    <w:rsid w:val="000918FE"/>
    <w:rsid w:val="0009344C"/>
    <w:rsid w:val="00095402"/>
    <w:rsid w:val="00096A10"/>
    <w:rsid w:val="000A1674"/>
    <w:rsid w:val="000A40B4"/>
    <w:rsid w:val="000A42AF"/>
    <w:rsid w:val="000A4E47"/>
    <w:rsid w:val="000A583B"/>
    <w:rsid w:val="000A61B8"/>
    <w:rsid w:val="000A6202"/>
    <w:rsid w:val="000B0BE6"/>
    <w:rsid w:val="000B2581"/>
    <w:rsid w:val="000B6137"/>
    <w:rsid w:val="000C5008"/>
    <w:rsid w:val="000C5C65"/>
    <w:rsid w:val="000C7248"/>
    <w:rsid w:val="000D3935"/>
    <w:rsid w:val="000D6137"/>
    <w:rsid w:val="000E03F5"/>
    <w:rsid w:val="000E0691"/>
    <w:rsid w:val="000E2F5C"/>
    <w:rsid w:val="000E454C"/>
    <w:rsid w:val="000F05E2"/>
    <w:rsid w:val="000F4DEE"/>
    <w:rsid w:val="00100359"/>
    <w:rsid w:val="001039B5"/>
    <w:rsid w:val="001077B8"/>
    <w:rsid w:val="00107BDB"/>
    <w:rsid w:val="001120F9"/>
    <w:rsid w:val="00113206"/>
    <w:rsid w:val="001134AB"/>
    <w:rsid w:val="001142E7"/>
    <w:rsid w:val="00116C32"/>
    <w:rsid w:val="00125183"/>
    <w:rsid w:val="001277CE"/>
    <w:rsid w:val="00132E82"/>
    <w:rsid w:val="00141970"/>
    <w:rsid w:val="001434C1"/>
    <w:rsid w:val="001537B8"/>
    <w:rsid w:val="00153AAC"/>
    <w:rsid w:val="00154491"/>
    <w:rsid w:val="00154894"/>
    <w:rsid w:val="00156CE2"/>
    <w:rsid w:val="00161004"/>
    <w:rsid w:val="001636EA"/>
    <w:rsid w:val="00165464"/>
    <w:rsid w:val="00170BA3"/>
    <w:rsid w:val="00172FEB"/>
    <w:rsid w:val="0017395F"/>
    <w:rsid w:val="001765B2"/>
    <w:rsid w:val="0017738F"/>
    <w:rsid w:val="00180D73"/>
    <w:rsid w:val="00186443"/>
    <w:rsid w:val="00191245"/>
    <w:rsid w:val="001969EC"/>
    <w:rsid w:val="001A113B"/>
    <w:rsid w:val="001A1E94"/>
    <w:rsid w:val="001A4B68"/>
    <w:rsid w:val="001A4ED3"/>
    <w:rsid w:val="001A6D75"/>
    <w:rsid w:val="001A7E1F"/>
    <w:rsid w:val="001B069B"/>
    <w:rsid w:val="001B27BD"/>
    <w:rsid w:val="001B2E55"/>
    <w:rsid w:val="001B3067"/>
    <w:rsid w:val="001B33F0"/>
    <w:rsid w:val="001B438A"/>
    <w:rsid w:val="001C3BEC"/>
    <w:rsid w:val="001C766E"/>
    <w:rsid w:val="001D055A"/>
    <w:rsid w:val="001E1016"/>
    <w:rsid w:val="001E1B16"/>
    <w:rsid w:val="001F052F"/>
    <w:rsid w:val="001F56AB"/>
    <w:rsid w:val="00203617"/>
    <w:rsid w:val="0020588A"/>
    <w:rsid w:val="002134A5"/>
    <w:rsid w:val="0021504B"/>
    <w:rsid w:val="002150E9"/>
    <w:rsid w:val="00220D36"/>
    <w:rsid w:val="00226455"/>
    <w:rsid w:val="00232736"/>
    <w:rsid w:val="0023388D"/>
    <w:rsid w:val="002349E7"/>
    <w:rsid w:val="002373FC"/>
    <w:rsid w:val="002440F9"/>
    <w:rsid w:val="00247438"/>
    <w:rsid w:val="00252E94"/>
    <w:rsid w:val="00253B15"/>
    <w:rsid w:val="00256C18"/>
    <w:rsid w:val="0026329E"/>
    <w:rsid w:val="00263B7C"/>
    <w:rsid w:val="00267EA1"/>
    <w:rsid w:val="00271652"/>
    <w:rsid w:val="002723A4"/>
    <w:rsid w:val="002763AB"/>
    <w:rsid w:val="002773DD"/>
    <w:rsid w:val="00277A72"/>
    <w:rsid w:val="0028286D"/>
    <w:rsid w:val="00283EFF"/>
    <w:rsid w:val="0028716C"/>
    <w:rsid w:val="0029174F"/>
    <w:rsid w:val="002922BB"/>
    <w:rsid w:val="00293BB9"/>
    <w:rsid w:val="00294241"/>
    <w:rsid w:val="002A0B5E"/>
    <w:rsid w:val="002A33FD"/>
    <w:rsid w:val="002A3ABF"/>
    <w:rsid w:val="002A4180"/>
    <w:rsid w:val="002B03AF"/>
    <w:rsid w:val="002B03DF"/>
    <w:rsid w:val="002B12EF"/>
    <w:rsid w:val="002B2B6E"/>
    <w:rsid w:val="002B71A6"/>
    <w:rsid w:val="002C3D1B"/>
    <w:rsid w:val="002C663F"/>
    <w:rsid w:val="002C7347"/>
    <w:rsid w:val="002C7754"/>
    <w:rsid w:val="002D0C47"/>
    <w:rsid w:val="002D362C"/>
    <w:rsid w:val="002E184B"/>
    <w:rsid w:val="002E739F"/>
    <w:rsid w:val="002F15BC"/>
    <w:rsid w:val="002F272D"/>
    <w:rsid w:val="002F2F8C"/>
    <w:rsid w:val="002F777D"/>
    <w:rsid w:val="002F7CF1"/>
    <w:rsid w:val="00300B10"/>
    <w:rsid w:val="00313881"/>
    <w:rsid w:val="00317373"/>
    <w:rsid w:val="00317F02"/>
    <w:rsid w:val="00322066"/>
    <w:rsid w:val="00322602"/>
    <w:rsid w:val="00327497"/>
    <w:rsid w:val="0032790A"/>
    <w:rsid w:val="0033175A"/>
    <w:rsid w:val="00336062"/>
    <w:rsid w:val="003371ED"/>
    <w:rsid w:val="00345560"/>
    <w:rsid w:val="00345744"/>
    <w:rsid w:val="003501D0"/>
    <w:rsid w:val="003558E4"/>
    <w:rsid w:val="00357FD7"/>
    <w:rsid w:val="00361881"/>
    <w:rsid w:val="003637AF"/>
    <w:rsid w:val="00364D27"/>
    <w:rsid w:val="00374843"/>
    <w:rsid w:val="0037679A"/>
    <w:rsid w:val="003776D6"/>
    <w:rsid w:val="00380FED"/>
    <w:rsid w:val="00381EAE"/>
    <w:rsid w:val="003A4B5A"/>
    <w:rsid w:val="003A6CF1"/>
    <w:rsid w:val="003B3ECF"/>
    <w:rsid w:val="003C078A"/>
    <w:rsid w:val="003C080C"/>
    <w:rsid w:val="003C19E7"/>
    <w:rsid w:val="003C351A"/>
    <w:rsid w:val="003C7DF9"/>
    <w:rsid w:val="003D0228"/>
    <w:rsid w:val="003D37CC"/>
    <w:rsid w:val="003D5D34"/>
    <w:rsid w:val="003D74E7"/>
    <w:rsid w:val="003E19F2"/>
    <w:rsid w:val="003E3BB6"/>
    <w:rsid w:val="003E4B67"/>
    <w:rsid w:val="003E7634"/>
    <w:rsid w:val="003E7CB8"/>
    <w:rsid w:val="003E7D1F"/>
    <w:rsid w:val="003E7EA6"/>
    <w:rsid w:val="003F0048"/>
    <w:rsid w:val="003F041A"/>
    <w:rsid w:val="003F1E62"/>
    <w:rsid w:val="003F4FA2"/>
    <w:rsid w:val="003F7845"/>
    <w:rsid w:val="00402C13"/>
    <w:rsid w:val="00406041"/>
    <w:rsid w:val="00406462"/>
    <w:rsid w:val="004123D0"/>
    <w:rsid w:val="00412EAC"/>
    <w:rsid w:val="004137CF"/>
    <w:rsid w:val="00414835"/>
    <w:rsid w:val="00414F6E"/>
    <w:rsid w:val="00417673"/>
    <w:rsid w:val="0042378C"/>
    <w:rsid w:val="00423F65"/>
    <w:rsid w:val="00426226"/>
    <w:rsid w:val="00427B38"/>
    <w:rsid w:val="00431515"/>
    <w:rsid w:val="0043598A"/>
    <w:rsid w:val="00435B2F"/>
    <w:rsid w:val="004377F3"/>
    <w:rsid w:val="00443E19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71F8B"/>
    <w:rsid w:val="00474EA6"/>
    <w:rsid w:val="0047552D"/>
    <w:rsid w:val="00491F36"/>
    <w:rsid w:val="004960BC"/>
    <w:rsid w:val="004A161E"/>
    <w:rsid w:val="004A770A"/>
    <w:rsid w:val="004A7FC1"/>
    <w:rsid w:val="004B0339"/>
    <w:rsid w:val="004B5079"/>
    <w:rsid w:val="004C00F4"/>
    <w:rsid w:val="004C0315"/>
    <w:rsid w:val="004C2381"/>
    <w:rsid w:val="004C2383"/>
    <w:rsid w:val="004C3223"/>
    <w:rsid w:val="004C36F2"/>
    <w:rsid w:val="004C38FB"/>
    <w:rsid w:val="004C652F"/>
    <w:rsid w:val="004D325A"/>
    <w:rsid w:val="004D3824"/>
    <w:rsid w:val="004D58C8"/>
    <w:rsid w:val="004E0239"/>
    <w:rsid w:val="004E0A58"/>
    <w:rsid w:val="004E604F"/>
    <w:rsid w:val="004F0E05"/>
    <w:rsid w:val="004F1E7A"/>
    <w:rsid w:val="004F2CF7"/>
    <w:rsid w:val="004F306D"/>
    <w:rsid w:val="004F3139"/>
    <w:rsid w:val="005030C4"/>
    <w:rsid w:val="005033BF"/>
    <w:rsid w:val="005059E5"/>
    <w:rsid w:val="0050793B"/>
    <w:rsid w:val="005114D2"/>
    <w:rsid w:val="00512817"/>
    <w:rsid w:val="00514921"/>
    <w:rsid w:val="00520210"/>
    <w:rsid w:val="00520FBE"/>
    <w:rsid w:val="0052157B"/>
    <w:rsid w:val="00524AB7"/>
    <w:rsid w:val="0052785B"/>
    <w:rsid w:val="00531845"/>
    <w:rsid w:val="0053265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82637"/>
    <w:rsid w:val="00582861"/>
    <w:rsid w:val="00584A10"/>
    <w:rsid w:val="005855CE"/>
    <w:rsid w:val="0058744D"/>
    <w:rsid w:val="00596B5A"/>
    <w:rsid w:val="00597974"/>
    <w:rsid w:val="005A032D"/>
    <w:rsid w:val="005A1AAE"/>
    <w:rsid w:val="005A23B9"/>
    <w:rsid w:val="005A4E39"/>
    <w:rsid w:val="005A4E7B"/>
    <w:rsid w:val="005A702B"/>
    <w:rsid w:val="005A7838"/>
    <w:rsid w:val="005A7F39"/>
    <w:rsid w:val="005B0992"/>
    <w:rsid w:val="005B0D21"/>
    <w:rsid w:val="005B7DAD"/>
    <w:rsid w:val="005C15F4"/>
    <w:rsid w:val="005C2864"/>
    <w:rsid w:val="005D0832"/>
    <w:rsid w:val="005D0CFC"/>
    <w:rsid w:val="005D1802"/>
    <w:rsid w:val="005D76B7"/>
    <w:rsid w:val="005E179A"/>
    <w:rsid w:val="005E34C2"/>
    <w:rsid w:val="005E5355"/>
    <w:rsid w:val="005E6C5D"/>
    <w:rsid w:val="005F182A"/>
    <w:rsid w:val="005F5B1A"/>
    <w:rsid w:val="00603D0F"/>
    <w:rsid w:val="00607711"/>
    <w:rsid w:val="006139CE"/>
    <w:rsid w:val="00613C7B"/>
    <w:rsid w:val="0061589E"/>
    <w:rsid w:val="006272F0"/>
    <w:rsid w:val="00630408"/>
    <w:rsid w:val="00631470"/>
    <w:rsid w:val="00635A54"/>
    <w:rsid w:val="00637129"/>
    <w:rsid w:val="00637A62"/>
    <w:rsid w:val="00647418"/>
    <w:rsid w:val="0065058B"/>
    <w:rsid w:val="0065214E"/>
    <w:rsid w:val="00656AF1"/>
    <w:rsid w:val="0065742D"/>
    <w:rsid w:val="006646E4"/>
    <w:rsid w:val="0067577E"/>
    <w:rsid w:val="00677201"/>
    <w:rsid w:val="00677B9F"/>
    <w:rsid w:val="00680B86"/>
    <w:rsid w:val="006811B5"/>
    <w:rsid w:val="0068275D"/>
    <w:rsid w:val="006A01E8"/>
    <w:rsid w:val="006A1FCC"/>
    <w:rsid w:val="006A3F0E"/>
    <w:rsid w:val="006A4483"/>
    <w:rsid w:val="006B3F81"/>
    <w:rsid w:val="006C045E"/>
    <w:rsid w:val="006C0A86"/>
    <w:rsid w:val="006C3CE6"/>
    <w:rsid w:val="006C4526"/>
    <w:rsid w:val="006C5192"/>
    <w:rsid w:val="006C6146"/>
    <w:rsid w:val="006D037F"/>
    <w:rsid w:val="006D3A25"/>
    <w:rsid w:val="006D44C9"/>
    <w:rsid w:val="006D72C2"/>
    <w:rsid w:val="006D7D4C"/>
    <w:rsid w:val="006D7E94"/>
    <w:rsid w:val="006E73B6"/>
    <w:rsid w:val="006E7BBA"/>
    <w:rsid w:val="006F1D31"/>
    <w:rsid w:val="006F30E7"/>
    <w:rsid w:val="006F3F25"/>
    <w:rsid w:val="006F4D63"/>
    <w:rsid w:val="006F586B"/>
    <w:rsid w:val="00710D7D"/>
    <w:rsid w:val="00710F92"/>
    <w:rsid w:val="00712DF5"/>
    <w:rsid w:val="00714C82"/>
    <w:rsid w:val="00721066"/>
    <w:rsid w:val="00726082"/>
    <w:rsid w:val="00727C97"/>
    <w:rsid w:val="00731BBF"/>
    <w:rsid w:val="00736453"/>
    <w:rsid w:val="00743E50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736C2"/>
    <w:rsid w:val="00773B43"/>
    <w:rsid w:val="0077524C"/>
    <w:rsid w:val="00781C8A"/>
    <w:rsid w:val="00784108"/>
    <w:rsid w:val="00784A77"/>
    <w:rsid w:val="00785F46"/>
    <w:rsid w:val="00786F1B"/>
    <w:rsid w:val="00790347"/>
    <w:rsid w:val="007A176F"/>
    <w:rsid w:val="007A2C73"/>
    <w:rsid w:val="007A31F9"/>
    <w:rsid w:val="007A4698"/>
    <w:rsid w:val="007B1FFB"/>
    <w:rsid w:val="007B5C36"/>
    <w:rsid w:val="007B6F7E"/>
    <w:rsid w:val="007B6FC5"/>
    <w:rsid w:val="007B742D"/>
    <w:rsid w:val="007C0130"/>
    <w:rsid w:val="007C0377"/>
    <w:rsid w:val="007C0F0F"/>
    <w:rsid w:val="007C37C9"/>
    <w:rsid w:val="007D1E64"/>
    <w:rsid w:val="007D45AE"/>
    <w:rsid w:val="007D5585"/>
    <w:rsid w:val="007D5916"/>
    <w:rsid w:val="007D6321"/>
    <w:rsid w:val="007D6ADF"/>
    <w:rsid w:val="007E6F56"/>
    <w:rsid w:val="007F00EE"/>
    <w:rsid w:val="007F0FB5"/>
    <w:rsid w:val="007F1842"/>
    <w:rsid w:val="007F3540"/>
    <w:rsid w:val="007F581F"/>
    <w:rsid w:val="007F723C"/>
    <w:rsid w:val="007F7ECE"/>
    <w:rsid w:val="00800186"/>
    <w:rsid w:val="00801B0F"/>
    <w:rsid w:val="00802824"/>
    <w:rsid w:val="00804E04"/>
    <w:rsid w:val="00810362"/>
    <w:rsid w:val="0081207B"/>
    <w:rsid w:val="00820DD0"/>
    <w:rsid w:val="008210C2"/>
    <w:rsid w:val="00822802"/>
    <w:rsid w:val="0082444E"/>
    <w:rsid w:val="00830853"/>
    <w:rsid w:val="0083103F"/>
    <w:rsid w:val="008337D1"/>
    <w:rsid w:val="0083630D"/>
    <w:rsid w:val="0084110B"/>
    <w:rsid w:val="0084787C"/>
    <w:rsid w:val="00850621"/>
    <w:rsid w:val="00860691"/>
    <w:rsid w:val="00860BC1"/>
    <w:rsid w:val="008666FE"/>
    <w:rsid w:val="00866A87"/>
    <w:rsid w:val="00871041"/>
    <w:rsid w:val="00871D5E"/>
    <w:rsid w:val="00875EF1"/>
    <w:rsid w:val="0087692A"/>
    <w:rsid w:val="00880FEA"/>
    <w:rsid w:val="00887848"/>
    <w:rsid w:val="00890186"/>
    <w:rsid w:val="00891634"/>
    <w:rsid w:val="008A1B6A"/>
    <w:rsid w:val="008A74AC"/>
    <w:rsid w:val="008B1043"/>
    <w:rsid w:val="008B2305"/>
    <w:rsid w:val="008B25EE"/>
    <w:rsid w:val="008B2BFA"/>
    <w:rsid w:val="008B2D13"/>
    <w:rsid w:val="008B7588"/>
    <w:rsid w:val="008C0460"/>
    <w:rsid w:val="008C1FCC"/>
    <w:rsid w:val="008C276F"/>
    <w:rsid w:val="008C4261"/>
    <w:rsid w:val="008C6F79"/>
    <w:rsid w:val="008C7729"/>
    <w:rsid w:val="008D51F5"/>
    <w:rsid w:val="008D5CF4"/>
    <w:rsid w:val="008D6DFD"/>
    <w:rsid w:val="008D7194"/>
    <w:rsid w:val="008E0F19"/>
    <w:rsid w:val="008E3B81"/>
    <w:rsid w:val="008F0496"/>
    <w:rsid w:val="008F0580"/>
    <w:rsid w:val="008F0DDE"/>
    <w:rsid w:val="008F3DFB"/>
    <w:rsid w:val="008F46F2"/>
    <w:rsid w:val="00907357"/>
    <w:rsid w:val="00907830"/>
    <w:rsid w:val="00912495"/>
    <w:rsid w:val="009150D6"/>
    <w:rsid w:val="009170BD"/>
    <w:rsid w:val="0091739B"/>
    <w:rsid w:val="00923FA4"/>
    <w:rsid w:val="00924F87"/>
    <w:rsid w:val="009271BF"/>
    <w:rsid w:val="009302B9"/>
    <w:rsid w:val="0093252E"/>
    <w:rsid w:val="0093313E"/>
    <w:rsid w:val="00933B95"/>
    <w:rsid w:val="00941F7E"/>
    <w:rsid w:val="00943FAF"/>
    <w:rsid w:val="0095073F"/>
    <w:rsid w:val="00950AD4"/>
    <w:rsid w:val="00952B4A"/>
    <w:rsid w:val="0095550F"/>
    <w:rsid w:val="0096157A"/>
    <w:rsid w:val="00962984"/>
    <w:rsid w:val="00962F9C"/>
    <w:rsid w:val="00963842"/>
    <w:rsid w:val="0096603A"/>
    <w:rsid w:val="00966578"/>
    <w:rsid w:val="0097328C"/>
    <w:rsid w:val="0097524C"/>
    <w:rsid w:val="00990976"/>
    <w:rsid w:val="00997A85"/>
    <w:rsid w:val="009B1054"/>
    <w:rsid w:val="009B218E"/>
    <w:rsid w:val="009B5A1D"/>
    <w:rsid w:val="009D337B"/>
    <w:rsid w:val="009D5A26"/>
    <w:rsid w:val="009D6BA0"/>
    <w:rsid w:val="009D79C7"/>
    <w:rsid w:val="009E07B7"/>
    <w:rsid w:val="009E5B43"/>
    <w:rsid w:val="009E7259"/>
    <w:rsid w:val="009F4E24"/>
    <w:rsid w:val="009F5AD3"/>
    <w:rsid w:val="009F678B"/>
    <w:rsid w:val="00A0292A"/>
    <w:rsid w:val="00A02931"/>
    <w:rsid w:val="00A06B1B"/>
    <w:rsid w:val="00A12413"/>
    <w:rsid w:val="00A15B31"/>
    <w:rsid w:val="00A22B30"/>
    <w:rsid w:val="00A23FF6"/>
    <w:rsid w:val="00A269C1"/>
    <w:rsid w:val="00A27C70"/>
    <w:rsid w:val="00A30934"/>
    <w:rsid w:val="00A34394"/>
    <w:rsid w:val="00A403D1"/>
    <w:rsid w:val="00A501E7"/>
    <w:rsid w:val="00A50216"/>
    <w:rsid w:val="00A526E7"/>
    <w:rsid w:val="00A531DF"/>
    <w:rsid w:val="00A53934"/>
    <w:rsid w:val="00A5408B"/>
    <w:rsid w:val="00A561C4"/>
    <w:rsid w:val="00A5637A"/>
    <w:rsid w:val="00A6513B"/>
    <w:rsid w:val="00A664DD"/>
    <w:rsid w:val="00A67B47"/>
    <w:rsid w:val="00A700B2"/>
    <w:rsid w:val="00A72047"/>
    <w:rsid w:val="00A77D19"/>
    <w:rsid w:val="00A8064E"/>
    <w:rsid w:val="00A82536"/>
    <w:rsid w:val="00A82CF7"/>
    <w:rsid w:val="00A853A0"/>
    <w:rsid w:val="00A8600A"/>
    <w:rsid w:val="00A907FD"/>
    <w:rsid w:val="00A91E2F"/>
    <w:rsid w:val="00A92CB1"/>
    <w:rsid w:val="00A92D6A"/>
    <w:rsid w:val="00A93A27"/>
    <w:rsid w:val="00AA2252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D1A05"/>
    <w:rsid w:val="00AD7E01"/>
    <w:rsid w:val="00AE30BB"/>
    <w:rsid w:val="00AE4170"/>
    <w:rsid w:val="00AF6B2B"/>
    <w:rsid w:val="00AF6CFB"/>
    <w:rsid w:val="00B00C2D"/>
    <w:rsid w:val="00B043CD"/>
    <w:rsid w:val="00B057F0"/>
    <w:rsid w:val="00B07A92"/>
    <w:rsid w:val="00B07FFE"/>
    <w:rsid w:val="00B32FDE"/>
    <w:rsid w:val="00B369FF"/>
    <w:rsid w:val="00B37778"/>
    <w:rsid w:val="00B423C7"/>
    <w:rsid w:val="00B431A3"/>
    <w:rsid w:val="00B4518F"/>
    <w:rsid w:val="00B464EE"/>
    <w:rsid w:val="00B4664C"/>
    <w:rsid w:val="00B555D9"/>
    <w:rsid w:val="00B575D3"/>
    <w:rsid w:val="00B609ED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FDF"/>
    <w:rsid w:val="00B80E68"/>
    <w:rsid w:val="00B81FB3"/>
    <w:rsid w:val="00B8759E"/>
    <w:rsid w:val="00B90236"/>
    <w:rsid w:val="00B919F3"/>
    <w:rsid w:val="00B91D42"/>
    <w:rsid w:val="00B9305E"/>
    <w:rsid w:val="00BA1CBD"/>
    <w:rsid w:val="00BA7771"/>
    <w:rsid w:val="00BB554B"/>
    <w:rsid w:val="00BB654D"/>
    <w:rsid w:val="00BB6A0F"/>
    <w:rsid w:val="00BB6CA7"/>
    <w:rsid w:val="00BB7C8C"/>
    <w:rsid w:val="00BC10F6"/>
    <w:rsid w:val="00BC16E4"/>
    <w:rsid w:val="00BC49AA"/>
    <w:rsid w:val="00BC60ED"/>
    <w:rsid w:val="00BD12A1"/>
    <w:rsid w:val="00BD1752"/>
    <w:rsid w:val="00BD1ED5"/>
    <w:rsid w:val="00BD3FF8"/>
    <w:rsid w:val="00BD5C78"/>
    <w:rsid w:val="00BE15DA"/>
    <w:rsid w:val="00BE33AF"/>
    <w:rsid w:val="00BE7A2F"/>
    <w:rsid w:val="00BE7AC1"/>
    <w:rsid w:val="00BF07DA"/>
    <w:rsid w:val="00BF1E4E"/>
    <w:rsid w:val="00BF3DDB"/>
    <w:rsid w:val="00C00BD8"/>
    <w:rsid w:val="00C0137B"/>
    <w:rsid w:val="00C03148"/>
    <w:rsid w:val="00C0387E"/>
    <w:rsid w:val="00C10A67"/>
    <w:rsid w:val="00C14BAA"/>
    <w:rsid w:val="00C15B47"/>
    <w:rsid w:val="00C20F16"/>
    <w:rsid w:val="00C21458"/>
    <w:rsid w:val="00C261F1"/>
    <w:rsid w:val="00C301B5"/>
    <w:rsid w:val="00C36722"/>
    <w:rsid w:val="00C4121B"/>
    <w:rsid w:val="00C4135D"/>
    <w:rsid w:val="00C43C2D"/>
    <w:rsid w:val="00C4452B"/>
    <w:rsid w:val="00C5300F"/>
    <w:rsid w:val="00C55AA4"/>
    <w:rsid w:val="00C619F7"/>
    <w:rsid w:val="00C65CB0"/>
    <w:rsid w:val="00C72092"/>
    <w:rsid w:val="00C74101"/>
    <w:rsid w:val="00C743A7"/>
    <w:rsid w:val="00C747BA"/>
    <w:rsid w:val="00C776A1"/>
    <w:rsid w:val="00C77766"/>
    <w:rsid w:val="00C80897"/>
    <w:rsid w:val="00C8431D"/>
    <w:rsid w:val="00C84DB8"/>
    <w:rsid w:val="00C86001"/>
    <w:rsid w:val="00C90BC7"/>
    <w:rsid w:val="00C925F0"/>
    <w:rsid w:val="00CA097C"/>
    <w:rsid w:val="00CA194D"/>
    <w:rsid w:val="00CA5646"/>
    <w:rsid w:val="00CB0117"/>
    <w:rsid w:val="00CB055C"/>
    <w:rsid w:val="00CB3D26"/>
    <w:rsid w:val="00CB5F55"/>
    <w:rsid w:val="00CB6BEC"/>
    <w:rsid w:val="00CB7A8E"/>
    <w:rsid w:val="00CC2191"/>
    <w:rsid w:val="00CC2719"/>
    <w:rsid w:val="00CC5ECE"/>
    <w:rsid w:val="00CC7B24"/>
    <w:rsid w:val="00CD000A"/>
    <w:rsid w:val="00CD634A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6781"/>
    <w:rsid w:val="00D167A2"/>
    <w:rsid w:val="00D23629"/>
    <w:rsid w:val="00D35FE2"/>
    <w:rsid w:val="00D378BA"/>
    <w:rsid w:val="00D41238"/>
    <w:rsid w:val="00D42B04"/>
    <w:rsid w:val="00D435BB"/>
    <w:rsid w:val="00D43638"/>
    <w:rsid w:val="00D5070B"/>
    <w:rsid w:val="00D51776"/>
    <w:rsid w:val="00D54E72"/>
    <w:rsid w:val="00D64478"/>
    <w:rsid w:val="00D65281"/>
    <w:rsid w:val="00D7285F"/>
    <w:rsid w:val="00D76F96"/>
    <w:rsid w:val="00D80FCD"/>
    <w:rsid w:val="00D830A6"/>
    <w:rsid w:val="00D8343E"/>
    <w:rsid w:val="00D83550"/>
    <w:rsid w:val="00D838A4"/>
    <w:rsid w:val="00D8775D"/>
    <w:rsid w:val="00D87F5B"/>
    <w:rsid w:val="00D963E9"/>
    <w:rsid w:val="00DA048D"/>
    <w:rsid w:val="00DA796A"/>
    <w:rsid w:val="00DB16EE"/>
    <w:rsid w:val="00DB42FA"/>
    <w:rsid w:val="00DB478F"/>
    <w:rsid w:val="00DB6160"/>
    <w:rsid w:val="00DB64A9"/>
    <w:rsid w:val="00DB75DC"/>
    <w:rsid w:val="00DC07A9"/>
    <w:rsid w:val="00DC239B"/>
    <w:rsid w:val="00DD7777"/>
    <w:rsid w:val="00DD7D02"/>
    <w:rsid w:val="00DE5352"/>
    <w:rsid w:val="00DE7195"/>
    <w:rsid w:val="00DE7ABD"/>
    <w:rsid w:val="00DF060B"/>
    <w:rsid w:val="00DF139D"/>
    <w:rsid w:val="00DF1EB4"/>
    <w:rsid w:val="00DF472A"/>
    <w:rsid w:val="00DF57BA"/>
    <w:rsid w:val="00E00C4E"/>
    <w:rsid w:val="00E0150C"/>
    <w:rsid w:val="00E02DD4"/>
    <w:rsid w:val="00E1222B"/>
    <w:rsid w:val="00E155DA"/>
    <w:rsid w:val="00E1691E"/>
    <w:rsid w:val="00E16FF7"/>
    <w:rsid w:val="00E1707C"/>
    <w:rsid w:val="00E17267"/>
    <w:rsid w:val="00E21591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2B23"/>
    <w:rsid w:val="00E46213"/>
    <w:rsid w:val="00E541A4"/>
    <w:rsid w:val="00E541BB"/>
    <w:rsid w:val="00E54F5C"/>
    <w:rsid w:val="00E5553C"/>
    <w:rsid w:val="00E57D33"/>
    <w:rsid w:val="00E606D5"/>
    <w:rsid w:val="00E6081E"/>
    <w:rsid w:val="00E6208D"/>
    <w:rsid w:val="00E623F4"/>
    <w:rsid w:val="00E66622"/>
    <w:rsid w:val="00E67173"/>
    <w:rsid w:val="00E72CE4"/>
    <w:rsid w:val="00E74376"/>
    <w:rsid w:val="00E87DC6"/>
    <w:rsid w:val="00E90094"/>
    <w:rsid w:val="00EA015B"/>
    <w:rsid w:val="00EA2144"/>
    <w:rsid w:val="00EA588E"/>
    <w:rsid w:val="00EB1CF3"/>
    <w:rsid w:val="00EB6B42"/>
    <w:rsid w:val="00EB733D"/>
    <w:rsid w:val="00EB76CF"/>
    <w:rsid w:val="00EC108A"/>
    <w:rsid w:val="00EC38C5"/>
    <w:rsid w:val="00EC3FD6"/>
    <w:rsid w:val="00ED0C0A"/>
    <w:rsid w:val="00ED15A3"/>
    <w:rsid w:val="00ED1EF9"/>
    <w:rsid w:val="00ED7A98"/>
    <w:rsid w:val="00EE15AE"/>
    <w:rsid w:val="00EE44F5"/>
    <w:rsid w:val="00EE4D35"/>
    <w:rsid w:val="00EE4FB6"/>
    <w:rsid w:val="00EF1703"/>
    <w:rsid w:val="00F02732"/>
    <w:rsid w:val="00F07F9F"/>
    <w:rsid w:val="00F105F8"/>
    <w:rsid w:val="00F12826"/>
    <w:rsid w:val="00F13B46"/>
    <w:rsid w:val="00F1436C"/>
    <w:rsid w:val="00F16DE0"/>
    <w:rsid w:val="00F21D12"/>
    <w:rsid w:val="00F30434"/>
    <w:rsid w:val="00F32219"/>
    <w:rsid w:val="00F32EDE"/>
    <w:rsid w:val="00F34BDD"/>
    <w:rsid w:val="00F44095"/>
    <w:rsid w:val="00F5045B"/>
    <w:rsid w:val="00F5048A"/>
    <w:rsid w:val="00F52648"/>
    <w:rsid w:val="00F52DF4"/>
    <w:rsid w:val="00F56257"/>
    <w:rsid w:val="00F57C2A"/>
    <w:rsid w:val="00F6586A"/>
    <w:rsid w:val="00F66DAC"/>
    <w:rsid w:val="00F74BE1"/>
    <w:rsid w:val="00F756D8"/>
    <w:rsid w:val="00F827CB"/>
    <w:rsid w:val="00F85FDA"/>
    <w:rsid w:val="00F93F0A"/>
    <w:rsid w:val="00F97C7F"/>
    <w:rsid w:val="00FA22B4"/>
    <w:rsid w:val="00FA4433"/>
    <w:rsid w:val="00FA51B5"/>
    <w:rsid w:val="00FB0223"/>
    <w:rsid w:val="00FB1126"/>
    <w:rsid w:val="00FB23CE"/>
    <w:rsid w:val="00FB37AA"/>
    <w:rsid w:val="00FB4526"/>
    <w:rsid w:val="00FB4D50"/>
    <w:rsid w:val="00FB5A46"/>
    <w:rsid w:val="00FB7537"/>
    <w:rsid w:val="00FC1E77"/>
    <w:rsid w:val="00FC3585"/>
    <w:rsid w:val="00FC562E"/>
    <w:rsid w:val="00FC7B13"/>
    <w:rsid w:val="00FD13A2"/>
    <w:rsid w:val="00FD312E"/>
    <w:rsid w:val="00FE12CE"/>
    <w:rsid w:val="00FE175F"/>
    <w:rsid w:val="00FE32CD"/>
    <w:rsid w:val="00FE4039"/>
    <w:rsid w:val="00FE6DBB"/>
    <w:rsid w:val="00FF39B4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paragraph" w:styleId="ab">
    <w:name w:val="Body Text Indent"/>
    <w:basedOn w:val="a"/>
    <w:rsid w:val="00BC10F6"/>
    <w:pPr>
      <w:spacing w:after="120"/>
      <w:ind w:left="283"/>
    </w:pPr>
  </w:style>
  <w:style w:type="character" w:customStyle="1" w:styleId="a4">
    <w:name w:val="Верхний колонтитул Знак"/>
    <w:aliases w:val="Знак Знак Знак,Знак Знак1"/>
    <w:link w:val="a3"/>
    <w:rsid w:val="00CB7A8E"/>
    <w:rPr>
      <w:lang w:val="en-GB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paragraph" w:styleId="ab">
    <w:name w:val="Body Text Indent"/>
    <w:basedOn w:val="a"/>
    <w:rsid w:val="00BC10F6"/>
    <w:pPr>
      <w:spacing w:after="120"/>
      <w:ind w:left="283"/>
    </w:pPr>
  </w:style>
  <w:style w:type="character" w:customStyle="1" w:styleId="a4">
    <w:name w:val="Верхний колонтитул Знак"/>
    <w:aliases w:val="Знак Знак Знак,Знак Знак1"/>
    <w:link w:val="a3"/>
    <w:rsid w:val="00CB7A8E"/>
    <w:rPr>
      <w:lang w:val="en-GB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5080</Words>
  <Characters>28960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33973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User</cp:lastModifiedBy>
  <cp:revision>2</cp:revision>
  <cp:lastPrinted>2014-05-26T06:48:00Z</cp:lastPrinted>
  <dcterms:created xsi:type="dcterms:W3CDTF">2014-06-02T09:59:00Z</dcterms:created>
  <dcterms:modified xsi:type="dcterms:W3CDTF">2014-06-02T09:59:00Z</dcterms:modified>
</cp:coreProperties>
</file>