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0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4B9E">
        <w:rPr>
          <w:color w:val="000000"/>
          <w:sz w:val="28"/>
        </w:rPr>
        <w:t>07.10.2015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3A4B9E">
        <w:rPr>
          <w:color w:val="000000"/>
          <w:sz w:val="28"/>
        </w:rPr>
        <w:t xml:space="preserve"> 1473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3A4B9E" w:rsidTr="003A4B9E">
        <w:trPr>
          <w:trHeight w:val="100"/>
        </w:trPr>
        <w:tc>
          <w:tcPr>
            <w:tcW w:w="9468" w:type="dxa"/>
          </w:tcPr>
          <w:p w:rsidR="003A4B9E" w:rsidRDefault="003A4B9E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9D2844" w:rsidRDefault="003A4B9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физической культуры и спорта в </w:t>
            </w:r>
            <w:proofErr w:type="gramStart"/>
            <w:r>
              <w:rPr>
                <w:b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3A4B9E" w:rsidRDefault="003A4B9E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муниципал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ном </w:t>
            </w:r>
            <w:proofErr w:type="gramStart"/>
            <w:r>
              <w:rPr>
                <w:b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sz w:val="28"/>
                <w:szCs w:val="28"/>
              </w:rPr>
              <w:t xml:space="preserve"> на 2016-2020 годы»</w:t>
            </w:r>
          </w:p>
        </w:tc>
      </w:tr>
    </w:tbl>
    <w:p w:rsidR="003A4B9E" w:rsidRDefault="003A4B9E" w:rsidP="003A4B9E">
      <w:pPr>
        <w:rPr>
          <w:sz w:val="28"/>
          <w:lang w:eastAsia="ar-SA"/>
        </w:rPr>
      </w:pPr>
    </w:p>
    <w:p w:rsidR="003A4B9E" w:rsidRDefault="003A4B9E" w:rsidP="003A4B9E">
      <w:pPr>
        <w:rPr>
          <w:sz w:val="28"/>
          <w:lang w:eastAsia="ar-SA"/>
        </w:rPr>
      </w:pPr>
    </w:p>
    <w:p w:rsidR="003A4B9E" w:rsidRDefault="003A4B9E" w:rsidP="003A4B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04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>ода  № 329-ФЗ «О физической культуре и спорте в Российской Федерации», от 6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2003 года №131-ФЗ «Об общих принципах организации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 </w:t>
      </w:r>
      <w:hyperlink r:id="rId8" w:tooltip="Концепция федеральной целевой программы " w:history="1"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Концепцией федеральной ц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левой программы "Развитие физической культуры и спорта в Российской Федер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ции на 2016 - 2020 годы"</w:t>
        </w:r>
      </w:hyperlink>
      <w:r w:rsidRPr="003A4B9E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</w:t>
      </w:r>
      <w:r w:rsidRPr="003A4B9E">
        <w:rPr>
          <w:rFonts w:ascii="Times New Roman" w:hAnsi="Times New Roman" w:cs="Times New Roman"/>
          <w:sz w:val="28"/>
          <w:szCs w:val="28"/>
        </w:rPr>
        <w:t>с</w:t>
      </w:r>
      <w:r w:rsidRPr="003A4B9E">
        <w:rPr>
          <w:rFonts w:ascii="Times New Roman" w:hAnsi="Times New Roman" w:cs="Times New Roman"/>
          <w:sz w:val="28"/>
          <w:szCs w:val="28"/>
        </w:rPr>
        <w:t>сийской Федерации от 02 января 2014 года</w:t>
      </w:r>
      <w:proofErr w:type="gramEnd"/>
      <w:r w:rsidRPr="003A4B9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A4B9E">
        <w:rPr>
          <w:rFonts w:ascii="Times New Roman" w:hAnsi="Times New Roman" w:cs="Times New Roman"/>
          <w:sz w:val="28"/>
          <w:szCs w:val="28"/>
        </w:rPr>
        <w:t xml:space="preserve">02-р, </w:t>
      </w:r>
      <w:hyperlink r:id="rId9" w:tooltip="Стратегия развития физической культуры и спорта в Российской Федерации на период до 2020 года" w:history="1"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 развития ф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зической культуры и спорта в Российской Ф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дерации на период до 2020 года</w:t>
        </w:r>
      </w:hyperlink>
      <w:r w:rsidRPr="003A4B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blank" w:history="1"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утвержденной  распоряжением Пр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вительства Российской Федерации</w:t>
        </w:r>
      </w:hyperlink>
      <w:r w:rsidRPr="003A4B9E">
        <w:rPr>
          <w:rFonts w:ascii="Times New Roman" w:hAnsi="Times New Roman" w:cs="Times New Roman"/>
          <w:sz w:val="28"/>
          <w:szCs w:val="28"/>
        </w:rPr>
        <w:t xml:space="preserve"> от 07 августа 2009 года № 1101-р,  государственной </w:t>
      </w:r>
      <w:hyperlink r:id="rId11" w:history="1">
        <w:r w:rsidRPr="003A4B9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 w:rsidRPr="003A4B9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овгородской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"Развитие физической культуры и спорта на территории Новгородской области на 2014 - 2017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ды", утверждённой постановлением Администрации  Новгородской области от 28.10.2013  № 320, и в целях дальнейшего развития физической культуры и 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Валдайском районе Администрация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дайского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4B9E" w:rsidRDefault="003A4B9E" w:rsidP="003A4B9E">
      <w:pPr>
        <w:pStyle w:val="23"/>
        <w:ind w:lef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1.Утвердить прилагаемую муниципальную программу «Развитие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культуры и спорта в Валдайском  муниципальном районе на 2016-2020 годы» (далее муниципальная программа).</w:t>
      </w:r>
      <w:r>
        <w:rPr>
          <w:sz w:val="28"/>
          <w:szCs w:val="28"/>
        </w:rPr>
        <w:tab/>
      </w:r>
    </w:p>
    <w:p w:rsidR="003A4B9E" w:rsidRDefault="003A4B9E" w:rsidP="003A4B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постановления возложить на заместителя Главы администрации муниципального района Рудину О.Я. </w:t>
      </w:r>
    </w:p>
    <w:p w:rsidR="003A4B9E" w:rsidRDefault="003A4B9E" w:rsidP="003A4B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t xml:space="preserve"> </w:t>
      </w:r>
      <w:r>
        <w:rPr>
          <w:sz w:val="28"/>
          <w:szCs w:val="28"/>
        </w:rPr>
        <w:t>Постановление вступает в силу с 1 января 2016 года.</w:t>
      </w:r>
    </w:p>
    <w:p w:rsidR="003A4B9E" w:rsidRDefault="003A4B9E" w:rsidP="003A4B9E">
      <w:pPr>
        <w:pStyle w:val="2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31575A" w:rsidRDefault="0031575A" w:rsidP="003A4B9E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D2844" w:rsidRDefault="00DC6AFE" w:rsidP="009D28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horzAnchor="margin" w:tblpY="435"/>
        <w:tblW w:w="10428" w:type="dxa"/>
        <w:tblLook w:val="00A0" w:firstRow="1" w:lastRow="0" w:firstColumn="1" w:lastColumn="0" w:noHBand="0" w:noVBand="0"/>
      </w:tblPr>
      <w:tblGrid>
        <w:gridCol w:w="4788"/>
        <w:gridCol w:w="5640"/>
      </w:tblGrid>
      <w:tr w:rsidR="009D2844" w:rsidTr="009D2844">
        <w:tc>
          <w:tcPr>
            <w:tcW w:w="4788" w:type="dxa"/>
          </w:tcPr>
          <w:p w:rsidR="009D2844" w:rsidRDefault="009D2844">
            <w:pPr>
              <w:pStyle w:val="af6"/>
              <w:tabs>
                <w:tab w:val="left" w:pos="708"/>
              </w:tabs>
              <w:spacing w:line="240" w:lineRule="exact"/>
              <w:jc w:val="right"/>
              <w:rPr>
                <w:b w:val="0"/>
                <w:caps w:val="0"/>
                <w:szCs w:val="28"/>
              </w:rPr>
            </w:pPr>
          </w:p>
        </w:tc>
        <w:tc>
          <w:tcPr>
            <w:tcW w:w="5640" w:type="dxa"/>
          </w:tcPr>
          <w:p w:rsidR="009D2844" w:rsidRDefault="009D2844">
            <w:pPr>
              <w:pStyle w:val="af6"/>
              <w:tabs>
                <w:tab w:val="left" w:pos="708"/>
              </w:tabs>
              <w:spacing w:after="120" w:line="240" w:lineRule="exact"/>
              <w:rPr>
                <w:b w:val="0"/>
                <w:caps w:val="0"/>
                <w:szCs w:val="28"/>
              </w:rPr>
            </w:pPr>
            <w:r>
              <w:rPr>
                <w:b w:val="0"/>
                <w:caps w:val="0"/>
                <w:szCs w:val="28"/>
              </w:rPr>
              <w:t>УТВЕРЖДЕНА</w:t>
            </w:r>
          </w:p>
          <w:p w:rsidR="009D2844" w:rsidRDefault="009D28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D2844" w:rsidRDefault="009D28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9D2844" w:rsidRDefault="009D284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от  07.10.2015  № 1473 ____</w:t>
            </w:r>
          </w:p>
        </w:tc>
      </w:tr>
    </w:tbl>
    <w:p w:rsidR="009D2844" w:rsidRDefault="009D2844" w:rsidP="009D2844"/>
    <w:p w:rsidR="009D2844" w:rsidRDefault="009D2844" w:rsidP="009D2844"/>
    <w:p w:rsidR="009D2844" w:rsidRDefault="009D2844" w:rsidP="009D2844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9D2844" w:rsidRDefault="009D2844" w:rsidP="009D2844">
      <w:pPr>
        <w:keepNext/>
        <w:keepLines/>
        <w:widowControl w:val="0"/>
        <w:spacing w:before="120" w:line="240" w:lineRule="exact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 </w:t>
      </w:r>
    </w:p>
    <w:p w:rsidR="009D2844" w:rsidRDefault="009D2844" w:rsidP="009D2844">
      <w:pPr>
        <w:keepNext/>
        <w:keepLines/>
        <w:widowControl w:val="0"/>
        <w:spacing w:line="240" w:lineRule="exact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 на 2016-2020 годы»</w:t>
      </w:r>
    </w:p>
    <w:p w:rsidR="009D2844" w:rsidRDefault="009D2844" w:rsidP="009D2844">
      <w:pPr>
        <w:jc w:val="center"/>
        <w:rPr>
          <w:b/>
          <w:sz w:val="28"/>
          <w:szCs w:val="28"/>
        </w:rPr>
      </w:pPr>
    </w:p>
    <w:p w:rsidR="009D2844" w:rsidRDefault="009D2844" w:rsidP="009D28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 </w:t>
      </w:r>
    </w:p>
    <w:p w:rsidR="009D2844" w:rsidRDefault="009D2844" w:rsidP="009D2844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9D2844" w:rsidRDefault="009D2844" w:rsidP="009D284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 »</w:t>
      </w:r>
    </w:p>
    <w:p w:rsidR="009D2844" w:rsidRDefault="009D2844" w:rsidP="009D2844">
      <w:pPr>
        <w:rPr>
          <w:b/>
          <w:sz w:val="28"/>
          <w:szCs w:val="28"/>
        </w:rPr>
      </w:pPr>
    </w:p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Ответственный исполнитель муниципальной программы: </w:t>
      </w:r>
    </w:p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 (отдел по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культуре и спорту);</w:t>
      </w:r>
    </w:p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Соисполнители муниципальной программы: муниципальное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ное учреждение дополнительного образования «Детско-юношеская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школа» (далее МАУДО «ДЮСШ»), </w:t>
      </w:r>
      <w:r>
        <w:rPr>
          <w:color w:val="000000"/>
          <w:kern w:val="16"/>
          <w:sz w:val="28"/>
          <w:szCs w:val="28"/>
        </w:rPr>
        <w:t>к</w:t>
      </w:r>
      <w:r>
        <w:rPr>
          <w:sz w:val="28"/>
          <w:szCs w:val="28"/>
        </w:rPr>
        <w:t>омитет образования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муниципального района, муниципальное автономное учреждение «Фи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культурно-спортивный центр» (далее МАУ «ФСЦ»);</w:t>
      </w:r>
    </w:p>
    <w:p w:rsidR="009D2844" w:rsidRDefault="009D2844" w:rsidP="008428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Цели, задачи и целевые показатели муниципальной программы: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197"/>
        <w:gridCol w:w="9"/>
        <w:gridCol w:w="12"/>
        <w:gridCol w:w="878"/>
        <w:gridCol w:w="13"/>
        <w:gridCol w:w="13"/>
        <w:gridCol w:w="10"/>
        <w:gridCol w:w="865"/>
        <w:gridCol w:w="43"/>
        <w:gridCol w:w="898"/>
        <w:gridCol w:w="902"/>
        <w:gridCol w:w="900"/>
      </w:tblGrid>
      <w:tr w:rsidR="009D2844" w:rsidTr="009D2844">
        <w:trPr>
          <w:trHeight w:val="943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 программы,</w:t>
            </w:r>
          </w:p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единица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 целевого показателя</w:t>
            </w:r>
          </w:p>
        </w:tc>
        <w:tc>
          <w:tcPr>
            <w:tcW w:w="4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2844" w:rsidTr="009D2844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rPr>
                <w:sz w:val="28"/>
                <w:szCs w:val="28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1.</w:t>
            </w:r>
            <w:r>
              <w:rPr>
                <w:b/>
                <w:sz w:val="28"/>
              </w:rPr>
              <w:t xml:space="preserve"> </w:t>
            </w:r>
            <w:r>
              <w:rPr>
                <w:kern w:val="16"/>
                <w:sz w:val="28"/>
                <w:szCs w:val="28"/>
              </w:rPr>
              <w:t>Обеспечение гражданам Валдайского муниципального района возможности систематически заниматься физической культурой и спортом, вести здоровый образ жизни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1.1.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16"/>
                <w:sz w:val="28"/>
                <w:szCs w:val="28"/>
              </w:rPr>
              <w:t>Развитие физической культуры и массового спорта на те</w:t>
            </w:r>
            <w:r>
              <w:rPr>
                <w:kern w:val="16"/>
                <w:sz w:val="28"/>
                <w:szCs w:val="28"/>
              </w:rPr>
              <w:t>р</w:t>
            </w:r>
            <w:r>
              <w:rPr>
                <w:kern w:val="16"/>
                <w:sz w:val="28"/>
                <w:szCs w:val="28"/>
              </w:rPr>
              <w:t>ритории района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Показатель 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Доля населения района, систематически заним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ющегося физической 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рой и спортом, в общей числе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ности населения района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30,2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30,9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  <w:lang w:val="en-US"/>
              </w:rPr>
            </w:pPr>
            <w:r>
              <w:rPr>
                <w:rFonts w:eastAsia="MS Mincho"/>
                <w:sz w:val="28"/>
                <w:szCs w:val="28"/>
              </w:rPr>
              <w:t>31,0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en-US"/>
              </w:rPr>
              <w:t>3</w:t>
            </w:r>
            <w:r>
              <w:rPr>
                <w:rFonts w:eastAsia="MS Mincho"/>
                <w:sz w:val="28"/>
                <w:szCs w:val="28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31,7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Показатель 2.</w:t>
            </w:r>
            <w:r>
              <w:rPr>
                <w:sz w:val="28"/>
              </w:rPr>
              <w:t xml:space="preserve"> Доля 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 и студентов района,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стематически занимающихся физич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ской культуре и спортом, в общей численности обуча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 и студентов района 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86,5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87,5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88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Показатель 3. </w:t>
            </w:r>
            <w:r>
              <w:rPr>
                <w:sz w:val="28"/>
              </w:rPr>
              <w:t>Доля детей и подростков в возрасте 6-15 лет, си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тематически занимающихся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зической культуре и спортом, в общей численности лиц да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ной категории населения района </w:t>
            </w:r>
            <w:r>
              <w:rPr>
                <w:sz w:val="28"/>
              </w:rPr>
              <w:lastRenderedPageBreak/>
              <w:t>(%)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86,0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Показатель 4. </w:t>
            </w:r>
            <w:r>
              <w:rPr>
                <w:sz w:val="28"/>
                <w:szCs w:val="28"/>
              </w:rPr>
              <w:t>Доля лиц, 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ниченными возможностями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стематически занимающихся физической культурой и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том, в общей численности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гории населения района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Задача 1.2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16"/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Показатель 1. </w:t>
            </w:r>
            <w:r>
              <w:rPr>
                <w:sz w:val="28"/>
                <w:szCs w:val="28"/>
              </w:rPr>
              <w:t>Единовременная пропускная способность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спорта (% от норматива обеспеченности)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34,0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ind w:left="57" w:right="57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36,6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 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Обеспечение конкурентоспособности спортсменов Валда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ского муниципального района на региональной, российской и межд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народной спортивной аренах </w:t>
            </w:r>
            <w:proofErr w:type="gramEnd"/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Задача 2.1.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спорта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системы подготовки спортивного резе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ва на территории района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Показатель 1.</w:t>
            </w:r>
            <w:r>
              <w:t xml:space="preserve"> </w:t>
            </w:r>
            <w:r>
              <w:rPr>
                <w:sz w:val="28"/>
                <w:szCs w:val="28"/>
              </w:rPr>
              <w:t>Численность спортсменов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районов, включе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в список кандидатов в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тивные сборные команды 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городской области и Российской Федерации (чел.)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Показатель 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Доля детей и по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ростков в возрасте 6-18 лет, проживающих на территории района, занимающихся специ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лизированных спортивных орг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циях, в общей численности лиц данной категории населения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 (%)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 3.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color w:val="000000"/>
                <w:kern w:val="16"/>
                <w:sz w:val="28"/>
                <w:szCs w:val="28"/>
              </w:rPr>
              <w:t>Повышение эффективности управления развитием отрасли физической культуры и спорта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</w:t>
            </w:r>
            <w:r>
              <w:rPr>
                <w:sz w:val="28"/>
                <w:szCs w:val="28"/>
              </w:rPr>
              <w:t xml:space="preserve"> Развитие отрасли физической культуры и спорта</w:t>
            </w:r>
          </w:p>
        </w:tc>
      </w:tr>
      <w:tr w:rsidR="009D2844" w:rsidTr="009D284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Показатель 1. </w:t>
            </w:r>
            <w:r>
              <w:rPr>
                <w:sz w:val="28"/>
                <w:szCs w:val="28"/>
              </w:rPr>
              <w:t>Количество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лификационных тренеров и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неров-преподавателей физкул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турно-спортивных организаций (чел.)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9D2844" w:rsidRDefault="009D2844" w:rsidP="00C459F0">
      <w:pPr>
        <w:rPr>
          <w:sz w:val="24"/>
          <w:szCs w:val="24"/>
        </w:rPr>
      </w:pPr>
    </w:p>
    <w:p w:rsidR="009D2844" w:rsidRDefault="009D2844" w:rsidP="00C459F0"/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>: 2016-2020 годы.</w:t>
      </w:r>
    </w:p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D2844" w:rsidRDefault="009D2844" w:rsidP="00C45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Объемы и источники финансирования муниципальной програ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мы в целом и по годам реализации (тыс. руб.)</w:t>
      </w:r>
      <w:r>
        <w:rPr>
          <w:sz w:val="28"/>
          <w:szCs w:val="28"/>
        </w:rPr>
        <w:t>:</w:t>
      </w:r>
    </w:p>
    <w:p w:rsidR="009D2844" w:rsidRDefault="009D2844" w:rsidP="00C45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705"/>
        <w:gridCol w:w="1800"/>
        <w:gridCol w:w="1980"/>
        <w:gridCol w:w="1060"/>
      </w:tblGrid>
      <w:tr w:rsidR="009D2844" w:rsidTr="009D2844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D2844" w:rsidTr="009D2844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D2844" w:rsidTr="009D2844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9D2844" w:rsidTr="009D284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9D2844" w:rsidTr="009D284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9D2844" w:rsidTr="009D284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9D2844" w:rsidTr="009D2844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9D2844" w:rsidTr="009D2844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44" w:rsidRDefault="009D2844" w:rsidP="00C459F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850,0</w:t>
            </w:r>
          </w:p>
        </w:tc>
      </w:tr>
    </w:tbl>
    <w:p w:rsidR="009D2844" w:rsidRDefault="009D2844" w:rsidP="00C45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844" w:rsidRDefault="009D2844" w:rsidP="00C459F0">
      <w:pPr>
        <w:ind w:firstLine="360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6. Ожидаемые конечные результаты реализации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граммы:</w:t>
      </w:r>
      <w:r>
        <w:rPr>
          <w:b/>
          <w:spacing w:val="-2"/>
          <w:sz w:val="28"/>
          <w:szCs w:val="28"/>
        </w:rPr>
        <w:t xml:space="preserve"> </w:t>
      </w:r>
    </w:p>
    <w:p w:rsidR="009D2844" w:rsidRDefault="009D2844" w:rsidP="00C459F0">
      <w:pPr>
        <w:pStyle w:val="af4"/>
        <w:spacing w:after="0"/>
        <w:ind w:firstLine="707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Принятие и реализация муниципальной программы будет 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привлечению в сферу физической культуры и спорта внебюджетного финансирования: средств некоммерческих и коммерческих организаций,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сре</w:t>
      </w:r>
      <w:proofErr w:type="gramStart"/>
      <w:r>
        <w:rPr>
          <w:sz w:val="28"/>
          <w:szCs w:val="28"/>
        </w:rPr>
        <w:t>дств  гр</w:t>
      </w:r>
      <w:proofErr w:type="gramEnd"/>
      <w:r>
        <w:rPr>
          <w:sz w:val="28"/>
          <w:szCs w:val="28"/>
        </w:rPr>
        <w:t xml:space="preserve">аждан. </w:t>
      </w:r>
    </w:p>
    <w:p w:rsidR="009D2844" w:rsidRDefault="009D2844" w:rsidP="00C459F0">
      <w:pPr>
        <w:pStyle w:val="a6"/>
        <w:ind w:firstLine="708"/>
        <w:rPr>
          <w:szCs w:val="28"/>
        </w:rPr>
      </w:pPr>
      <w:r>
        <w:rPr>
          <w:szCs w:val="28"/>
        </w:rPr>
        <w:t>Данного эффекта планируется достигнуть за счет расширения взаим</w:t>
      </w:r>
      <w:r>
        <w:rPr>
          <w:szCs w:val="28"/>
        </w:rPr>
        <w:t>о</w:t>
      </w:r>
      <w:r>
        <w:rPr>
          <w:szCs w:val="28"/>
        </w:rPr>
        <w:t>действия между государственными и муниципальными органами управл</w:t>
      </w:r>
      <w:r>
        <w:rPr>
          <w:szCs w:val="28"/>
        </w:rPr>
        <w:t>е</w:t>
      </w:r>
      <w:r>
        <w:rPr>
          <w:szCs w:val="28"/>
        </w:rPr>
        <w:t>ния, общественными и коммерческими организациями в сфере физической кул</w:t>
      </w:r>
      <w:r>
        <w:rPr>
          <w:szCs w:val="28"/>
        </w:rPr>
        <w:t>ь</w:t>
      </w:r>
      <w:r>
        <w:rPr>
          <w:szCs w:val="28"/>
        </w:rPr>
        <w:t>туры и спорта на основе взаимовыгодного сотрудничества, расширения спектра услуг, предоставляемых муниципальными учреждениями отрасли «Физич</w:t>
      </w:r>
      <w:r>
        <w:rPr>
          <w:szCs w:val="28"/>
        </w:rPr>
        <w:t>е</w:t>
      </w:r>
      <w:r>
        <w:rPr>
          <w:szCs w:val="28"/>
        </w:rPr>
        <w:t xml:space="preserve">ская культура и спорт». </w:t>
      </w:r>
    </w:p>
    <w:p w:rsidR="009D2844" w:rsidRDefault="009D2844" w:rsidP="00C459F0">
      <w:pPr>
        <w:pStyle w:val="af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значительного экономического эффекта муниципальной программы возможно при её расширении и увеличении объема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может выражаться в повышении трудоспособности населения,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жении заболеваемости, уменьшении количества правонарушений, в т.ч.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 несовершеннолетних, а, следовательно, в перспективе,  – снижении 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на здравоохранение и правоохранительную деятельность.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 наличии определенной бюджетной и экономической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основная направленность муниципальной программы  социальная. </w:t>
      </w:r>
    </w:p>
    <w:p w:rsidR="009D2844" w:rsidRPr="009D2844" w:rsidRDefault="009D2844" w:rsidP="00C459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2844">
        <w:rPr>
          <w:rFonts w:ascii="Times New Roman" w:hAnsi="Times New Roman"/>
          <w:sz w:val="28"/>
          <w:szCs w:val="28"/>
        </w:rPr>
        <w:t xml:space="preserve">Социальный эффект от её реализации будет выражаться </w:t>
      </w:r>
      <w:proofErr w:type="gramStart"/>
      <w:r w:rsidRPr="009D2844">
        <w:rPr>
          <w:rFonts w:ascii="Times New Roman" w:hAnsi="Times New Roman"/>
          <w:sz w:val="28"/>
          <w:szCs w:val="28"/>
        </w:rPr>
        <w:t>в</w:t>
      </w:r>
      <w:proofErr w:type="gramEnd"/>
      <w:r w:rsidRPr="009D2844">
        <w:rPr>
          <w:rFonts w:ascii="Times New Roman" w:hAnsi="Times New Roman"/>
          <w:sz w:val="28"/>
          <w:szCs w:val="28"/>
        </w:rPr>
        <w:t>: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количества жителей городского поселения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района, регулярно занимающихся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зической культурой и спортом;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количества участников спортивных и физкультурно-массовых мероприятий, проводимых на территории района;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материальной базы учреждений отрасли «Физическая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тура и спорт», состояния спортивных объектов района;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увеличении</w:t>
      </w:r>
      <w:proofErr w:type="gramEnd"/>
      <w:r>
        <w:rPr>
          <w:sz w:val="28"/>
          <w:szCs w:val="28"/>
        </w:rPr>
        <w:t xml:space="preserve"> количества и повышения сохранности контингента детей, занимающихся в образовательных учреждениях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отрасли;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снижении</w:t>
      </w:r>
      <w:proofErr w:type="gramEnd"/>
      <w:r>
        <w:rPr>
          <w:sz w:val="28"/>
          <w:szCs w:val="28"/>
        </w:rPr>
        <w:t xml:space="preserve"> социальной напряженности, повышении уровня довольства населения и положительного отношения к действиям местной власти;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системы профилактики распространения негати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тенденций, в т.ч. среди несовершеннолетних и молодежи;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росте</w:t>
      </w:r>
      <w:proofErr w:type="gramEnd"/>
      <w:r>
        <w:rPr>
          <w:sz w:val="28"/>
          <w:szCs w:val="28"/>
        </w:rPr>
        <w:t xml:space="preserve"> привлекательности  района для жизни, развития досуговой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ры; </w:t>
      </w:r>
    </w:p>
    <w:p w:rsidR="009D2844" w:rsidRDefault="009D2844" w:rsidP="00C459F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активизации деятельности общественных организаций в сфере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культуры и спорта, росте гражданского самосознания жителей. </w:t>
      </w:r>
    </w:p>
    <w:p w:rsidR="009D2844" w:rsidRDefault="009D2844" w:rsidP="00C459F0">
      <w:pPr>
        <w:pStyle w:val="a6"/>
        <w:rPr>
          <w:rFonts w:eastAsia="MS Mincho"/>
          <w:szCs w:val="28"/>
        </w:rPr>
      </w:pPr>
      <w:r>
        <w:rPr>
          <w:rFonts w:eastAsia="MS Mincho"/>
          <w:szCs w:val="28"/>
        </w:rPr>
        <w:t>Отдел  по физической культуре и спорту:</w:t>
      </w:r>
    </w:p>
    <w:p w:rsidR="009D2844" w:rsidRPr="009D2844" w:rsidRDefault="009D2844" w:rsidP="00C459F0">
      <w:pPr>
        <w:pStyle w:val="a6"/>
        <w:tabs>
          <w:tab w:val="left" w:pos="567"/>
        </w:tabs>
        <w:ind w:left="426"/>
        <w:rPr>
          <w:rFonts w:eastAsia="MS Mincho"/>
          <w:szCs w:val="28"/>
        </w:rPr>
      </w:pPr>
      <w:r w:rsidRPr="009D2844">
        <w:rPr>
          <w:rFonts w:eastAsia="MS Mincho"/>
          <w:szCs w:val="28"/>
        </w:rPr>
        <w:t xml:space="preserve">   организует составление отчетности по реализации Программы;</w:t>
      </w:r>
    </w:p>
    <w:p w:rsidR="009D2844" w:rsidRPr="009D2844" w:rsidRDefault="009D2844" w:rsidP="00C459F0">
      <w:pPr>
        <w:pStyle w:val="a6"/>
        <w:tabs>
          <w:tab w:val="left" w:pos="567"/>
        </w:tabs>
        <w:ind w:left="426"/>
        <w:rPr>
          <w:rFonts w:eastAsia="MS Mincho"/>
          <w:szCs w:val="28"/>
        </w:rPr>
      </w:pPr>
      <w:r w:rsidRPr="009D2844">
        <w:rPr>
          <w:rFonts w:eastAsia="MS Mincho"/>
          <w:szCs w:val="28"/>
        </w:rPr>
        <w:t xml:space="preserve">   готовит предложения по уточнению перечня мероприятий Программы;</w:t>
      </w:r>
    </w:p>
    <w:p w:rsidR="009D2844" w:rsidRPr="009D2844" w:rsidRDefault="009D2844" w:rsidP="00C459F0">
      <w:pPr>
        <w:pStyle w:val="a7"/>
        <w:tabs>
          <w:tab w:val="left" w:pos="567"/>
        </w:tabs>
        <w:ind w:firstLin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eastAsia="MS Mincho"/>
        </w:rPr>
        <w:tab/>
        <w:t xml:space="preserve"> </w:t>
      </w:r>
      <w:r w:rsidRPr="009D2844">
        <w:rPr>
          <w:rFonts w:ascii="Times New Roman" w:eastAsia="MS Mincho" w:hAnsi="Times New Roman"/>
          <w:sz w:val="28"/>
          <w:szCs w:val="28"/>
        </w:rPr>
        <w:t>готовит ежегодный  отчет о ходе реализации Пр</w:t>
      </w:r>
      <w:r w:rsidRPr="009D2844">
        <w:rPr>
          <w:rFonts w:ascii="Times New Roman" w:eastAsia="MS Mincho" w:hAnsi="Times New Roman"/>
          <w:sz w:val="28"/>
          <w:szCs w:val="28"/>
        </w:rPr>
        <w:t>о</w:t>
      </w:r>
      <w:r w:rsidRPr="009D2844">
        <w:rPr>
          <w:rFonts w:ascii="Times New Roman" w:eastAsia="MS Mincho" w:hAnsi="Times New Roman"/>
          <w:sz w:val="28"/>
          <w:szCs w:val="28"/>
        </w:rPr>
        <w:t>граммы.</w:t>
      </w:r>
    </w:p>
    <w:p w:rsidR="009D2844" w:rsidRDefault="009D2844" w:rsidP="00C459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D2844" w:rsidRDefault="009D2844" w:rsidP="00C459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Описание Программы</w:t>
      </w:r>
    </w:p>
    <w:p w:rsidR="009D2844" w:rsidRDefault="009D2844" w:rsidP="00C459F0">
      <w:pPr>
        <w:jc w:val="center"/>
        <w:rPr>
          <w:b/>
          <w:sz w:val="28"/>
          <w:szCs w:val="28"/>
        </w:rPr>
      </w:pPr>
    </w:p>
    <w:p w:rsidR="009D2844" w:rsidRDefault="009D2844" w:rsidP="00C459F0">
      <w:pPr>
        <w:pStyle w:val="ConsPlusNormal"/>
        <w:keepNext/>
        <w:keepLines/>
        <w:ind w:left="57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16"/>
          <w:sz w:val="28"/>
          <w:szCs w:val="28"/>
        </w:rPr>
        <w:t>1. Технико-экономическое обоснование программы</w:t>
      </w:r>
    </w:p>
    <w:p w:rsidR="009D2844" w:rsidRDefault="009D2844" w:rsidP="00C459F0">
      <w:pPr>
        <w:pStyle w:val="a6"/>
        <w:ind w:firstLine="708"/>
        <w:rPr>
          <w:szCs w:val="28"/>
        </w:rPr>
      </w:pPr>
      <w:bookmarkStart w:id="1" w:name="_toc103236136"/>
      <w:r>
        <w:rPr>
          <w:szCs w:val="28"/>
        </w:rPr>
        <w:t>Основополагающей задачей государственной политики является созд</w:t>
      </w:r>
      <w:r>
        <w:rPr>
          <w:szCs w:val="28"/>
        </w:rPr>
        <w:t>а</w:t>
      </w:r>
      <w:r>
        <w:rPr>
          <w:szCs w:val="28"/>
        </w:rPr>
        <w:t>ние условий для роста благосостояния населения Российской Федерации, национального самосознания и обеспечения долгосрочной социальной ст</w:t>
      </w:r>
      <w:r>
        <w:rPr>
          <w:szCs w:val="28"/>
        </w:rPr>
        <w:t>а</w:t>
      </w:r>
      <w:r>
        <w:rPr>
          <w:szCs w:val="28"/>
        </w:rPr>
        <w:t>бильности. Создание базы для сохранения и улучшения физического и д</w:t>
      </w:r>
      <w:r>
        <w:rPr>
          <w:szCs w:val="28"/>
        </w:rPr>
        <w:t>у</w:t>
      </w:r>
      <w:r>
        <w:rPr>
          <w:szCs w:val="28"/>
        </w:rPr>
        <w:t>ховного здоровья граждан в значительной степени способствует решению этой задачи. В то же время существенным фактором, определяющим состо</w:t>
      </w:r>
      <w:r>
        <w:rPr>
          <w:szCs w:val="28"/>
        </w:rPr>
        <w:t>я</w:t>
      </w:r>
      <w:r>
        <w:rPr>
          <w:szCs w:val="28"/>
        </w:rPr>
        <w:t>ние здоровья населения, является поддержание оптимальной физической а</w:t>
      </w:r>
      <w:r>
        <w:rPr>
          <w:szCs w:val="28"/>
        </w:rPr>
        <w:t>к</w:t>
      </w:r>
      <w:r>
        <w:rPr>
          <w:szCs w:val="28"/>
        </w:rPr>
        <w:t xml:space="preserve">тивности в течение всей жизни каждого гражданина. </w:t>
      </w:r>
    </w:p>
    <w:p w:rsidR="009D2844" w:rsidRDefault="009D2844" w:rsidP="00C459F0">
      <w:pPr>
        <w:pStyle w:val="a6"/>
        <w:ind w:firstLine="708"/>
        <w:rPr>
          <w:szCs w:val="28"/>
        </w:rPr>
      </w:pPr>
      <w:r>
        <w:rPr>
          <w:szCs w:val="28"/>
        </w:rPr>
        <w:t>Физическая культура и спорт являются универсальным средством для решения указанных задач и неотъемлемой частью современного образа жи</w:t>
      </w:r>
      <w:r>
        <w:rPr>
          <w:szCs w:val="28"/>
        </w:rPr>
        <w:t>з</w:t>
      </w:r>
      <w:r>
        <w:rPr>
          <w:szCs w:val="28"/>
        </w:rPr>
        <w:t xml:space="preserve">ни, социального и культурно-нравственного развития общества. Важнейшим моментом является также то, что роль спорта становится не только все более заметным социальным, но и политическим фактором в современном мире. </w:t>
      </w:r>
    </w:p>
    <w:p w:rsidR="009D2844" w:rsidRDefault="009D2844" w:rsidP="00C459F0">
      <w:pPr>
        <w:pStyle w:val="a6"/>
        <w:ind w:firstLine="708"/>
        <w:rPr>
          <w:szCs w:val="28"/>
        </w:rPr>
      </w:pPr>
      <w:r>
        <w:rPr>
          <w:szCs w:val="28"/>
        </w:rPr>
        <w:t>Привлечение широких масс населения к занятиям физической культ</w:t>
      </w:r>
      <w:r>
        <w:rPr>
          <w:szCs w:val="28"/>
        </w:rPr>
        <w:t>у</w:t>
      </w:r>
      <w:r>
        <w:rPr>
          <w:szCs w:val="28"/>
        </w:rPr>
        <w:t>рой и спортом, а также успехи на международных состязаниях являются бе</w:t>
      </w:r>
      <w:r>
        <w:rPr>
          <w:szCs w:val="28"/>
        </w:rPr>
        <w:t>с</w:t>
      </w:r>
      <w:r>
        <w:rPr>
          <w:szCs w:val="28"/>
        </w:rPr>
        <w:t xml:space="preserve">спорным доказательством жизнеспособности и духовной силы любой нации. </w:t>
      </w:r>
    </w:p>
    <w:p w:rsidR="009D2844" w:rsidRDefault="009D2844" w:rsidP="00C459F0">
      <w:pPr>
        <w:pStyle w:val="a6"/>
        <w:rPr>
          <w:szCs w:val="28"/>
        </w:rPr>
      </w:pPr>
      <w:r>
        <w:rPr>
          <w:szCs w:val="28"/>
        </w:rPr>
        <w:t xml:space="preserve">           В последнее время на всех уровнях государственного управления ра</w:t>
      </w:r>
      <w:r>
        <w:rPr>
          <w:szCs w:val="28"/>
        </w:rPr>
        <w:t>с</w:t>
      </w:r>
      <w:r>
        <w:rPr>
          <w:szCs w:val="28"/>
        </w:rPr>
        <w:t xml:space="preserve">тет осознание </w:t>
      </w:r>
      <w:proofErr w:type="gramStart"/>
      <w:r>
        <w:rPr>
          <w:szCs w:val="28"/>
        </w:rPr>
        <w:t>необходимости решения проблем обеспечения массовости спорта</w:t>
      </w:r>
      <w:proofErr w:type="gramEnd"/>
      <w:r>
        <w:rPr>
          <w:szCs w:val="28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 высших достижений.</w:t>
      </w:r>
    </w:p>
    <w:p w:rsidR="009D2844" w:rsidRDefault="009D2844" w:rsidP="00C459F0">
      <w:pPr>
        <w:pStyle w:val="a6"/>
        <w:ind w:firstLine="709"/>
        <w:rPr>
          <w:szCs w:val="28"/>
        </w:rPr>
      </w:pPr>
      <w:r>
        <w:rPr>
          <w:szCs w:val="28"/>
        </w:rPr>
        <w:t>Так, в 2006 году разработана «Концепция развития физической культ</w:t>
      </w:r>
      <w:r>
        <w:rPr>
          <w:szCs w:val="28"/>
        </w:rPr>
        <w:t>у</w:t>
      </w:r>
      <w:r>
        <w:rPr>
          <w:szCs w:val="28"/>
        </w:rPr>
        <w:t>ры и спорта в Российской Федерации» и утверждена постановлением Прав</w:t>
      </w:r>
      <w:r>
        <w:rPr>
          <w:szCs w:val="28"/>
        </w:rPr>
        <w:t>и</w:t>
      </w:r>
      <w:r>
        <w:rPr>
          <w:szCs w:val="28"/>
        </w:rPr>
        <w:t>тельства Российской Федерации от 11 января 2006 года № 7 федеральная ц</w:t>
      </w:r>
      <w:r>
        <w:rPr>
          <w:szCs w:val="28"/>
        </w:rPr>
        <w:t>е</w:t>
      </w:r>
      <w:r>
        <w:rPr>
          <w:szCs w:val="28"/>
        </w:rPr>
        <w:t>левая программа «Развитие физической культуры и спорта в Российской Ф</w:t>
      </w:r>
      <w:r>
        <w:rPr>
          <w:szCs w:val="28"/>
        </w:rPr>
        <w:t>е</w:t>
      </w:r>
      <w:r>
        <w:rPr>
          <w:szCs w:val="28"/>
        </w:rPr>
        <w:t>дерации на 2006-2015 годы». Целью этой федеральной программы является создание условий для укрепления здоровья населения путем развития инфр</w:t>
      </w:r>
      <w:r>
        <w:rPr>
          <w:szCs w:val="28"/>
        </w:rPr>
        <w:t>а</w:t>
      </w:r>
      <w:r>
        <w:rPr>
          <w:szCs w:val="28"/>
        </w:rPr>
        <w:t>структуры спорта, популяризации массового и профессионального спорта (включая спорт высших достижений) и приобщения различных слоев общ</w:t>
      </w:r>
      <w:r>
        <w:rPr>
          <w:szCs w:val="28"/>
        </w:rPr>
        <w:t>е</w:t>
      </w:r>
      <w:r>
        <w:rPr>
          <w:szCs w:val="28"/>
        </w:rPr>
        <w:t xml:space="preserve">ства к регулярным занятиям физической культурой и спортом. </w:t>
      </w:r>
    </w:p>
    <w:p w:rsidR="009D2844" w:rsidRDefault="009D2844" w:rsidP="00C459F0">
      <w:pPr>
        <w:pStyle w:val="a6"/>
        <w:ind w:firstLine="709"/>
        <w:rPr>
          <w:szCs w:val="28"/>
        </w:rPr>
      </w:pPr>
      <w:r>
        <w:rPr>
          <w:szCs w:val="28"/>
        </w:rPr>
        <w:t>В этих документах указаны основные направления в развитии физич</w:t>
      </w:r>
      <w:r>
        <w:rPr>
          <w:szCs w:val="28"/>
        </w:rPr>
        <w:t>е</w:t>
      </w:r>
      <w:r>
        <w:rPr>
          <w:szCs w:val="28"/>
        </w:rPr>
        <w:t>ской культуры и спорта в Российской Федерации на ближайшие годы. В ра</w:t>
      </w:r>
      <w:r>
        <w:rPr>
          <w:szCs w:val="28"/>
        </w:rPr>
        <w:t>м</w:t>
      </w:r>
      <w:r>
        <w:rPr>
          <w:szCs w:val="28"/>
        </w:rPr>
        <w:t>ках реализации федеральной программы акцент сделан на развитии массов</w:t>
      </w:r>
      <w:r>
        <w:rPr>
          <w:szCs w:val="28"/>
        </w:rPr>
        <w:t>о</w:t>
      </w:r>
      <w:r>
        <w:rPr>
          <w:szCs w:val="28"/>
        </w:rPr>
        <w:t>го спорта в образовательных учреждениях и по месту жительства граждан.  Основным результатом реализации федеральной программы должно стать увеличение доли населения систематически занимающегося физической культурой и спортом в среднем по стране до 30 %.</w:t>
      </w:r>
    </w:p>
    <w:p w:rsidR="009D2844" w:rsidRDefault="009D2844" w:rsidP="00C459F0">
      <w:pPr>
        <w:pStyle w:val="a6"/>
        <w:ind w:firstLine="708"/>
        <w:rPr>
          <w:szCs w:val="28"/>
        </w:rPr>
      </w:pPr>
      <w:proofErr w:type="gramStart"/>
      <w:r>
        <w:rPr>
          <w:szCs w:val="28"/>
        </w:rPr>
        <w:t>В целях реализации государственной политики в области физической культуры и спорта на территории Валдайского района, а также в целях э</w:t>
      </w:r>
      <w:r>
        <w:rPr>
          <w:szCs w:val="28"/>
        </w:rPr>
        <w:t>ф</w:t>
      </w:r>
      <w:r>
        <w:rPr>
          <w:szCs w:val="28"/>
        </w:rPr>
        <w:t>фективного решения задач выполнения основных функций муниципального образования (№ 131-ФЗ от 06.10.2003), было принято решение о разработке и реализации муниципальной целевой программы развития физической кул</w:t>
      </w:r>
      <w:r>
        <w:rPr>
          <w:szCs w:val="28"/>
        </w:rPr>
        <w:t>ь</w:t>
      </w:r>
      <w:r>
        <w:rPr>
          <w:szCs w:val="28"/>
        </w:rPr>
        <w:lastRenderedPageBreak/>
        <w:t>туры и спорта, которая позволит создать условия для дальнейшего интенси</w:t>
      </w:r>
      <w:r>
        <w:rPr>
          <w:szCs w:val="28"/>
        </w:rPr>
        <w:t>в</w:t>
      </w:r>
      <w:r>
        <w:rPr>
          <w:szCs w:val="28"/>
        </w:rPr>
        <w:t>ного развития отрасли на территории  района.</w:t>
      </w:r>
      <w:proofErr w:type="gramEnd"/>
    </w:p>
    <w:p w:rsidR="009D2844" w:rsidRDefault="009D2844" w:rsidP="00C459F0">
      <w:pPr>
        <w:pStyle w:val="af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Проблемы ухудшения состояния здоровья населения, роста числа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подростков и молодежи, отнесенных по состоянию здоровья к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>, в  Валдайском районе  по-прежнему остаются актуальными. Для изменения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туации необходимо проводить активную социальную политику,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на оздоровление населения муниципального района, привлекая его к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стематическим занятиям физической культурой и спортом.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Валдайском муниципальном районе на сегодняшний день имеется ряд проблем, которые требуют решения. </w:t>
      </w:r>
    </w:p>
    <w:p w:rsidR="009D2844" w:rsidRDefault="009D2844" w:rsidP="00C459F0">
      <w:pPr>
        <w:pStyle w:val="af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благополучное функционирование отрасли зависит от развития инфраструктуры, материально-технической базы,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яние которой вызывает серьезную обеспокоенность. Требуется обновл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модернизация спортивного инвентаря  и оборудования.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Требуются капитальные ремонты стадиона, МАУДО «ДЮСШ».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универсальная лыжная база, строительство которой способствовало бы развитию лыжного спорта на территории муниципального района. Для занятости детей и подростков в летний период и проведения соревнований необходимо строительство футбольных площадок с искусственным покрыт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ем. 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хватает молодых специалистов, в отрасли работают в основном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ди старшего возраста. Отсутствие штатных тренеров сборных команд не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воляет в должной мере подготовить команды к участию в соревнованиях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личного уровня.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Таким образом, основными проблемами в области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и спорта в районе в настоящее время являются: 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1.Отсутствие устойчивого, мотивированного интереса к активным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физкультурно-спортивной деятельности у значительной части населения. Здоровый образ жизни не стал нормой для большинства горожан.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2.Наличие несоответствия между потребностями населения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 спортивных сооружений города в предоставлении необходимых услуг.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3.Острый дефицит в тренерских и инструкторских кадрах и отсутствие должных условий для их сохранения и подготовки.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4.Недостаточная информационно-просветительская деятельность в средствах массовой информации по вопросам развития физической культуры и спорта.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5.Недостаточное финансирование на приобретение спортивного инве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таря и проведение  спортивных мероприятий, учебно-тренировочных сборов.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6.Отсутствие системы физкультурно-оздоровительной работы с люд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 с ограниченными возможностями здоровья и инвалидами.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7.Недостаточно высокий процент населения, в том числе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систематически занимающихся физической культурой и спортом.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8.Низкий уровень организации спортивно-массовой работы по месту жительства, недостаточное использование потенциала общеобразовательных учреждений в качестве центров физкультурно-спортивной жизни населения.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9.Недостаточная эффективность физического воспитания и развития спорта в образовательных учреждениях.</w:t>
      </w:r>
    </w:p>
    <w:p w:rsidR="009D2844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10.Недостаточное взаимодействие между отделами и комитетами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 по вопросам развития физической культуры и спорта в районе.</w:t>
      </w:r>
    </w:p>
    <w:p w:rsidR="009D2844" w:rsidRDefault="009D2844" w:rsidP="00C459F0">
      <w:pPr>
        <w:pStyle w:val="a6"/>
        <w:ind w:firstLine="360"/>
        <w:rPr>
          <w:szCs w:val="28"/>
        </w:rPr>
      </w:pPr>
      <w:r>
        <w:rPr>
          <w:szCs w:val="28"/>
        </w:rPr>
        <w:tab/>
        <w:t>Данные проблемы приводят к значительному неэффективному расх</w:t>
      </w:r>
      <w:r>
        <w:rPr>
          <w:szCs w:val="28"/>
        </w:rPr>
        <w:t>о</w:t>
      </w:r>
      <w:r>
        <w:rPr>
          <w:szCs w:val="28"/>
        </w:rPr>
        <w:t>дованию бюджетных средств, оттоку занимающихся и кадров из МАУДО «ДЮСШ», невозможности систематического занятия физкультурой и спо</w:t>
      </w:r>
      <w:r>
        <w:rPr>
          <w:szCs w:val="28"/>
        </w:rPr>
        <w:t>р</w:t>
      </w:r>
      <w:r>
        <w:rPr>
          <w:szCs w:val="28"/>
        </w:rPr>
        <w:t>том населения города и района.</w:t>
      </w:r>
    </w:p>
    <w:p w:rsidR="009D2844" w:rsidRDefault="009D2844" w:rsidP="00C459F0">
      <w:pPr>
        <w:pStyle w:val="a6"/>
        <w:rPr>
          <w:szCs w:val="28"/>
        </w:rPr>
      </w:pPr>
      <w:r>
        <w:rPr>
          <w:szCs w:val="28"/>
        </w:rPr>
        <w:t xml:space="preserve">          Решение проблем развития физической культуры и спорта в районе, несомненно, требует комплексного и системного подхода, и будет проходить гораздо эффективней при принятии и успешной реализации целевой мун</w:t>
      </w:r>
      <w:r>
        <w:rPr>
          <w:szCs w:val="28"/>
        </w:rPr>
        <w:t>и</w:t>
      </w:r>
      <w:r>
        <w:rPr>
          <w:szCs w:val="28"/>
        </w:rPr>
        <w:t>ципальной программы развития. В этой связи разработка муниципальной программы является путем решения ряда проблем в условиях реформиров</w:t>
      </w:r>
      <w:r>
        <w:rPr>
          <w:szCs w:val="28"/>
        </w:rPr>
        <w:t>а</w:t>
      </w:r>
      <w:r>
        <w:rPr>
          <w:szCs w:val="28"/>
        </w:rPr>
        <w:t>ния бюджетного процесса, предусматривающего смещение акцентов с управл</w:t>
      </w:r>
      <w:r>
        <w:rPr>
          <w:szCs w:val="28"/>
        </w:rPr>
        <w:t>е</w:t>
      </w:r>
      <w:r>
        <w:rPr>
          <w:szCs w:val="28"/>
        </w:rPr>
        <w:t>ния расходами на управление результатами и переход к программно-целевым методам бю</w:t>
      </w:r>
      <w:r>
        <w:rPr>
          <w:szCs w:val="28"/>
        </w:rPr>
        <w:t>д</w:t>
      </w:r>
      <w:r>
        <w:rPr>
          <w:szCs w:val="28"/>
        </w:rPr>
        <w:t>жетного планирования.</w:t>
      </w:r>
    </w:p>
    <w:p w:rsidR="00F30596" w:rsidRDefault="009D2844" w:rsidP="00C459F0">
      <w:pPr>
        <w:pStyle w:val="af4"/>
        <w:spacing w:after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Решение части указанных проблем в рамках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с привлечением иных бюджетных и внебюджетных источников 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отрасли позволит за пять лет (2016-2020 годы) реализовать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проекты при максимально эффективном  использовании бюджетных средств. </w:t>
      </w:r>
      <w:bookmarkEnd w:id="1"/>
    </w:p>
    <w:p w:rsidR="009D2844" w:rsidRDefault="009D2844" w:rsidP="00C459F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Основными задачами и мероприятиями </w:t>
      </w:r>
      <w:r w:rsidR="00F30596">
        <w:rPr>
          <w:b/>
          <w:sz w:val="28"/>
          <w:szCs w:val="28"/>
        </w:rPr>
        <w:t>муниципальной п</w:t>
      </w:r>
      <w:r>
        <w:rPr>
          <w:b/>
          <w:sz w:val="28"/>
          <w:szCs w:val="28"/>
        </w:rPr>
        <w:t>рогра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мы являются:</w:t>
      </w:r>
    </w:p>
    <w:p w:rsidR="00E52752" w:rsidRDefault="00E52752" w:rsidP="00C459F0">
      <w:pPr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развитие физической культуры и массового спорта на территории рай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на;</w:t>
      </w:r>
    </w:p>
    <w:p w:rsidR="00E52752" w:rsidRDefault="00C459F0" w:rsidP="00C459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52752">
        <w:rPr>
          <w:sz w:val="28"/>
          <w:szCs w:val="28"/>
        </w:rPr>
        <w:t>развитие спорта</w:t>
      </w:r>
      <w:r w:rsidR="00E52752">
        <w:rPr>
          <w:color w:val="FF0000"/>
          <w:sz w:val="28"/>
          <w:szCs w:val="28"/>
        </w:rPr>
        <w:t xml:space="preserve"> </w:t>
      </w:r>
      <w:r w:rsidR="00E52752">
        <w:rPr>
          <w:sz w:val="28"/>
          <w:szCs w:val="28"/>
        </w:rPr>
        <w:t>и системы подготовки спортивного резерва на терр</w:t>
      </w:r>
      <w:r w:rsidR="00E52752">
        <w:rPr>
          <w:sz w:val="28"/>
          <w:szCs w:val="28"/>
        </w:rPr>
        <w:t>и</w:t>
      </w:r>
      <w:r w:rsidR="00E52752">
        <w:rPr>
          <w:sz w:val="28"/>
          <w:szCs w:val="28"/>
        </w:rPr>
        <w:t>тории района;</w:t>
      </w:r>
    </w:p>
    <w:p w:rsidR="00E52752" w:rsidRDefault="00C459F0" w:rsidP="00C459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52752">
        <w:rPr>
          <w:sz w:val="28"/>
          <w:szCs w:val="28"/>
        </w:rPr>
        <w:t>сохранение и развитие отрасли физической культуры и спорта;</w:t>
      </w:r>
    </w:p>
    <w:p w:rsidR="00E52752" w:rsidRDefault="00E52752" w:rsidP="00C459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59F0">
        <w:rPr>
          <w:sz w:val="28"/>
          <w:szCs w:val="28"/>
        </w:rPr>
        <w:tab/>
      </w:r>
      <w:r>
        <w:rPr>
          <w:kern w:val="16"/>
          <w:sz w:val="28"/>
          <w:szCs w:val="28"/>
        </w:rPr>
        <w:t>развитие физической культуры среди граждан с ограниченными во</w:t>
      </w:r>
      <w:r>
        <w:rPr>
          <w:kern w:val="16"/>
          <w:sz w:val="28"/>
          <w:szCs w:val="28"/>
        </w:rPr>
        <w:t>з</w:t>
      </w:r>
      <w:r>
        <w:rPr>
          <w:kern w:val="16"/>
          <w:sz w:val="28"/>
          <w:szCs w:val="28"/>
        </w:rPr>
        <w:t>можностями здоровья и инвалидов;</w:t>
      </w:r>
    </w:p>
    <w:p w:rsidR="00E52752" w:rsidRDefault="00C459F0" w:rsidP="00C459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E52752">
        <w:rPr>
          <w:sz w:val="28"/>
          <w:szCs w:val="28"/>
        </w:rPr>
        <w:t>пропаганда   физической   культуры   и   спорта   с   учетом возрастных,  профессиональных  и   социальных   особенностей  различных групп насел</w:t>
      </w:r>
      <w:r w:rsidR="00E52752">
        <w:rPr>
          <w:sz w:val="28"/>
          <w:szCs w:val="28"/>
        </w:rPr>
        <w:t>е</w:t>
      </w:r>
      <w:r w:rsidR="00E52752">
        <w:rPr>
          <w:sz w:val="28"/>
          <w:szCs w:val="28"/>
        </w:rPr>
        <w:t>ния.</w:t>
      </w:r>
    </w:p>
    <w:p w:rsidR="00E52752" w:rsidRDefault="00E52752" w:rsidP="00C459F0">
      <w:pPr>
        <w:jc w:val="both"/>
        <w:rPr>
          <w:sz w:val="28"/>
          <w:szCs w:val="24"/>
        </w:rPr>
      </w:pPr>
      <w:r>
        <w:rPr>
          <w:sz w:val="28"/>
        </w:rPr>
        <w:tab/>
        <w:t>Важнейшими целевыми показателями, отражающими характер разв</w:t>
      </w:r>
      <w:r>
        <w:rPr>
          <w:sz w:val="28"/>
        </w:rPr>
        <w:t>и</w:t>
      </w:r>
      <w:r>
        <w:rPr>
          <w:sz w:val="28"/>
        </w:rPr>
        <w:t>тия физической культуры и спорта на территории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района, являются:</w:t>
      </w:r>
    </w:p>
    <w:p w:rsidR="00E52752" w:rsidRDefault="00E52752" w:rsidP="00C459F0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>
        <w:rPr>
          <w:sz w:val="28"/>
        </w:rPr>
        <w:t>ч</w:t>
      </w:r>
      <w:r>
        <w:rPr>
          <w:sz w:val="28"/>
          <w:szCs w:val="28"/>
        </w:rPr>
        <w:t>исленность спортсменов Валдайского муниципального районов, включенных в список кандидатов в спортивные сборные команды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 и Российской Федерации;</w:t>
      </w:r>
    </w:p>
    <w:p w:rsidR="00E52752" w:rsidRDefault="00C459F0" w:rsidP="00C459F0">
      <w:pPr>
        <w:jc w:val="both"/>
        <w:rPr>
          <w:sz w:val="28"/>
          <w:szCs w:val="24"/>
        </w:rPr>
      </w:pPr>
      <w:r>
        <w:rPr>
          <w:sz w:val="28"/>
        </w:rPr>
        <w:t xml:space="preserve">          </w:t>
      </w:r>
      <w:r w:rsidR="00E52752">
        <w:rPr>
          <w:sz w:val="28"/>
        </w:rPr>
        <w:t>доля обучающихся и студентов района, систематически занимающи</w:t>
      </w:r>
      <w:r w:rsidR="00E52752">
        <w:rPr>
          <w:sz w:val="28"/>
        </w:rPr>
        <w:t>х</w:t>
      </w:r>
      <w:r w:rsidR="00E52752">
        <w:rPr>
          <w:sz w:val="28"/>
        </w:rPr>
        <w:t>ся физической культуре и спортом, в общей численности обучающихся и ст</w:t>
      </w:r>
      <w:r w:rsidR="00E52752">
        <w:rPr>
          <w:sz w:val="28"/>
        </w:rPr>
        <w:t>у</w:t>
      </w:r>
      <w:r w:rsidR="00E52752">
        <w:rPr>
          <w:sz w:val="28"/>
        </w:rPr>
        <w:t>дентов района;</w:t>
      </w:r>
    </w:p>
    <w:p w:rsidR="00E52752" w:rsidRDefault="00C459F0" w:rsidP="00C459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52752">
        <w:rPr>
          <w:sz w:val="28"/>
          <w:szCs w:val="28"/>
        </w:rPr>
        <w:t>единовременная пропускная способность объектов спорта (% от норм</w:t>
      </w:r>
      <w:r w:rsidR="00E52752">
        <w:rPr>
          <w:sz w:val="28"/>
          <w:szCs w:val="28"/>
        </w:rPr>
        <w:t>а</w:t>
      </w:r>
      <w:r w:rsidR="00E52752">
        <w:rPr>
          <w:sz w:val="28"/>
          <w:szCs w:val="28"/>
        </w:rPr>
        <w:t>тива обеспеченности);</w:t>
      </w:r>
    </w:p>
    <w:p w:rsidR="00E52752" w:rsidRDefault="00E52752" w:rsidP="00C459F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доля населения района, систематически занимающегося физической культурой и спортом, в общей численности населения района;</w:t>
      </w:r>
    </w:p>
    <w:p w:rsidR="00E52752" w:rsidRDefault="00C459F0" w:rsidP="00C45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752">
        <w:rPr>
          <w:sz w:val="28"/>
          <w:szCs w:val="28"/>
        </w:rPr>
        <w:t>доля детей и подростков в возрасте 6-15 лет, систематически заним</w:t>
      </w:r>
      <w:r w:rsidR="00E52752">
        <w:rPr>
          <w:sz w:val="28"/>
          <w:szCs w:val="28"/>
        </w:rPr>
        <w:t>а</w:t>
      </w:r>
      <w:r w:rsidR="00E52752">
        <w:rPr>
          <w:sz w:val="28"/>
          <w:szCs w:val="28"/>
        </w:rPr>
        <w:t>ющихся физической культурой и спортом, в общей численности лиц да</w:t>
      </w:r>
      <w:r w:rsidR="00E52752">
        <w:rPr>
          <w:sz w:val="28"/>
          <w:szCs w:val="28"/>
        </w:rPr>
        <w:t>н</w:t>
      </w:r>
      <w:r w:rsidR="00E52752">
        <w:rPr>
          <w:sz w:val="28"/>
          <w:szCs w:val="28"/>
        </w:rPr>
        <w:t>ной категории населения района;</w:t>
      </w:r>
    </w:p>
    <w:p w:rsidR="00E52752" w:rsidRDefault="00C459F0" w:rsidP="00C459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752">
        <w:rPr>
          <w:sz w:val="28"/>
          <w:szCs w:val="28"/>
        </w:rPr>
        <w:t>доля лиц, с ограниченными возможностями систематически занима</w:t>
      </w:r>
      <w:r w:rsidR="00E52752">
        <w:rPr>
          <w:sz w:val="28"/>
          <w:szCs w:val="28"/>
        </w:rPr>
        <w:t>ю</w:t>
      </w:r>
      <w:r w:rsidR="00E52752">
        <w:rPr>
          <w:sz w:val="28"/>
          <w:szCs w:val="28"/>
        </w:rPr>
        <w:t>щихся физической культурой и спортом, в общей численности данной кат</w:t>
      </w:r>
      <w:r w:rsidR="00E52752">
        <w:rPr>
          <w:sz w:val="28"/>
          <w:szCs w:val="28"/>
        </w:rPr>
        <w:t>е</w:t>
      </w:r>
      <w:r w:rsidR="00E52752">
        <w:rPr>
          <w:sz w:val="28"/>
          <w:szCs w:val="28"/>
        </w:rPr>
        <w:t>гории населения района</w:t>
      </w:r>
    </w:p>
    <w:p w:rsidR="00E52752" w:rsidRDefault="00E52752" w:rsidP="00C459F0">
      <w:pPr>
        <w:jc w:val="both"/>
        <w:rPr>
          <w:sz w:val="28"/>
          <w:szCs w:val="24"/>
        </w:rPr>
      </w:pPr>
      <w:r>
        <w:rPr>
          <w:color w:val="FF0000"/>
          <w:sz w:val="28"/>
        </w:rPr>
        <w:t xml:space="preserve">          </w:t>
      </w:r>
      <w:r>
        <w:rPr>
          <w:sz w:val="28"/>
        </w:rPr>
        <w:t>доля детей и подростков в возрасте 6-18 лет, проживающих на террит</w:t>
      </w:r>
      <w:r>
        <w:rPr>
          <w:sz w:val="28"/>
        </w:rPr>
        <w:t>о</w:t>
      </w:r>
      <w:r>
        <w:rPr>
          <w:sz w:val="28"/>
        </w:rPr>
        <w:t>рии района, занимающихся специализированных спортивных организац</w:t>
      </w:r>
      <w:r>
        <w:rPr>
          <w:sz w:val="28"/>
        </w:rPr>
        <w:t>и</w:t>
      </w:r>
      <w:r>
        <w:rPr>
          <w:sz w:val="28"/>
        </w:rPr>
        <w:t>ях, в общей численности лиц данной категории населения района;</w:t>
      </w:r>
    </w:p>
    <w:p w:rsidR="00E52752" w:rsidRDefault="00E52752" w:rsidP="00C459F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количество квалификационных тренеров и тренеров-преподавателей физкультурно-спортивных организаций.</w:t>
      </w:r>
    </w:p>
    <w:p w:rsidR="00E52752" w:rsidRDefault="00E52752" w:rsidP="00C459F0">
      <w:pPr>
        <w:pStyle w:val="a6"/>
        <w:ind w:firstLine="708"/>
        <w:rPr>
          <w:szCs w:val="28"/>
        </w:rPr>
      </w:pPr>
      <w:r>
        <w:rPr>
          <w:szCs w:val="28"/>
        </w:rPr>
        <w:t xml:space="preserve"> В рамках программы «Развитие физической культуры и спорта в Ва</w:t>
      </w:r>
      <w:r>
        <w:rPr>
          <w:szCs w:val="28"/>
        </w:rPr>
        <w:t>л</w:t>
      </w:r>
      <w:r>
        <w:rPr>
          <w:szCs w:val="28"/>
        </w:rPr>
        <w:t>дайском  муниципальном районе» на 2016-2020 годы планируется осущ</w:t>
      </w:r>
      <w:r>
        <w:rPr>
          <w:szCs w:val="28"/>
        </w:rPr>
        <w:t>е</w:t>
      </w:r>
      <w:r>
        <w:rPr>
          <w:szCs w:val="28"/>
        </w:rPr>
        <w:t>ствить следующие мероприятия:</w:t>
      </w:r>
    </w:p>
    <w:p w:rsidR="00E52752" w:rsidRDefault="00E52752" w:rsidP="00C459F0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массового спорта на террит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рии района</w:t>
      </w:r>
    </w:p>
    <w:p w:rsidR="00E52752" w:rsidRDefault="00E52752" w:rsidP="00C459F0">
      <w:pPr>
        <w:pStyle w:val="23"/>
        <w:ind w:left="0"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и проведение спортивных соревнований согласно ежего</w:t>
      </w:r>
      <w:r>
        <w:rPr>
          <w:kern w:val="16"/>
          <w:sz w:val="28"/>
          <w:szCs w:val="28"/>
        </w:rPr>
        <w:t>д</w:t>
      </w:r>
      <w:r>
        <w:rPr>
          <w:kern w:val="16"/>
          <w:sz w:val="28"/>
          <w:szCs w:val="28"/>
        </w:rPr>
        <w:t>ному календарному плану, участие в мероприятиях различного уровня</w:t>
      </w:r>
      <w:r>
        <w:rPr>
          <w:sz w:val="28"/>
          <w:szCs w:val="28"/>
        </w:rPr>
        <w:t xml:space="preserve">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зимнего и летнего фестивалей по внедрению Всероссийского 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турно-спортивного комплекса ГТО</w:t>
      </w:r>
      <w:r>
        <w:rPr>
          <w:kern w:val="16"/>
          <w:sz w:val="28"/>
          <w:szCs w:val="28"/>
        </w:rPr>
        <w:t>;</w:t>
      </w:r>
    </w:p>
    <w:p w:rsidR="00E52752" w:rsidRDefault="00E52752" w:rsidP="00C459F0">
      <w:pPr>
        <w:pStyle w:val="23"/>
        <w:ind w:left="0"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и проведение спортивно-массовых и физкультурных мер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приятий с людьми с ограниченными возможностями.</w:t>
      </w:r>
    </w:p>
    <w:p w:rsidR="00E52752" w:rsidRDefault="00E52752" w:rsidP="00C459F0">
      <w:pPr>
        <w:pStyle w:val="23"/>
        <w:ind w:left="0" w:firstLine="800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Сохранение и развитие инфраструктуры отрасли физической культуры и спорта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приобретение спортивного инвентаря и оборудования для организ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ции проведения физкультурно-массовых и спортивных мероприятий, пров</w:t>
      </w:r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димых на территории района;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содержание, строительство, ремонт и реконструкция спортивных об</w:t>
      </w:r>
      <w:r>
        <w:rPr>
          <w:kern w:val="16"/>
          <w:sz w:val="28"/>
          <w:szCs w:val="28"/>
        </w:rPr>
        <w:t>ъ</w:t>
      </w:r>
      <w:r>
        <w:rPr>
          <w:kern w:val="16"/>
          <w:sz w:val="28"/>
          <w:szCs w:val="28"/>
        </w:rPr>
        <w:t>ектов.</w:t>
      </w:r>
    </w:p>
    <w:p w:rsidR="00E52752" w:rsidRDefault="00E52752" w:rsidP="00C459F0">
      <w:pPr>
        <w:pStyle w:val="23"/>
        <w:ind w:left="0" w:firstLine="800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Развитие спорта и системы подготовки спортивного резерва на территории района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учебно-тренировочного процесса;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участия сборных команд муниципального района по ра</w:t>
      </w:r>
      <w:r>
        <w:rPr>
          <w:kern w:val="16"/>
          <w:sz w:val="28"/>
          <w:szCs w:val="28"/>
        </w:rPr>
        <w:t>з</w:t>
      </w:r>
      <w:r>
        <w:rPr>
          <w:kern w:val="16"/>
          <w:sz w:val="28"/>
          <w:szCs w:val="28"/>
        </w:rPr>
        <w:t>ным видам спорта в региональных и всероссийских Чемпионатах и Перве</w:t>
      </w:r>
      <w:r>
        <w:rPr>
          <w:kern w:val="16"/>
          <w:sz w:val="28"/>
          <w:szCs w:val="28"/>
        </w:rPr>
        <w:t>н</w:t>
      </w:r>
      <w:r>
        <w:rPr>
          <w:kern w:val="16"/>
          <w:sz w:val="28"/>
          <w:szCs w:val="28"/>
        </w:rPr>
        <w:t>ствах.</w:t>
      </w:r>
    </w:p>
    <w:p w:rsidR="00E52752" w:rsidRDefault="00E52752" w:rsidP="00C459F0">
      <w:pPr>
        <w:pStyle w:val="23"/>
        <w:ind w:left="646" w:firstLine="154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Развитие отрасли физической культуры и спорта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организация участия тренеров, спортивных судей и специалистов, р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ботающих в сфере физической культуры и спорта;</w:t>
      </w:r>
    </w:p>
    <w:p w:rsidR="00E52752" w:rsidRDefault="00E52752" w:rsidP="00C459F0">
      <w:pPr>
        <w:pStyle w:val="23"/>
        <w:ind w:left="0" w:firstLine="80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повышение квалификации тренеров, специалистов, работающих в сфере ф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зической культуры и спорта.</w:t>
      </w:r>
    </w:p>
    <w:p w:rsidR="00E52752" w:rsidRDefault="00E52752" w:rsidP="00C459F0">
      <w:pPr>
        <w:pStyle w:val="af4"/>
        <w:spacing w:after="0"/>
        <w:jc w:val="both"/>
        <w:rPr>
          <w:sz w:val="28"/>
          <w:szCs w:val="28"/>
        </w:rPr>
      </w:pPr>
      <w:r>
        <w:tab/>
      </w:r>
    </w:p>
    <w:p w:rsidR="00E52752" w:rsidRDefault="00E52752" w:rsidP="00C459F0">
      <w:pPr>
        <w:rPr>
          <w:b/>
          <w:sz w:val="28"/>
          <w:szCs w:val="28"/>
        </w:rPr>
      </w:pPr>
    </w:p>
    <w:p w:rsidR="00E52752" w:rsidRDefault="00E52752" w:rsidP="00C45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Основные показатели и анализ социальных, финансово-экономических и прочих рисков реализации муниципальной программы</w:t>
      </w:r>
    </w:p>
    <w:p w:rsidR="00E52752" w:rsidRDefault="00E52752" w:rsidP="00C45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программы и для достижения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ней целей необходимо учитывать возможные финансово-экономические, социальные и прочие риски.</w:t>
      </w:r>
    </w:p>
    <w:p w:rsidR="00E52752" w:rsidRDefault="00E52752" w:rsidP="00C45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риски обусловлены, в том числе, недостаточностью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мативной правовой базы и определенным дефицитом высококвалифицир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кадров в сфере физической культуры и спорта, что может снизить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чество предоставляемых услуг населению.</w:t>
      </w:r>
    </w:p>
    <w:p w:rsidR="00E52752" w:rsidRDefault="00E52752" w:rsidP="00C45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связаны с возможностью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бюджетного дефицита и вследствие этого недостаточным уровнем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нансирования, секвестрованием бюджетных расходов на установленные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деятельности. Реализация данных рисков может повлечь срыв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мероприятий, что существенно сократит число лиц, систематически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физической культурой и спортом. Данные риски можно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как умеренные. В рамках муниципальной программы отсутствует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управления этими рисками.</w:t>
      </w:r>
    </w:p>
    <w:p w:rsidR="00E52752" w:rsidRDefault="00E52752" w:rsidP="00C459F0">
      <w:pPr>
        <w:jc w:val="both"/>
        <w:rPr>
          <w:sz w:val="28"/>
          <w:szCs w:val="28"/>
        </w:rPr>
      </w:pPr>
    </w:p>
    <w:p w:rsidR="00E52752" w:rsidRDefault="00C459F0" w:rsidP="00C45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52752">
        <w:rPr>
          <w:b/>
          <w:sz w:val="28"/>
          <w:szCs w:val="28"/>
        </w:rPr>
        <w:t xml:space="preserve">. Механизм управления реализацией </w:t>
      </w:r>
      <w:r>
        <w:rPr>
          <w:b/>
          <w:sz w:val="28"/>
          <w:szCs w:val="28"/>
        </w:rPr>
        <w:t>муниципальной п</w:t>
      </w:r>
      <w:r w:rsidR="00E52752">
        <w:rPr>
          <w:b/>
          <w:sz w:val="28"/>
          <w:szCs w:val="28"/>
        </w:rPr>
        <w:t>рограммы</w:t>
      </w:r>
    </w:p>
    <w:p w:rsidR="00E52752" w:rsidRDefault="00E52752" w:rsidP="00C459F0">
      <w:pPr>
        <w:jc w:val="both"/>
        <w:rPr>
          <w:b/>
          <w:sz w:val="28"/>
          <w:szCs w:val="28"/>
        </w:rPr>
      </w:pPr>
      <w:r>
        <w:rPr>
          <w:kern w:val="16"/>
          <w:sz w:val="28"/>
          <w:szCs w:val="28"/>
        </w:rPr>
        <w:t xml:space="preserve">          </w:t>
      </w:r>
      <w:proofErr w:type="gramStart"/>
      <w:r>
        <w:rPr>
          <w:kern w:val="16"/>
          <w:sz w:val="28"/>
          <w:szCs w:val="28"/>
        </w:rPr>
        <w:t>Контроль за</w:t>
      </w:r>
      <w:proofErr w:type="gramEnd"/>
      <w:r>
        <w:rPr>
          <w:kern w:val="16"/>
          <w:sz w:val="28"/>
          <w:szCs w:val="28"/>
        </w:rPr>
        <w:t xml:space="preserve"> реализацией </w:t>
      </w:r>
      <w:r w:rsidR="00C459F0">
        <w:rPr>
          <w:kern w:val="16"/>
          <w:sz w:val="28"/>
          <w:szCs w:val="28"/>
        </w:rPr>
        <w:t>муниципальной п</w:t>
      </w:r>
      <w:r>
        <w:rPr>
          <w:kern w:val="16"/>
          <w:sz w:val="28"/>
          <w:szCs w:val="28"/>
        </w:rPr>
        <w:t>рограммы осуществляет з</w:t>
      </w: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 xml:space="preserve">меститель Главы администрации </w:t>
      </w:r>
      <w:r w:rsidR="00C459F0">
        <w:rPr>
          <w:kern w:val="16"/>
          <w:sz w:val="28"/>
          <w:szCs w:val="28"/>
        </w:rPr>
        <w:t xml:space="preserve">муниципального </w:t>
      </w:r>
      <w:r>
        <w:rPr>
          <w:kern w:val="16"/>
          <w:sz w:val="28"/>
          <w:szCs w:val="28"/>
        </w:rPr>
        <w:t>района.</w:t>
      </w:r>
    </w:p>
    <w:p w:rsidR="00E52752" w:rsidRDefault="00E52752" w:rsidP="00C459F0">
      <w:pPr>
        <w:pStyle w:val="ConsPlusNormal"/>
        <w:keepNext/>
        <w:keepLines/>
        <w:ind w:left="57" w:right="57" w:firstLine="53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kern w:val="16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16"/>
          <w:sz w:val="28"/>
          <w:szCs w:val="28"/>
        </w:rPr>
        <w:t xml:space="preserve"> выполнением мероприятий </w:t>
      </w:r>
      <w:r w:rsidR="00C459F0">
        <w:rPr>
          <w:rFonts w:ascii="Times New Roman" w:hAnsi="Times New Roman" w:cs="Times New Roman"/>
          <w:kern w:val="16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kern w:val="16"/>
          <w:sz w:val="28"/>
          <w:szCs w:val="28"/>
        </w:rPr>
        <w:t>рограммы и непосредственный контроль за ходом ее реализации осуществляет отдел по физической культуре и спорту.</w:t>
      </w:r>
    </w:p>
    <w:p w:rsidR="00E52752" w:rsidRDefault="00E52752" w:rsidP="00C459F0">
      <w:pPr>
        <w:ind w:firstLine="720"/>
        <w:jc w:val="both"/>
        <w:rPr>
          <w:sz w:val="28"/>
          <w:szCs w:val="28"/>
        </w:rPr>
      </w:pPr>
      <w:proofErr w:type="gramStart"/>
      <w:r>
        <w:rPr>
          <w:kern w:val="16"/>
          <w:sz w:val="28"/>
          <w:szCs w:val="28"/>
        </w:rPr>
        <w:t>Контроль за</w:t>
      </w:r>
      <w:proofErr w:type="gramEnd"/>
      <w:r>
        <w:rPr>
          <w:kern w:val="16"/>
          <w:sz w:val="28"/>
          <w:szCs w:val="28"/>
        </w:rPr>
        <w:t xml:space="preserve"> расходованием средств бюджета в рамках реализации </w:t>
      </w:r>
      <w:r w:rsidR="00C459F0">
        <w:rPr>
          <w:kern w:val="16"/>
          <w:sz w:val="28"/>
          <w:szCs w:val="28"/>
        </w:rPr>
        <w:t>м</w:t>
      </w:r>
      <w:r w:rsidR="00C459F0">
        <w:rPr>
          <w:kern w:val="16"/>
          <w:sz w:val="28"/>
          <w:szCs w:val="28"/>
        </w:rPr>
        <w:t>у</w:t>
      </w:r>
      <w:r w:rsidR="00C459F0">
        <w:rPr>
          <w:kern w:val="16"/>
          <w:sz w:val="28"/>
          <w:szCs w:val="28"/>
        </w:rPr>
        <w:t>ниципальной п</w:t>
      </w:r>
      <w:r>
        <w:rPr>
          <w:kern w:val="16"/>
          <w:sz w:val="28"/>
          <w:szCs w:val="28"/>
        </w:rPr>
        <w:t>рограммы осуществляется в установленном законодател</w:t>
      </w:r>
      <w:r>
        <w:rPr>
          <w:kern w:val="16"/>
          <w:sz w:val="28"/>
          <w:szCs w:val="28"/>
        </w:rPr>
        <w:t>ь</w:t>
      </w:r>
      <w:r>
        <w:rPr>
          <w:kern w:val="16"/>
          <w:sz w:val="28"/>
          <w:szCs w:val="28"/>
        </w:rPr>
        <w:t xml:space="preserve">ством порядке. Мониторинг хода реализации муниципальной программы осуществляет комитет финансов и комитет экономического развития </w:t>
      </w:r>
      <w:r w:rsidR="00C459F0"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дм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нистрации муниципального района. Результаты мониторинга и оценки в</w:t>
      </w:r>
      <w:r>
        <w:rPr>
          <w:kern w:val="16"/>
          <w:sz w:val="28"/>
          <w:szCs w:val="28"/>
        </w:rPr>
        <w:t>ы</w:t>
      </w:r>
      <w:r>
        <w:rPr>
          <w:kern w:val="16"/>
          <w:sz w:val="28"/>
          <w:szCs w:val="28"/>
        </w:rPr>
        <w:t xml:space="preserve">полнения целевых показателей ежегодно до 1 апреля года, следующего за </w:t>
      </w:r>
      <w:proofErr w:type="gramStart"/>
      <w:r>
        <w:rPr>
          <w:kern w:val="16"/>
          <w:sz w:val="28"/>
          <w:szCs w:val="28"/>
        </w:rPr>
        <w:t>о</w:t>
      </w:r>
      <w:r>
        <w:rPr>
          <w:kern w:val="16"/>
          <w:sz w:val="28"/>
          <w:szCs w:val="28"/>
        </w:rPr>
        <w:t>т</w:t>
      </w:r>
      <w:r>
        <w:rPr>
          <w:kern w:val="16"/>
          <w:sz w:val="28"/>
          <w:szCs w:val="28"/>
        </w:rPr>
        <w:t>четным</w:t>
      </w:r>
      <w:proofErr w:type="gramEnd"/>
      <w:r>
        <w:rPr>
          <w:kern w:val="16"/>
          <w:sz w:val="28"/>
          <w:szCs w:val="28"/>
        </w:rPr>
        <w:t>, докладываются пер</w:t>
      </w:r>
      <w:r w:rsidR="0084280B">
        <w:rPr>
          <w:kern w:val="16"/>
          <w:sz w:val="28"/>
          <w:szCs w:val="28"/>
        </w:rPr>
        <w:t>вому заместителю</w:t>
      </w:r>
      <w:r>
        <w:rPr>
          <w:kern w:val="16"/>
          <w:sz w:val="28"/>
          <w:szCs w:val="28"/>
        </w:rPr>
        <w:t xml:space="preserve"> Главы администрации мун</w:t>
      </w:r>
      <w:r>
        <w:rPr>
          <w:kern w:val="16"/>
          <w:sz w:val="28"/>
          <w:szCs w:val="28"/>
        </w:rPr>
        <w:t>и</w:t>
      </w:r>
      <w:r>
        <w:rPr>
          <w:kern w:val="16"/>
          <w:sz w:val="28"/>
          <w:szCs w:val="28"/>
        </w:rPr>
        <w:t>ципального района.</w:t>
      </w:r>
      <w:r>
        <w:rPr>
          <w:sz w:val="28"/>
          <w:szCs w:val="28"/>
        </w:rPr>
        <w:t xml:space="preserve"> К отчету прилагается пояснительная записка. В случае невыполнения запланированных мероприятий и целевых показателей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программы, в пояснительной записке указываются сведения о причинах невыполнения, а также информация о причинах неполного осво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средств.</w:t>
      </w:r>
    </w:p>
    <w:p w:rsidR="00C459F0" w:rsidRDefault="00C459F0" w:rsidP="00C459F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459F0" w:rsidSect="003A4B9E">
      <w:headerReference w:type="even" r:id="rId12"/>
      <w:headerReference w:type="default" r:id="rId13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F1" w:rsidRDefault="002771F1">
      <w:r>
        <w:separator/>
      </w:r>
    </w:p>
  </w:endnote>
  <w:endnote w:type="continuationSeparator" w:id="0">
    <w:p w:rsidR="002771F1" w:rsidRDefault="002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F1" w:rsidRDefault="002771F1">
      <w:r>
        <w:separator/>
      </w:r>
    </w:p>
  </w:footnote>
  <w:footnote w:type="continuationSeparator" w:id="0">
    <w:p w:rsidR="002771F1" w:rsidRDefault="002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44" w:rsidRDefault="009D2844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2844" w:rsidRDefault="009D28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44" w:rsidRPr="00DC6AFE" w:rsidRDefault="009D2844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446F4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9D2844" w:rsidRDefault="009D2844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71AA9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F32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25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771F1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6F4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4B9E"/>
    <w:rsid w:val="003A5F37"/>
    <w:rsid w:val="003B0F73"/>
    <w:rsid w:val="003C0469"/>
    <w:rsid w:val="003C0F39"/>
    <w:rsid w:val="003C294F"/>
    <w:rsid w:val="003C43BE"/>
    <w:rsid w:val="003C4C4D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1677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80B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1A3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2844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59F0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752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0596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9">
    <w:name w:val="heading 9"/>
    <w:basedOn w:val="a"/>
    <w:next w:val="a"/>
    <w:qFormat/>
    <w:rsid w:val="009D28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2">
    <w:name w:val="List Bullet 2"/>
    <w:basedOn w:val="a"/>
    <w:rsid w:val="009D2844"/>
    <w:pPr>
      <w:numPr>
        <w:numId w:val="7"/>
      </w:numPr>
    </w:pPr>
  </w:style>
  <w:style w:type="paragraph" w:customStyle="1" w:styleId="ConsPlusCell">
    <w:name w:val="ConsPlusCell"/>
    <w:rsid w:val="009D284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6">
    <w:name w:val="подпись к объекту"/>
    <w:basedOn w:val="a"/>
    <w:next w:val="a"/>
    <w:rsid w:val="009D2844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9">
    <w:name w:val="heading 9"/>
    <w:basedOn w:val="a"/>
    <w:next w:val="a"/>
    <w:qFormat/>
    <w:rsid w:val="009D28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styleId="2">
    <w:name w:val="List Bullet 2"/>
    <w:basedOn w:val="a"/>
    <w:rsid w:val="009D2844"/>
    <w:pPr>
      <w:numPr>
        <w:numId w:val="7"/>
      </w:numPr>
    </w:pPr>
  </w:style>
  <w:style w:type="paragraph" w:customStyle="1" w:styleId="ConsPlusCell">
    <w:name w:val="ConsPlusCell"/>
    <w:rsid w:val="009D284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6">
    <w:name w:val="подпись к объекту"/>
    <w:basedOn w:val="a"/>
    <w:next w:val="a"/>
    <w:rsid w:val="009D2844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nov.ru/assets/files/concepciya.doc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290DFA0575F281E585DA0E72F0FA8682AADBFB082C4782C37B9A4A4388D59097E16C64934F5126993864H86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ck.yandex.ru/redir/AiuY0DBWFJ4ePaEse6rgeAjgs2pI3DW99KUdgowt9Xtvtji5m7tUtcYoedfTHHr26gyHzwBu8vBI-Q9BS-3dK91bBhF-dNhxvFq8Rhuxx6BFrpckzFVScP41uzjNU_LRh0_fqaes7-7TFnTW-3gDEW7LCj-ExJdKIXrMXjPqkZuywlbQNPUbNw?data=UlNrNmk5WktYejR0eWJFYk1LdmtxcWhORm5uWTQ4S3Nzb211SHVjUEpOOTFKVUZRVTRNYURYZ3hOc3ZJTm55X1pLakp6dHc4UkJYV3hETWl4Q2Z3RXpTM0YwVGdPcXFHUzhYM3ZtQzFJTmVEMVZyLWJaV09hVFdKT0R1Q18tOWJwZkozM2dJMFh1b1BUMU5IWG8teTFqMF9fS3VMa1FuVC1rdENMdGdLUGRz&amp;b64e=2&amp;sign=c88eca8ffb01e55dab11e5b030844265&amp;keyno=8&amp;l10n=ru&amp;mc=0&amp;i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nov.ru/assets/files/Stratieghiia_razvitiia_fizkultury_i_sport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21504</CharactersWithSpaces>
  <SharedDoc>false</SharedDoc>
  <HLinks>
    <vt:vector size="24" baseType="variant">
      <vt:variant>
        <vt:i4>4259925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consultantplus://offline/ref=14290DFA0575F281E585DA0E72F0FA8682AADBFB082C4782C37B9A4A4388D59097E16C64934F5126993864H862F</vt:lpwstr>
      </vt:variant>
      <vt:variant>
        <vt:lpwstr/>
      </vt:variant>
      <vt:variant>
        <vt:i4>4653070</vt:i4>
      </vt:variant>
      <vt:variant>
        <vt:i4>6</vt:i4>
      </vt:variant>
      <vt:variant>
        <vt:i4>0</vt:i4>
      </vt:variant>
      <vt:variant>
        <vt:i4>5</vt:i4>
      </vt:variant>
      <vt:variant>
        <vt:lpwstr>http://clck.yandex.ru/redir/AiuY0DBWFJ4ePaEse6rgeAjgs2pI3DW99KUdgowt9Xtvtji5m7tUtcYoedfTHHr26gyHzwBu8vBI-Q9BS-3dK91bBhF-dNhxvFq8Rhuxx6BFrpckzFVScP41uzjNU_LRh0_fqaes7-7TFnTW-3gDEW7LCj-ExJdKIXrMXjPqkZuywlbQNPUbNw?data=UlNrNmk5WktYejR0eWJFYk1LdmtxcWhORm5uWTQ4S3Nzb211SHVjUEpOOTFKVUZRVTRNYURYZ3hOc3ZJTm55X1pLakp6dHc4UkJYV3hETWl4Q2Z3RXpTM0YwVGdPcXFHUzhYM3ZtQzFJTmVEMVZyLWJaV09hVFdKT0R1Q18tOWJwZkozM2dJMFh1b1BUMU5IWG8teTFqMF9fS3VMa1FuVC1rdENMdGdLUGRz&amp;b64e=2&amp;sign=c88eca8ffb01e55dab11e5b030844265&amp;keyno=8&amp;l10n=ru&amp;mc=0&amp;i=7</vt:lpwstr>
      </vt:variant>
      <vt:variant>
        <vt:lpwstr/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http://sportnov.ru/assets/files/Stratieghiia_razvitiia_fizkultury_i_sporta.doc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http://sportnov.ru/assets/files/concepciya.doc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2015-10-08T13:51:00Z</cp:lastPrinted>
  <dcterms:created xsi:type="dcterms:W3CDTF">2015-10-12T07:12:00Z</dcterms:created>
  <dcterms:modified xsi:type="dcterms:W3CDTF">2015-10-12T07:12:00Z</dcterms:modified>
</cp:coreProperties>
</file>