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21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247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21634" w:rsidRDefault="00B21634" w:rsidP="00B2163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B21634" w:rsidRDefault="00B21634" w:rsidP="00B2163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«Управление муниципальными финансами Валдайского</w:t>
      </w:r>
    </w:p>
    <w:p w:rsidR="00B21634" w:rsidRDefault="00B21634" w:rsidP="00B2163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B21634" w:rsidRDefault="00B21634" w:rsidP="00B21634">
      <w:pPr>
        <w:jc w:val="center"/>
        <w:rPr>
          <w:b/>
          <w:color w:val="000000"/>
          <w:sz w:val="28"/>
          <w:szCs w:val="28"/>
        </w:rPr>
      </w:pPr>
    </w:p>
    <w:p w:rsidR="00B21634" w:rsidRDefault="00B21634" w:rsidP="00B21634">
      <w:pPr>
        <w:jc w:val="both"/>
        <w:rPr>
          <w:color w:val="000000"/>
          <w:sz w:val="28"/>
          <w:szCs w:val="28"/>
        </w:rPr>
      </w:pPr>
    </w:p>
    <w:p w:rsidR="00B21634" w:rsidRDefault="00B21634" w:rsidP="00B216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B21634" w:rsidRDefault="00B21634" w:rsidP="00B21634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«Управление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ниципальными финансами Валдайского муниципального района на 2014-2020 годы», утверждённую постановлением Администрации Валдайского муниципального района  от 15.11.2013 №1681:</w:t>
      </w:r>
    </w:p>
    <w:p w:rsidR="00B21634" w:rsidRDefault="00B21634" w:rsidP="00B216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Изложить пункт 7  паспорта муниципальной программы в 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</w:t>
      </w:r>
    </w:p>
    <w:p w:rsidR="00B21634" w:rsidRDefault="00B21634" w:rsidP="00B216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Объёмы и источники финансирования муниципальной программы в целом и по годам реализации</w:t>
      </w:r>
    </w:p>
    <w:p w:rsidR="00B21634" w:rsidRDefault="00B21634" w:rsidP="00B216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тыс. руб.</w:t>
      </w: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2236"/>
        <w:gridCol w:w="2000"/>
        <w:gridCol w:w="1678"/>
        <w:gridCol w:w="2286"/>
      </w:tblGrid>
      <w:tr w:rsidR="00B21634" w:rsidTr="00B216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ципального</w:t>
            </w:r>
          </w:p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</w:t>
            </w:r>
          </w:p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Бюджеты</w:t>
            </w:r>
          </w:p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B21634" w:rsidTr="00B216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21634" w:rsidTr="00B216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6568,3500</w:t>
            </w:r>
          </w:p>
        </w:tc>
      </w:tr>
      <w:tr w:rsidR="00B21634" w:rsidTr="00B216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5897,71020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5897,71020</w:t>
            </w:r>
          </w:p>
        </w:tc>
      </w:tr>
      <w:tr w:rsidR="00B21634" w:rsidTr="00B216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7417,2000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7417,2000</w:t>
            </w:r>
          </w:p>
        </w:tc>
      </w:tr>
      <w:tr w:rsidR="00B21634" w:rsidTr="00B216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7387,2000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7387,2000</w:t>
            </w:r>
          </w:p>
        </w:tc>
      </w:tr>
      <w:tr w:rsidR="00B21634" w:rsidTr="00B216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7370,2000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7370,2000</w:t>
            </w:r>
          </w:p>
        </w:tc>
      </w:tr>
      <w:tr w:rsidR="00B21634" w:rsidTr="00B216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</w:pPr>
            <w:r>
              <w:rPr>
                <w:color w:val="000000"/>
                <w:sz w:val="28"/>
                <w:szCs w:val="28"/>
              </w:rPr>
              <w:t>7370,2000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</w:pPr>
            <w:r>
              <w:rPr>
                <w:color w:val="000000"/>
                <w:sz w:val="28"/>
                <w:szCs w:val="28"/>
              </w:rPr>
              <w:t>7370,2000</w:t>
            </w:r>
          </w:p>
        </w:tc>
      </w:tr>
      <w:tr w:rsidR="00B21634" w:rsidTr="00B216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B21634" w:rsidTr="00B216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47945,86020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47945,86020</w:t>
            </w:r>
          </w:p>
        </w:tc>
      </w:tr>
    </w:tbl>
    <w:p w:rsidR="00B21634" w:rsidRPr="00B21634" w:rsidRDefault="00B21634" w:rsidP="00B21634">
      <w:pPr>
        <w:spacing w:line="240" w:lineRule="exact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                                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»;</w:t>
      </w:r>
    </w:p>
    <w:p w:rsidR="00B21634" w:rsidRDefault="00B21634" w:rsidP="00B216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Изложить пункт 4 паспорта подпрограммы «Повышение эффе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тивности бюджетных расходов муниципального района» в редакции:</w:t>
      </w:r>
    </w:p>
    <w:p w:rsidR="00B21634" w:rsidRDefault="00B21634" w:rsidP="00B216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«4.Объёмы и источники финансирования подпрограммы в целом  и по годам реализации:</w:t>
      </w:r>
    </w:p>
    <w:p w:rsidR="00B21634" w:rsidRDefault="00B21634" w:rsidP="00B21634">
      <w:pPr>
        <w:ind w:firstLine="720"/>
        <w:jc w:val="both"/>
        <w:rPr>
          <w:color w:val="000000"/>
          <w:sz w:val="28"/>
          <w:szCs w:val="28"/>
        </w:rPr>
      </w:pPr>
    </w:p>
    <w:p w:rsidR="00B21634" w:rsidRDefault="00B21634" w:rsidP="00B21634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418"/>
        <w:gridCol w:w="1559"/>
        <w:gridCol w:w="1559"/>
        <w:gridCol w:w="1949"/>
      </w:tblGrid>
      <w:tr w:rsidR="00B21634" w:rsidTr="00B21634">
        <w:trPr>
          <w:trHeight w:val="37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tabs>
                <w:tab w:val="left" w:pos="312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B21634" w:rsidTr="00B21634">
        <w:trPr>
          <w:trHeight w:val="2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34" w:rsidRDefault="00B216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lastRenderedPageBreak/>
              <w:t>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облас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lastRenderedPageBreak/>
              <w:t>ной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бюджеты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lastRenderedPageBreak/>
              <w:t>жетные средства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всего</w:t>
            </w:r>
          </w:p>
        </w:tc>
      </w:tr>
      <w:tr w:rsidR="00B21634" w:rsidTr="00B216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 w:rsidP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B21634" w:rsidTr="00B216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</w:tr>
      <w:tr w:rsidR="00B21634" w:rsidTr="00B216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130,6410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130,6410</w:t>
            </w:r>
          </w:p>
        </w:tc>
      </w:tr>
      <w:tr w:rsidR="00B21634" w:rsidTr="00B216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145,0000</w:t>
            </w:r>
          </w:p>
        </w:tc>
      </w:tr>
      <w:tr w:rsidR="00B21634" w:rsidTr="00B216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117,0000</w:t>
            </w:r>
          </w:p>
        </w:tc>
      </w:tr>
      <w:tr w:rsidR="00B21634" w:rsidTr="00B216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100,0000</w:t>
            </w:r>
          </w:p>
        </w:tc>
      </w:tr>
      <w:tr w:rsidR="00B21634" w:rsidTr="00B216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100,0000</w:t>
            </w:r>
          </w:p>
        </w:tc>
      </w:tr>
      <w:tr w:rsidR="00B21634" w:rsidTr="00B216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21634" w:rsidTr="00B216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707,6410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4" w:rsidRDefault="00B216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707,6410</w:t>
            </w:r>
          </w:p>
        </w:tc>
      </w:tr>
    </w:tbl>
    <w:p w:rsidR="00B21634" w:rsidRDefault="00B21634" w:rsidP="00B21634">
      <w:pPr>
        <w:ind w:firstLine="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B21634" w:rsidRDefault="00B21634" w:rsidP="00B21634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1.3. Изложить строку 4.3 мероприятий подпрограммы «Повышение эффективности бюджетных расходов Валдайского муниципального района» в прилагаемой редакции.</w:t>
      </w:r>
    </w:p>
    <w:p w:rsidR="00B21634" w:rsidRDefault="00B21634" w:rsidP="00B21634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9A" w:rsidRDefault="003D179A">
      <w:r>
        <w:separator/>
      </w:r>
    </w:p>
  </w:endnote>
  <w:endnote w:type="continuationSeparator" w:id="0">
    <w:p w:rsidR="003D179A" w:rsidRDefault="003D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9A" w:rsidRDefault="003D179A">
      <w:r>
        <w:separator/>
      </w:r>
    </w:p>
  </w:footnote>
  <w:footnote w:type="continuationSeparator" w:id="0">
    <w:p w:rsidR="003D179A" w:rsidRDefault="003D1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133F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179A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57664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1634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33FE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2017-03-01T05:59:00Z</cp:lastPrinted>
  <dcterms:created xsi:type="dcterms:W3CDTF">2017-03-01T09:45:00Z</dcterms:created>
  <dcterms:modified xsi:type="dcterms:W3CDTF">2017-03-01T09:45:00Z</dcterms:modified>
</cp:coreProperties>
</file>