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53B7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1A3665">
        <w:rPr>
          <w:color w:val="000000"/>
          <w:sz w:val="28"/>
        </w:rPr>
        <w:t>7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1A3665">
        <w:rPr>
          <w:color w:val="000000"/>
          <w:sz w:val="28"/>
        </w:rPr>
        <w:t xml:space="preserve"> 2538</w:t>
      </w:r>
      <w:r w:rsidR="00FC7054"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A3665" w:rsidRDefault="001A3665" w:rsidP="001A3665">
      <w:pPr>
        <w:tabs>
          <w:tab w:val="left" w:pos="4500"/>
        </w:tabs>
        <w:spacing w:line="240" w:lineRule="exact"/>
        <w:ind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1A3665" w:rsidRDefault="001A3665" w:rsidP="001A3665">
      <w:pPr>
        <w:tabs>
          <w:tab w:val="left" w:pos="4500"/>
        </w:tabs>
        <w:spacing w:line="240" w:lineRule="exact"/>
        <w:ind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«Реализация первичных мер пожарной безопасности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1A3665" w:rsidRDefault="001A3665" w:rsidP="001A3665">
      <w:pPr>
        <w:tabs>
          <w:tab w:val="left" w:pos="4500"/>
        </w:tabs>
        <w:spacing w:line="240" w:lineRule="exact"/>
        <w:ind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Валдайского городского поселения </w:t>
      </w:r>
    </w:p>
    <w:p w:rsidR="001A3665" w:rsidRDefault="001A3665" w:rsidP="001A3665">
      <w:pPr>
        <w:tabs>
          <w:tab w:val="left" w:pos="4500"/>
        </w:tabs>
        <w:spacing w:line="240" w:lineRule="exact"/>
        <w:ind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2017-2019 годы»</w:t>
      </w:r>
    </w:p>
    <w:p w:rsidR="001A3665" w:rsidRDefault="001A3665" w:rsidP="001A3665">
      <w:pPr>
        <w:jc w:val="both"/>
        <w:rPr>
          <w:sz w:val="24"/>
          <w:szCs w:val="24"/>
        </w:rPr>
      </w:pPr>
    </w:p>
    <w:p w:rsidR="001A3665" w:rsidRDefault="001A3665" w:rsidP="001A3665">
      <w:pPr>
        <w:jc w:val="both"/>
        <w:rPr>
          <w:sz w:val="24"/>
          <w:szCs w:val="24"/>
        </w:rPr>
      </w:pPr>
    </w:p>
    <w:p w:rsidR="001A3665" w:rsidRDefault="001A3665" w:rsidP="001A366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1A3665" w:rsidRDefault="001A3665" w:rsidP="001A36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«Реализация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вичных мер пожарной безопасности на территории Валдайского городского поселения на 2017-2019 годы», </w:t>
      </w: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Валдайского муниципального района от 24.11.2016 №1881:</w:t>
      </w:r>
    </w:p>
    <w:p w:rsidR="001A3665" w:rsidRDefault="001A3665" w:rsidP="001A36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5 паспорта муниципальной программы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1A3665" w:rsidRDefault="001A3665" w:rsidP="001A36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«5. Объемы и источники финансирования муниципальной программы в целом и по годам реализации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уб.):</w:t>
      </w:r>
    </w:p>
    <w:tbl>
      <w:tblPr>
        <w:tblW w:w="0" w:type="auto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09"/>
        <w:gridCol w:w="1666"/>
        <w:gridCol w:w="1454"/>
        <w:gridCol w:w="1559"/>
        <w:gridCol w:w="1701"/>
        <w:gridCol w:w="1733"/>
      </w:tblGrid>
      <w:tr w:rsidR="001A3665" w:rsidTr="001A3665">
        <w:trPr>
          <w:trHeight w:val="57"/>
          <w:jc w:val="center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665" w:rsidRDefault="001A366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3665" w:rsidRDefault="001A366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1A3665" w:rsidTr="001A3665">
        <w:trPr>
          <w:trHeight w:val="57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665" w:rsidRDefault="001A366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65" w:rsidRDefault="001A3665">
            <w:pPr>
              <w:pStyle w:val="ConsPlusCell"/>
              <w:tabs>
                <w:tab w:val="left" w:pos="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A3665" w:rsidRDefault="001A3665">
            <w:pPr>
              <w:tabs>
                <w:tab w:val="left" w:pos="307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городского   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65" w:rsidRDefault="001A3665">
            <w:pPr>
              <w:pStyle w:val="ConsPlusCell"/>
              <w:tabs>
                <w:tab w:val="left" w:pos="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  <w:r>
              <w:rPr>
                <w:sz w:val="28"/>
                <w:szCs w:val="28"/>
              </w:rPr>
              <w:br/>
              <w:t xml:space="preserve">   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65" w:rsidRDefault="001A3665">
            <w:pPr>
              <w:pStyle w:val="ConsPlusCell"/>
              <w:tabs>
                <w:tab w:val="left" w:pos="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бюджеты</w:t>
            </w:r>
          </w:p>
          <w:p w:rsidR="001A3665" w:rsidRDefault="001A3665">
            <w:pPr>
              <w:pStyle w:val="ConsPlusCell"/>
              <w:tabs>
                <w:tab w:val="left" w:pos="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65" w:rsidRDefault="001A3665">
            <w:pPr>
              <w:pStyle w:val="ConsPlusCell"/>
              <w:tabs>
                <w:tab w:val="left" w:pos="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внебюджет-ные</w:t>
            </w:r>
            <w:proofErr w:type="spellEnd"/>
            <w:proofErr w:type="gramEnd"/>
            <w:r>
              <w:rPr>
                <w:sz w:val="28"/>
                <w:szCs w:val="28"/>
              </w:rPr>
              <w:br/>
              <w:t xml:space="preserve">  средства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65" w:rsidRDefault="001A3665">
            <w:pPr>
              <w:pStyle w:val="ConsPlusCell"/>
              <w:tabs>
                <w:tab w:val="left" w:pos="41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1A3665" w:rsidTr="001A3665">
        <w:trPr>
          <w:trHeight w:val="57"/>
          <w:jc w:val="center"/>
        </w:trPr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665" w:rsidRDefault="001A366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665" w:rsidRDefault="001A366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665" w:rsidRDefault="001A366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665" w:rsidRDefault="001A366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665" w:rsidRDefault="001A366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665" w:rsidRDefault="001A366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A3665" w:rsidTr="001A3665">
        <w:trPr>
          <w:trHeight w:val="57"/>
          <w:jc w:val="center"/>
        </w:trPr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665" w:rsidRDefault="001A3665">
            <w:pPr>
              <w:pStyle w:val="ConsPlusCell"/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665" w:rsidRDefault="001A3665">
            <w:pPr>
              <w:pStyle w:val="ConsPlusCell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235, 599 68</w:t>
            </w:r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665" w:rsidRDefault="001A3665">
            <w:pPr>
              <w:pStyle w:val="ConsPlusCell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665" w:rsidRDefault="001A3665">
            <w:pPr>
              <w:pStyle w:val="ConsPlusCell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665" w:rsidRDefault="001A3665">
            <w:pPr>
              <w:pStyle w:val="ConsPlusCell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665" w:rsidRDefault="001A3665">
            <w:pPr>
              <w:pStyle w:val="ConsPlusCell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235,599 68</w:t>
            </w:r>
          </w:p>
        </w:tc>
      </w:tr>
      <w:tr w:rsidR="001A3665" w:rsidTr="001A3665">
        <w:trPr>
          <w:trHeight w:val="57"/>
          <w:jc w:val="center"/>
        </w:trPr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665" w:rsidRDefault="001A3665">
            <w:pPr>
              <w:pStyle w:val="ConsPlusCell"/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665" w:rsidRDefault="001A3665">
            <w:pPr>
              <w:pStyle w:val="ConsPlusCell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665" w:rsidRDefault="001A3665">
            <w:pPr>
              <w:pStyle w:val="ConsPlusCell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665" w:rsidRDefault="001A3665">
            <w:pPr>
              <w:pStyle w:val="ConsPlusCell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665" w:rsidRDefault="001A3665">
            <w:pPr>
              <w:pStyle w:val="ConsPlusCell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665" w:rsidRDefault="001A3665">
            <w:pPr>
              <w:pStyle w:val="ConsPlusCell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1A3665" w:rsidTr="001A3665">
        <w:trPr>
          <w:trHeight w:val="57"/>
          <w:jc w:val="center"/>
        </w:trPr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665" w:rsidRDefault="001A3665">
            <w:pPr>
              <w:pStyle w:val="ConsPlusCell"/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665" w:rsidRDefault="001A3665">
            <w:pPr>
              <w:pStyle w:val="ConsPlusCell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665" w:rsidRDefault="001A3665">
            <w:pPr>
              <w:pStyle w:val="ConsPlusCell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665" w:rsidRDefault="001A3665">
            <w:pPr>
              <w:pStyle w:val="ConsPlusCell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665" w:rsidRDefault="001A3665">
            <w:pPr>
              <w:pStyle w:val="ConsPlusCell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665" w:rsidRDefault="001A3665">
            <w:pPr>
              <w:pStyle w:val="ConsPlusCell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1A3665" w:rsidTr="001A3665">
        <w:trPr>
          <w:trHeight w:val="57"/>
          <w:jc w:val="center"/>
        </w:trPr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665" w:rsidRDefault="001A3665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   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665" w:rsidRDefault="001A3665">
            <w:pPr>
              <w:pStyle w:val="ConsPlusCell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735,599 68</w:t>
            </w:r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665" w:rsidRDefault="001A3665">
            <w:pPr>
              <w:pStyle w:val="ConsPlusCell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665" w:rsidRDefault="001A3665">
            <w:pPr>
              <w:pStyle w:val="ConsPlusCell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665" w:rsidRDefault="001A3665">
            <w:pPr>
              <w:pStyle w:val="ConsPlusCell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665" w:rsidRDefault="001A3665">
            <w:pPr>
              <w:pStyle w:val="ConsPlusCell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735,599 68</w:t>
            </w:r>
          </w:p>
        </w:tc>
      </w:tr>
    </w:tbl>
    <w:p w:rsidR="001A3665" w:rsidRDefault="001A3665" w:rsidP="001A3665">
      <w:pPr>
        <w:ind w:firstLine="720"/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    </w:t>
      </w:r>
      <w:r>
        <w:tab/>
      </w:r>
      <w:r>
        <w:tab/>
      </w:r>
      <w:r>
        <w:tab/>
        <w:t xml:space="preserve">     </w:t>
      </w:r>
      <w:r>
        <w:rPr>
          <w:sz w:val="28"/>
          <w:szCs w:val="28"/>
        </w:rPr>
        <w:t>»;</w:t>
      </w:r>
      <w:r>
        <w:t xml:space="preserve"> </w:t>
      </w:r>
    </w:p>
    <w:p w:rsidR="001A3665" w:rsidRDefault="001A3665" w:rsidP="001A3665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Заменить в разделе «Характеристика текущего состояния 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ствующей  сферы социально-экономического развития городского поселения, приоритеты и цели  развития государственной политики в указанной сфере» слова «Общий объем финансирования муниципальной программы в 2017 – 2019  годах составляет  731,916 тыс. рублей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 xml:space="preserve">на «Общий объем </w:t>
      </w:r>
      <w:proofErr w:type="spellStart"/>
      <w:r>
        <w:rPr>
          <w:sz w:val="28"/>
          <w:szCs w:val="28"/>
        </w:rPr>
        <w:t>финансир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</w:p>
    <w:p w:rsidR="001A3665" w:rsidRDefault="001A3665" w:rsidP="001A3665">
      <w:pPr>
        <w:ind w:right="-6"/>
        <w:jc w:val="both"/>
        <w:rPr>
          <w:sz w:val="28"/>
          <w:szCs w:val="28"/>
        </w:rPr>
      </w:pPr>
    </w:p>
    <w:p w:rsidR="001A3665" w:rsidRDefault="001A3665" w:rsidP="001A3665">
      <w:pPr>
        <w:ind w:right="-6"/>
        <w:jc w:val="center"/>
      </w:pPr>
    </w:p>
    <w:p w:rsidR="001A3665" w:rsidRDefault="001A3665" w:rsidP="001A3665">
      <w:pPr>
        <w:ind w:right="-6"/>
        <w:jc w:val="center"/>
      </w:pPr>
      <w:r>
        <w:t>2</w:t>
      </w:r>
    </w:p>
    <w:p w:rsidR="001A3665" w:rsidRPr="001A3665" w:rsidRDefault="001A3665" w:rsidP="001A3665">
      <w:pPr>
        <w:ind w:right="-6"/>
        <w:jc w:val="center"/>
      </w:pPr>
    </w:p>
    <w:p w:rsidR="001A3665" w:rsidRDefault="001A3665" w:rsidP="001A3665">
      <w:pPr>
        <w:ind w:right="-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вания</w:t>
      </w:r>
      <w:proofErr w:type="spellEnd"/>
      <w:r>
        <w:rPr>
          <w:sz w:val="28"/>
          <w:szCs w:val="28"/>
        </w:rPr>
        <w:t xml:space="preserve"> муниципальной программы в 2017 – 2019 годах составляет  735,599 68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proofErr w:type="gramStart"/>
      <w:r>
        <w:rPr>
          <w:sz w:val="28"/>
          <w:szCs w:val="28"/>
        </w:rPr>
        <w:t>.»;</w:t>
      </w:r>
      <w:proofErr w:type="gramEnd"/>
    </w:p>
    <w:p w:rsidR="001A3665" w:rsidRDefault="001A3665" w:rsidP="001A3665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Изложить мероприятия муниципальной программы в прилагаемой редакции.</w:t>
      </w:r>
    </w:p>
    <w:p w:rsidR="00E01984" w:rsidRPr="001A3665" w:rsidRDefault="001A3665" w:rsidP="001A36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в сети «Интернет».   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1A3665" w:rsidRPr="00E01984" w:rsidRDefault="001A3665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6D78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AFC" w:rsidRDefault="001B1AFC">
      <w:r>
        <w:separator/>
      </w:r>
    </w:p>
  </w:endnote>
  <w:endnote w:type="continuationSeparator" w:id="0">
    <w:p w:rsidR="001B1AFC" w:rsidRDefault="001B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AFC" w:rsidRDefault="001B1AFC">
      <w:r>
        <w:separator/>
      </w:r>
    </w:p>
  </w:footnote>
  <w:footnote w:type="continuationSeparator" w:id="0">
    <w:p w:rsidR="001B1AFC" w:rsidRDefault="001B1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A3665"/>
    <w:rsid w:val="001B0471"/>
    <w:rsid w:val="001B195A"/>
    <w:rsid w:val="001B1AFC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1F37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1A366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A3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1A366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A3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2017-12-08T13:19:00Z</cp:lastPrinted>
  <dcterms:created xsi:type="dcterms:W3CDTF">2017-12-11T10:25:00Z</dcterms:created>
  <dcterms:modified xsi:type="dcterms:W3CDTF">2017-12-11T10:25:00Z</dcterms:modified>
</cp:coreProperties>
</file>