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Pr="006E5BA4" w:rsidRDefault="002E6063">
      <w:pPr>
        <w:pStyle w:val="2"/>
        <w:rPr>
          <w:b w:val="0"/>
          <w:color w:val="000000"/>
          <w:sz w:val="24"/>
          <w:szCs w:val="24"/>
        </w:rPr>
      </w:pPr>
      <w:r w:rsidRPr="006E5BA4">
        <w:rPr>
          <w:b w:val="0"/>
          <w:color w:val="000000"/>
          <w:sz w:val="24"/>
          <w:szCs w:val="24"/>
        </w:rPr>
        <w:t xml:space="preserve">АДМИНИСТРАЦИЯ ВАЛДАЙСКОГО </w:t>
      </w:r>
      <w:r w:rsidR="009C18D0" w:rsidRPr="006E5BA4">
        <w:rPr>
          <w:b w:val="0"/>
          <w:color w:val="000000"/>
          <w:sz w:val="24"/>
          <w:szCs w:val="24"/>
        </w:rPr>
        <w:t xml:space="preserve">МУНИЦИПАЛЬНОГО </w:t>
      </w:r>
      <w:r w:rsidRPr="006E5BA4">
        <w:rPr>
          <w:b w:val="0"/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E4CE8">
        <w:rPr>
          <w:color w:val="000000"/>
          <w:sz w:val="28"/>
        </w:rPr>
        <w:t>5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5E4CE8">
        <w:rPr>
          <w:color w:val="000000"/>
          <w:sz w:val="28"/>
        </w:rPr>
        <w:t>2673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5E4CE8" w:rsidRDefault="005E4CE8" w:rsidP="005E4CE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5E4CE8" w:rsidRDefault="005E4CE8" w:rsidP="005E4CE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5E4CE8" w:rsidRDefault="005E4CE8" w:rsidP="005E4CE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07.12.2015 № 1877 </w:t>
      </w:r>
    </w:p>
    <w:bookmarkEnd w:id="0"/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ПОСТАНОВЛЯЕТ:</w:t>
      </w:r>
    </w:p>
    <w:p w:rsidR="005E4CE8" w:rsidRDefault="005E4CE8" w:rsidP="005E4C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чении выполнения муниципального задания»:</w:t>
      </w:r>
    </w:p>
    <w:p w:rsidR="005E4CE8" w:rsidRDefault="005E4CE8" w:rsidP="005E4C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3 после слов «…в порядке, установленном…» словами «(в части муниципальных услуг)».</w:t>
      </w:r>
    </w:p>
    <w:p w:rsidR="005E4CE8" w:rsidRDefault="005E4CE8" w:rsidP="005E4C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 формировании муниципального задания на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 муниципальных услуг (выполнение работ) муниципальным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и финансовом обеспечении выполнения муниципального задания внести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5E4CE8" w:rsidRDefault="005E4CE8" w:rsidP="005E4CE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пункт 3 в редакции:</w:t>
      </w:r>
    </w:p>
    <w:p w:rsidR="005E4CE8" w:rsidRDefault="005E4CE8" w:rsidP="005E4CE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Муниципальное задание содержит показатели, характеризующие качество и (или) объем (содержание) оказываемых муниципальных услуг (выполняемых работ), определение категорий физических и (или)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лиц, являющихся потребителями соответствующих услуг, порядок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соответствующих услуг, предельные цены (тарифы) на оплату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услуг физическими или юридическими лицами в случаях, если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 предусмотрено их оказание на платной основе в рамках муниципального задания, либо порядок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указанных цен (тарифов) в случаях, установленных законодательством Российской Федерации,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муниципального задания, в том числе условия  и порядок его досрочного прекращения, и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к отчетности о выполнении муниципального задания.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 на оказание нескольких муниципальных услуг (выполнение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ких работ) муниципальное задание формируется из нескольких разделов, каждый из которых должен содержать требования к оказанию одной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(выполнению одной работы).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 одновременно на оказание муниципальной услуги (услуг) 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работы (работ) муниципальное задание формируется из 2 частей, каждая из которых должна содержать отдельно требования к оказанию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(услуг) и выполнению работы (работ). Информация, касающаяся муниципального задания в целом, включается в 3 часть муниципального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муниципальном задании могут быть установлены допустимые (во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можные) отклонения в процентах (абсолютных величинах) от установленных показателей качества и (или) объема в отношении отдельной муниципальной услуги (работы) либо общее допустимое (возможное) отклонение 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муниципального задания или его части. Значения указанных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устанавливаемые на текущий финансовый год, могут быть изменены только при формировании муниципального задания на очередной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год.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задание, содержащее сведения, составляющие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дарственную или иную охраняемую в соответствии с федеральными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нормативными правовыми актами Президента Российской Федерации и Правительства Российской Федерации тайну (далее сведения, составляющие государственную тайну), формируется с соблюдением законодательства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о государственной тайне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Изложить первый абзац пункта 4 в редакции: 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«Муниципальное задание формируется при формировании бюджета муниципального района и бюджета городского поселения на очередной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 на срок, соответствующий сроку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бюджета муниципального района и бюджета городского поселения, и утверждается не позднее 15 рабочих дней со дня утверждения главным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порядителям средств бюджета муниципального района и бюджета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бюджетных обязательств на финансовое обеспечение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муниципального задания:»;</w:t>
      </w:r>
      <w:proofErr w:type="gramEnd"/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Дополнить третий абзац пункта 4 после слов «…в бюджете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района…» словами «…или в бюджете городского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ния…».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Изложить пункт 5 в редакции: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Муниципальное задание формируется в соответствии с общеро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сийскими базовыми (отраслевыми) перечнями (классификаторами)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услуг, оказываемых физическим лицам, и реги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нальным перечнем (классификатором) государственных (муниципальных) услуг, не включенных в общероссийские базовые отраслевые перечни (кла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сификаторы) государственных и муниципальных услуг, и работ, (далее -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гиональный перечень) оказание и выполнение которых предусмотрено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мативными правовыми актами Новгородской области (муниципальными правовыми актами), в том числе при осуществлении переданных им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мочий Российской Федерации и полномочий по предметам совместного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Российской Федерации и Новгородской области.»;</w:t>
      </w:r>
      <w:proofErr w:type="gramEnd"/>
    </w:p>
    <w:p w:rsidR="005E4CE8" w:rsidRDefault="005E4CE8" w:rsidP="005E4CE8">
      <w:pPr>
        <w:ind w:firstLine="700"/>
        <w:rPr>
          <w:sz w:val="28"/>
          <w:szCs w:val="28"/>
        </w:rPr>
      </w:pPr>
      <w:r>
        <w:rPr>
          <w:sz w:val="28"/>
          <w:szCs w:val="28"/>
        </w:rPr>
        <w:t>1.2.5. Изложить пункт 6 в редакции:</w:t>
      </w:r>
    </w:p>
    <w:p w:rsidR="005E4CE8" w:rsidRDefault="005E4CE8" w:rsidP="005E4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задание в течение 5 рабочих дней со дня его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ждения и отчет о выполнении муниципального задания, формируемый по форме согласно приложению 2 к  Положению, в течение 5 рабочих дней со дня его подписания, не содержащими сведений, составляющих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ственную тайну, размещаются в установленном Министерством финансов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порядке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сети "Интернет"  на официальном сайте по размещению информации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муниципальных учреждениях (www.bus.gov.ru), а также на официальных сайтах в информационно-телекоммуникационной сети "Инте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нет" органа местного самоуправления (отраслевого органа), осуществляющ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функции и полномочия учредителя муниципальных бюджетных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автономных учреждений, и главных распорядителей средств бюджета Валдайского муниципального района и бюджета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ления, в ведении которых находится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ниципальные казенные учреждения  (далее орган, осуществляющий функции и полномочия учредителя).»; </w:t>
      </w:r>
      <w:proofErr w:type="gramEnd"/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В пункте 8: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1.2.6.1. Изложить второй абзац в редакции:</w:t>
      </w:r>
    </w:p>
    <w:p w:rsidR="005E4CE8" w:rsidRP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4CE8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5E4CE8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0053"/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i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i </w:t>
      </w:r>
      <w:r w:rsidRPr="005E4CE8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i </w:t>
      </w:r>
      <w:r w:rsidRPr="005E4CE8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0053"/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w </w:t>
      </w:r>
      <w:r w:rsidRPr="005E4CE8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w </w:t>
      </w:r>
      <w:r w:rsidRPr="005E4CE8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en-US"/>
        </w:rPr>
        <w:sym w:font="Symbol" w:char="0053"/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i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i </w:t>
      </w:r>
      <w:r w:rsidRPr="005E4CE8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i </w:t>
      </w:r>
      <w:r w:rsidRPr="005E4CE8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ун</w:t>
      </w:r>
      <w:r w:rsidRPr="005E4CE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 </w:t>
      </w:r>
      <w:r w:rsidRPr="005E4CE8">
        <w:rPr>
          <w:rFonts w:ascii="Times New Roman" w:hAnsi="Times New Roman" w:cs="Times New Roman"/>
          <w:sz w:val="32"/>
          <w:szCs w:val="32"/>
          <w:lang w:val="en-US"/>
        </w:rPr>
        <w:t xml:space="preserve">+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  <w:vertAlign w:val="subscript"/>
        </w:rPr>
        <w:t>си</w:t>
      </w:r>
      <w:r w:rsidRPr="005E4C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5E4CE8">
        <w:rPr>
          <w:rFonts w:ascii="Times New Roman" w:hAnsi="Times New Roman" w:cs="Times New Roman"/>
          <w:sz w:val="28"/>
          <w:szCs w:val="28"/>
          <w:lang w:val="en-US"/>
        </w:rPr>
        <w:t>:»</w:t>
      </w:r>
      <w:proofErr w:type="gramEnd"/>
      <w:r w:rsidRPr="005E4CE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1.2.6.2. В третьем и пятом абзацах слова «включенной в ведомственный перечень» заменить словами «установленной муниципальным заданием».</w:t>
      </w:r>
    </w:p>
    <w:p w:rsidR="005E4CE8" w:rsidRDefault="005E4CE8" w:rsidP="005E4CE8">
      <w:pPr>
        <w:pStyle w:val="ConsPlusNormal"/>
        <w:ind w:firstLine="700"/>
        <w:jc w:val="both"/>
        <w:rPr>
          <w:rFonts w:ascii="Times New Roman" w:hAnsi="Times New Roman" w:cs="Times New Roman"/>
          <w:noProof/>
          <w:position w:val="-12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t>1.2.6.3. Дополнить после пятого абзаца абзацем следующего содержания:</w:t>
      </w:r>
    </w:p>
    <w:p w:rsidR="005E4CE8" w:rsidRDefault="005E4CE8" w:rsidP="005E4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w</w:t>
      </w:r>
      <w:r w:rsidRPr="005E4CE8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-ой работы, установленный муниципальным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 Заменить в четвертом абзаце пункта 10 слова «…базовом (отра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левом) перечне…» на «…общероссийском базовом перечне и (или)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нальном перечне…».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1.2.8. В пункте 12: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во втором абзаце слова «затраты на оплату труда, в том числе начисления на выплаты по оплате труда работников,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 связанных с оказанием муниципальной услуги, включая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стративно-управленческий персонал, в случаях, установленных стандартами оказания услуги,…» на «затраты на оплату труда работников,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 связанных с оказанием муниципальной услуги, и начисления на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платы по оплате труда работников, непосредственно связанных с оказанием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,…»; 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1.2.8.2. Изложить третий абзац в редакции: 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«затраты на приобретение материальных запасов и на приобретение движимого имущества (основных средств и нематериальных активов), не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несенного к особо ценному движимому имуществу и используемого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оказания муниципальной услуги, с учетом срока полезного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вания, а также затраты на аренду указанного имущества;»; 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 В пункте 13: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1.2.9.1. Заменить в третьем абзаце слова «…(в том числе затраты на арендные платежи)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«, а также затраты на аренду указанного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ства;»;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1.2.9.2. Дополнить четвертый абзац словами «, а также затраты на аренду указанного имущества;»;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1.2.9.3. Изложить седьмой абзац в редакции: 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«затраты на оплату труда работников, которые не принимают 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средственного участия в оказании муниципальной услуги, и начисления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выплаты по оплате труда работников, которые не принимают непосредстве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участия в оказании муниципальной услуги, включая административно-управленческий персонал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1.2.10. Дополнить пунктом 13.1 следующего содержания: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«13.1. Затраты на аренду имущества, указанные в абзаце третьем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12 и абзацах третьем и четвертом пункта 21  Положения, учитываю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составе указанных затрат в случае, если имущество, необходимое для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муниципального задания, не закреплено за муниципальным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или муниципальным автономным учреждением на праве операти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1.2.11. Дополнить пункт 14 после слов «…при формировании бюджета муниципального района» словами «и бюджета городского поселения…»;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1.2.12. Дополнить второй абзац пункта 16 после слов «…при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бюджета муниципального района…» словами «…и бюджета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ния…»;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1.2.13. Дополнить пункт 17 после слов «…и отраслевых корректиру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коэффициентов…» словами «…в течение 5 рабочих дней со дня их утверждения размещаются органом, осуществляющим функции и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чия учредителя, в порядке, установленном Министерством финансов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ции,…»;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 xml:space="preserve">2.14. В пункте 19: 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4CE8">
        <w:rPr>
          <w:rFonts w:ascii="Times New Roman" w:hAnsi="Times New Roman" w:cs="Times New Roman"/>
          <w:sz w:val="28"/>
          <w:szCs w:val="28"/>
        </w:rPr>
        <w:t>зложить второй, третий абзацы в редакции: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«затраты на оплату труда работников, непосредственно связанных с выполнением работы, и начисления на выплаты по оплате труда работников, непосредственно связанных с выполнением работы;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несенного к особо ценному движимому имуществу и используемых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выполнения работы, с учетом срока полезного использования, а также затраты аренду указанного имущества;»;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2.14.2. Заменить в шестом абзаце слова 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E4CE8">
        <w:rPr>
          <w:rFonts w:ascii="Times New Roman" w:hAnsi="Times New Roman" w:cs="Times New Roman"/>
          <w:sz w:val="28"/>
          <w:szCs w:val="28"/>
        </w:rPr>
        <w:t>(в том числе затраты на арендные платежи)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5E4CE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E4CE8">
        <w:rPr>
          <w:rFonts w:ascii="Times New Roman" w:hAnsi="Times New Roman" w:cs="Times New Roman"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E4CE8">
        <w:rPr>
          <w:rFonts w:ascii="Times New Roman" w:hAnsi="Times New Roman" w:cs="Times New Roman"/>
          <w:sz w:val="28"/>
          <w:szCs w:val="28"/>
        </w:rPr>
        <w:t>, а также затраты на аренду указанного имущ</w:t>
      </w:r>
      <w:r w:rsidR="005E4CE8">
        <w:rPr>
          <w:rFonts w:ascii="Times New Roman" w:hAnsi="Times New Roman" w:cs="Times New Roman"/>
          <w:sz w:val="28"/>
          <w:szCs w:val="28"/>
        </w:rPr>
        <w:t>е</w:t>
      </w:r>
      <w:r w:rsidR="005E4CE8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;…</w:t>
      </w:r>
      <w:r w:rsidR="005E4CE8">
        <w:rPr>
          <w:rFonts w:ascii="Times New Roman" w:hAnsi="Times New Roman" w:cs="Times New Roman"/>
          <w:sz w:val="28"/>
          <w:szCs w:val="28"/>
        </w:rPr>
        <w:t>»;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2.14.3.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E4CE8">
        <w:rPr>
          <w:rFonts w:ascii="Times New Roman" w:hAnsi="Times New Roman" w:cs="Times New Roman"/>
          <w:sz w:val="28"/>
          <w:szCs w:val="28"/>
        </w:rPr>
        <w:t xml:space="preserve"> седьмой абзац словами 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E4CE8">
        <w:rPr>
          <w:rFonts w:ascii="Times New Roman" w:hAnsi="Times New Roman" w:cs="Times New Roman"/>
          <w:sz w:val="28"/>
          <w:szCs w:val="28"/>
        </w:rPr>
        <w:t>, а также затраты аренду указанного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5E4CE8">
        <w:rPr>
          <w:rFonts w:ascii="Times New Roman" w:hAnsi="Times New Roman" w:cs="Times New Roman"/>
          <w:sz w:val="28"/>
          <w:szCs w:val="28"/>
        </w:rPr>
        <w:t>»;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2.14.4. Изложить десятый абзац в редакции: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«затраты на оплату труда работников, которые не принимают неп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средственного участия в выполнении работы, 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4C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п</w:t>
      </w:r>
      <w:r w:rsidR="005E4CE8">
        <w:rPr>
          <w:rFonts w:ascii="Times New Roman" w:hAnsi="Times New Roman" w:cs="Times New Roman"/>
          <w:sz w:val="28"/>
          <w:szCs w:val="28"/>
        </w:rPr>
        <w:t>ункт 20 в  редакции: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муниципальное бюджетное или муниципальное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тономное учреждение оказывает муниципальные услуги (выполняет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ты) для физических и юридических лиц за плату, а также осуществляет иную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приносящую доход деятельность (далее - платная деятельность), затр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на уплату налогов, в качестве объекта налогообложения по которым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знается имущество учреждения, рассчитываются с применением коэффициента платной деятельности, который определяется как отношение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мого объема субсидий на выполнение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(далее –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сидия) к общей сумме планируемых поступлений, включающей поступления от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сидии, и доходов от платной деятельности, определяемых исходя из объемов поступлений, полученных в отчетном финансовом году (далее -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эффициент платной деяте</w:t>
      </w:r>
      <w:r w:rsidR="00744970">
        <w:rPr>
          <w:rFonts w:ascii="Times New Roman" w:hAnsi="Times New Roman" w:cs="Times New Roman"/>
          <w:sz w:val="28"/>
          <w:szCs w:val="28"/>
        </w:rPr>
        <w:t>льности).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CE8">
        <w:rPr>
          <w:rFonts w:ascii="Times New Roman" w:hAnsi="Times New Roman" w:cs="Times New Roman"/>
          <w:sz w:val="28"/>
          <w:szCs w:val="28"/>
        </w:rPr>
        <w:t>При расчете коэффициента платной деятельности не учитываются п</w:t>
      </w:r>
      <w:r w:rsidR="005E4CE8">
        <w:rPr>
          <w:rFonts w:ascii="Times New Roman" w:hAnsi="Times New Roman" w:cs="Times New Roman"/>
          <w:sz w:val="28"/>
          <w:szCs w:val="28"/>
        </w:rPr>
        <w:t>о</w:t>
      </w:r>
      <w:r w:rsidR="005E4CE8">
        <w:rPr>
          <w:rFonts w:ascii="Times New Roman" w:hAnsi="Times New Roman" w:cs="Times New Roman"/>
          <w:sz w:val="28"/>
          <w:szCs w:val="28"/>
        </w:rPr>
        <w:t>ступления в виде целевых субсидий, предоставляемых из бюджета муниц</w:t>
      </w:r>
      <w:r w:rsidR="005E4CE8">
        <w:rPr>
          <w:rFonts w:ascii="Times New Roman" w:hAnsi="Times New Roman" w:cs="Times New Roman"/>
          <w:sz w:val="28"/>
          <w:szCs w:val="28"/>
        </w:rPr>
        <w:t>и</w:t>
      </w:r>
      <w:r w:rsidR="005E4CE8">
        <w:rPr>
          <w:rFonts w:ascii="Times New Roman" w:hAnsi="Times New Roman" w:cs="Times New Roman"/>
          <w:sz w:val="28"/>
          <w:szCs w:val="28"/>
        </w:rPr>
        <w:t>пального района или бюджета городского поселения, грантов, пожертвов</w:t>
      </w:r>
      <w:r w:rsidR="005E4CE8">
        <w:rPr>
          <w:rFonts w:ascii="Times New Roman" w:hAnsi="Times New Roman" w:cs="Times New Roman"/>
          <w:sz w:val="28"/>
          <w:szCs w:val="28"/>
        </w:rPr>
        <w:t>а</w:t>
      </w:r>
      <w:r w:rsidR="005E4CE8">
        <w:rPr>
          <w:rFonts w:ascii="Times New Roman" w:hAnsi="Times New Roman" w:cs="Times New Roman"/>
          <w:sz w:val="28"/>
          <w:szCs w:val="28"/>
        </w:rPr>
        <w:t>ний, прочих безвозмездных поступлений от физических и юридических лиц, а также средства, поступающие в порядке возмещения расходов, пон</w:t>
      </w:r>
      <w:r w:rsidR="005E4CE8">
        <w:rPr>
          <w:rFonts w:ascii="Times New Roman" w:hAnsi="Times New Roman" w:cs="Times New Roman"/>
          <w:sz w:val="28"/>
          <w:szCs w:val="28"/>
        </w:rPr>
        <w:t>е</w:t>
      </w:r>
      <w:r w:rsidR="005E4CE8">
        <w:rPr>
          <w:rFonts w:ascii="Times New Roman" w:hAnsi="Times New Roman" w:cs="Times New Roman"/>
          <w:sz w:val="28"/>
          <w:szCs w:val="28"/>
        </w:rPr>
        <w:t>сенных в связи с эксплуатацией муниципального имущества, переданного в аренду (безвозмездное пользование).».</w:t>
      </w:r>
      <w:proofErr w:type="gramEnd"/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E4CE8">
        <w:rPr>
          <w:rFonts w:ascii="Times New Roman" w:hAnsi="Times New Roman" w:cs="Times New Roman"/>
          <w:sz w:val="28"/>
          <w:szCs w:val="28"/>
        </w:rPr>
        <w:t>. Дополнив пункт 21 после третьего абзаца абзацем следующего содержания: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«Затраты на содержание не используемого для выполнения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задания имущества муниципального бюджетного или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автономного учреждения включаются в объем финансового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выполнения муниципального задания в случае наличия указанного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 по решению органа, осуществляющего функции и полномочия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5E4CE8" w:rsidRPr="008048FD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8048FD">
        <w:rPr>
          <w:rFonts w:ascii="Times New Roman" w:hAnsi="Times New Roman" w:cs="Times New Roman"/>
          <w:sz w:val="28"/>
          <w:szCs w:val="28"/>
        </w:rPr>
        <w:t>1.</w:t>
      </w:r>
      <w:r w:rsidR="005E4CE8" w:rsidRPr="008048FD">
        <w:rPr>
          <w:rFonts w:ascii="Times New Roman" w:hAnsi="Times New Roman" w:cs="Times New Roman"/>
          <w:sz w:val="28"/>
          <w:szCs w:val="28"/>
        </w:rPr>
        <w:t>2.1</w:t>
      </w:r>
      <w:r w:rsidRPr="008048FD">
        <w:rPr>
          <w:rFonts w:ascii="Times New Roman" w:hAnsi="Times New Roman" w:cs="Times New Roman"/>
          <w:sz w:val="28"/>
          <w:szCs w:val="28"/>
        </w:rPr>
        <w:t>7</w:t>
      </w:r>
      <w:r w:rsidR="005E4CE8" w:rsidRPr="008048FD">
        <w:rPr>
          <w:rFonts w:ascii="Times New Roman" w:hAnsi="Times New Roman" w:cs="Times New Roman"/>
          <w:sz w:val="28"/>
          <w:szCs w:val="28"/>
        </w:rPr>
        <w:t xml:space="preserve">. </w:t>
      </w:r>
      <w:r w:rsidRPr="008048FD">
        <w:rPr>
          <w:rFonts w:ascii="Times New Roman" w:hAnsi="Times New Roman" w:cs="Times New Roman"/>
          <w:sz w:val="28"/>
          <w:szCs w:val="28"/>
        </w:rPr>
        <w:t xml:space="preserve">Заменить в </w:t>
      </w:r>
      <w:r w:rsidR="005E4CE8" w:rsidRPr="008048FD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048FD">
        <w:rPr>
          <w:rFonts w:ascii="Times New Roman" w:hAnsi="Times New Roman" w:cs="Times New Roman"/>
          <w:sz w:val="28"/>
          <w:szCs w:val="28"/>
        </w:rPr>
        <w:t>е</w:t>
      </w:r>
      <w:r w:rsidR="005E4CE8" w:rsidRPr="008048FD">
        <w:rPr>
          <w:rFonts w:ascii="Times New Roman" w:hAnsi="Times New Roman" w:cs="Times New Roman"/>
          <w:sz w:val="28"/>
          <w:szCs w:val="28"/>
        </w:rPr>
        <w:t xml:space="preserve"> 23 слов</w:t>
      </w:r>
      <w:r w:rsidRPr="008048FD">
        <w:rPr>
          <w:rFonts w:ascii="Times New Roman" w:hAnsi="Times New Roman" w:cs="Times New Roman"/>
          <w:sz w:val="28"/>
          <w:szCs w:val="28"/>
        </w:rPr>
        <w:t>а</w:t>
      </w:r>
      <w:r w:rsidR="005E4CE8" w:rsidRPr="008048FD">
        <w:rPr>
          <w:rFonts w:ascii="Times New Roman" w:hAnsi="Times New Roman" w:cs="Times New Roman"/>
          <w:sz w:val="28"/>
          <w:szCs w:val="28"/>
        </w:rPr>
        <w:t xml:space="preserve"> «</w:t>
      </w:r>
      <w:r w:rsidRPr="008048FD">
        <w:rPr>
          <w:rFonts w:ascii="Times New Roman" w:hAnsi="Times New Roman" w:cs="Times New Roman"/>
          <w:sz w:val="28"/>
          <w:szCs w:val="28"/>
        </w:rPr>
        <w:t>…</w:t>
      </w:r>
      <w:r w:rsidR="005E4CE8" w:rsidRPr="008048F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8048FD" w:rsidRPr="008048FD">
        <w:rPr>
          <w:rFonts w:ascii="Times New Roman" w:hAnsi="Times New Roman" w:cs="Times New Roman"/>
          <w:sz w:val="28"/>
          <w:szCs w:val="28"/>
        </w:rPr>
        <w:t xml:space="preserve"> мун</w:t>
      </w:r>
      <w:r w:rsidR="008048FD" w:rsidRPr="008048FD">
        <w:rPr>
          <w:rFonts w:ascii="Times New Roman" w:hAnsi="Times New Roman" w:cs="Times New Roman"/>
          <w:sz w:val="28"/>
          <w:szCs w:val="28"/>
        </w:rPr>
        <w:t>и</w:t>
      </w:r>
      <w:r w:rsidR="008048FD" w:rsidRPr="008048FD">
        <w:rPr>
          <w:rFonts w:ascii="Times New Roman" w:hAnsi="Times New Roman" w:cs="Times New Roman"/>
          <w:sz w:val="28"/>
          <w:szCs w:val="28"/>
        </w:rPr>
        <w:t xml:space="preserve">ципального бюджета </w:t>
      </w:r>
      <w:r w:rsidR="005E4CE8" w:rsidRPr="008048F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048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4CE8" w:rsidRPr="008048F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048FD" w:rsidRPr="008048FD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8048FD" w:rsidRPr="008048FD">
        <w:rPr>
          <w:rFonts w:ascii="Times New Roman" w:hAnsi="Times New Roman" w:cs="Times New Roman"/>
          <w:sz w:val="28"/>
          <w:szCs w:val="28"/>
        </w:rPr>
        <w:t xml:space="preserve"> ассигнований </w:t>
      </w:r>
      <w:r w:rsidR="005E4CE8" w:rsidRPr="008048FD">
        <w:rPr>
          <w:rFonts w:ascii="Times New Roman" w:hAnsi="Times New Roman" w:cs="Times New Roman"/>
          <w:sz w:val="28"/>
          <w:szCs w:val="28"/>
        </w:rPr>
        <w:t>бюджета муниципал</w:t>
      </w:r>
      <w:r w:rsidR="005E4CE8" w:rsidRPr="008048FD">
        <w:rPr>
          <w:rFonts w:ascii="Times New Roman" w:hAnsi="Times New Roman" w:cs="Times New Roman"/>
          <w:sz w:val="28"/>
          <w:szCs w:val="28"/>
        </w:rPr>
        <w:t>ь</w:t>
      </w:r>
      <w:r w:rsidR="005E4CE8" w:rsidRPr="008048FD">
        <w:rPr>
          <w:rFonts w:ascii="Times New Roman" w:hAnsi="Times New Roman" w:cs="Times New Roman"/>
          <w:sz w:val="28"/>
          <w:szCs w:val="28"/>
        </w:rPr>
        <w:t>ного района или бюджета городского п</w:t>
      </w:r>
      <w:r w:rsidR="005E4CE8" w:rsidRPr="008048FD">
        <w:rPr>
          <w:rFonts w:ascii="Times New Roman" w:hAnsi="Times New Roman" w:cs="Times New Roman"/>
          <w:sz w:val="28"/>
          <w:szCs w:val="28"/>
        </w:rPr>
        <w:t>о</w:t>
      </w:r>
      <w:r w:rsidR="005E4CE8" w:rsidRPr="008048FD">
        <w:rPr>
          <w:rFonts w:ascii="Times New Roman" w:hAnsi="Times New Roman" w:cs="Times New Roman"/>
          <w:sz w:val="28"/>
          <w:szCs w:val="28"/>
        </w:rPr>
        <w:t>селения».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E4CE8">
        <w:rPr>
          <w:rFonts w:ascii="Times New Roman" w:hAnsi="Times New Roman" w:cs="Times New Roman"/>
          <w:sz w:val="28"/>
          <w:szCs w:val="28"/>
        </w:rPr>
        <w:t>. Дополнить абзац первый пункта 24 после слов «предусмотре</w:t>
      </w:r>
      <w:r w:rsidR="005E4CE8">
        <w:rPr>
          <w:rFonts w:ascii="Times New Roman" w:hAnsi="Times New Roman" w:cs="Times New Roman"/>
          <w:sz w:val="28"/>
          <w:szCs w:val="28"/>
        </w:rPr>
        <w:t>н</w:t>
      </w:r>
      <w:r w:rsidR="005E4CE8">
        <w:rPr>
          <w:rFonts w:ascii="Times New Roman" w:hAnsi="Times New Roman" w:cs="Times New Roman"/>
          <w:sz w:val="28"/>
          <w:szCs w:val="28"/>
        </w:rPr>
        <w:t>ных в бюджете муниципального района» словами «или бюджете городского п</w:t>
      </w:r>
      <w:r w:rsidR="005E4CE8">
        <w:rPr>
          <w:rFonts w:ascii="Times New Roman" w:hAnsi="Times New Roman" w:cs="Times New Roman"/>
          <w:sz w:val="28"/>
          <w:szCs w:val="28"/>
        </w:rPr>
        <w:t>о</w:t>
      </w:r>
      <w:r w:rsidR="005E4CE8">
        <w:rPr>
          <w:rFonts w:ascii="Times New Roman" w:hAnsi="Times New Roman" w:cs="Times New Roman"/>
          <w:sz w:val="28"/>
          <w:szCs w:val="28"/>
        </w:rPr>
        <w:t>селения».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E4CE8">
        <w:rPr>
          <w:rFonts w:ascii="Times New Roman" w:hAnsi="Times New Roman" w:cs="Times New Roman"/>
          <w:sz w:val="28"/>
          <w:szCs w:val="28"/>
        </w:rPr>
        <w:t xml:space="preserve">.1. 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 24 </w:t>
      </w:r>
      <w:r w:rsidR="005E4CE8">
        <w:rPr>
          <w:rFonts w:ascii="Times New Roman" w:hAnsi="Times New Roman" w:cs="Times New Roman"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E4CE8">
        <w:rPr>
          <w:rFonts w:ascii="Times New Roman" w:hAnsi="Times New Roman" w:cs="Times New Roman"/>
          <w:sz w:val="28"/>
          <w:szCs w:val="28"/>
        </w:rPr>
        <w:t>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целях доведения объема финансового обеспечения выполнения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задания, рассчитанного в соответствии с настоящим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до уровня финансового обеспечения в текущем финансовом году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делах бюджетных ассигнований, предусмотренных главному распорядителю бюджетных средств бюджета муниципального района или бюджета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на предоставлении субсидии  на финансовое обеспечение выполнения муниципального задания, применяются (при необходимости)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эффициенты выравнивания, определяемые органом, осуществляющим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и полномочия учредителя.».</w:t>
      </w:r>
      <w:proofErr w:type="gramEnd"/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E4CE8">
        <w:rPr>
          <w:rFonts w:ascii="Times New Roman" w:hAnsi="Times New Roman" w:cs="Times New Roman"/>
          <w:sz w:val="28"/>
          <w:szCs w:val="28"/>
        </w:rPr>
        <w:t>. Дополнить пунктом 24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E4C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="0074497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Изменение нормативных затрат, определяемых в соответствии с  Положением, в течение срока выполнения муниципального задания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(при необходимости) в случае внесения изменений в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правовые акты Российской Федерации, Новгородской области,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ливающие в том числе размеры выплат работникам (отдельным категориям работникам) муниципальных бюджетных и муниципальных автономных учреждений, непосредственно связанным с оказанием муниципальной услуги (выполнением работы), приводящих к изменению объема финансового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задания. 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</w:t>
      </w:r>
      <w:r w:rsidR="00F53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муниципальных услуг (невыполненных работ), подлежат перечислению муниципальными бюджетными и муниципальными автономными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в бюджет муниципального района или бюджет городского поселения и учитываются в порядке, установленном для учета сумм возврата дебито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задолженности.</w:t>
      </w:r>
      <w:proofErr w:type="gramEnd"/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досрочном прекращении выполнения муниципального задания в связи с реорганизацией муниципального бюджетного или муниципального автономного учреждения неиспользованные остатки субсидии подлежат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речислению соответствующим муниципальным бюджетным или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автономным учреждениям, являющимся правопреемникам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E4CE8">
        <w:rPr>
          <w:rFonts w:ascii="Times New Roman" w:hAnsi="Times New Roman" w:cs="Times New Roman"/>
          <w:sz w:val="28"/>
          <w:szCs w:val="28"/>
        </w:rPr>
        <w:t>. Дополнить первый абзац пункта 26 после слов «осуществля</w:t>
      </w:r>
      <w:r w:rsidR="005E4CE8">
        <w:rPr>
          <w:rFonts w:ascii="Times New Roman" w:hAnsi="Times New Roman" w:cs="Times New Roman"/>
          <w:sz w:val="28"/>
          <w:szCs w:val="28"/>
        </w:rPr>
        <w:t>ю</w:t>
      </w:r>
      <w:r w:rsidR="005E4CE8">
        <w:rPr>
          <w:rFonts w:ascii="Times New Roman" w:hAnsi="Times New Roman" w:cs="Times New Roman"/>
          <w:sz w:val="28"/>
          <w:szCs w:val="28"/>
        </w:rPr>
        <w:t>щим функции и полномочия учредителя данного учреждения» словами «, в соо</w:t>
      </w:r>
      <w:r w:rsidR="005E4CE8">
        <w:rPr>
          <w:rFonts w:ascii="Times New Roman" w:hAnsi="Times New Roman" w:cs="Times New Roman"/>
          <w:sz w:val="28"/>
          <w:szCs w:val="28"/>
        </w:rPr>
        <w:t>т</w:t>
      </w:r>
      <w:r w:rsidR="005E4CE8">
        <w:rPr>
          <w:rFonts w:ascii="Times New Roman" w:hAnsi="Times New Roman" w:cs="Times New Roman"/>
          <w:sz w:val="28"/>
          <w:szCs w:val="28"/>
        </w:rPr>
        <w:t>ветствии с типовой формой, утвержденной приказом комитета финансов А</w:t>
      </w:r>
      <w:r w:rsidR="005E4CE8">
        <w:rPr>
          <w:rFonts w:ascii="Times New Roman" w:hAnsi="Times New Roman" w:cs="Times New Roman"/>
          <w:sz w:val="28"/>
          <w:szCs w:val="28"/>
        </w:rPr>
        <w:t>д</w:t>
      </w:r>
      <w:r w:rsidR="005E4CE8">
        <w:rPr>
          <w:rFonts w:ascii="Times New Roman" w:hAnsi="Times New Roman" w:cs="Times New Roman"/>
          <w:sz w:val="28"/>
          <w:szCs w:val="28"/>
        </w:rPr>
        <w:t>министрации Валдайского муниципального района».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E4CE8">
        <w:rPr>
          <w:rFonts w:ascii="Times New Roman" w:hAnsi="Times New Roman" w:cs="Times New Roman"/>
          <w:sz w:val="28"/>
          <w:szCs w:val="28"/>
        </w:rPr>
        <w:t xml:space="preserve">. Изложить пункт 28 в редакции: 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«28. Перечисление субсидии в декабре осуществляется с учетом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ставленного муниципальным бюджетным или муниципальным автоно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ным учреждением предварительного отчета об исполнении муниципального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части показателей объема оказания муниципальных услуг за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ствующий финансовый год. Предварительный отчет об исполнении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задания представляется муниципальным бюджетным или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автономным учреждением в срок, установленный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задании органом, осуществляющим функции и полномочия учредителя, но не позднее 10 декабря текущего финансового года по форме,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для отчёта о выполнении муниципального задания, согласно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2 к  Положению. 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показатели объёма оказания муниципальных услуг, указанные в предварительном отчете об исполнении муниципального задания, меньше показателей, установленных в муниципальном задании (с учетом допуст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(возможных) отклонений, то соответствующие средства субсидии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лежат перечислению в бюджет муниципального района или бюджет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в соответствии с бюджетным законодательством Российской Федерации, за исключением расходов на коммунальные услуги, уплату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и оплату арендной платы за  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имуществом.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субсидии, подлежащий перечислению в бюджет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или бюджет городского поселения, рассчитывается исходя из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 не</w:t>
      </w:r>
      <w:r w:rsidR="00F53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оказанных (невыполненных) муниципальным бюджетным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автономным учреждением объёмов муниципальных услуг (р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бот), установленных в муниципальном задании.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отчет об исполнении муниципального задания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работ за соответствующий финансовый год, указанный в первом абзаце настоящего пункта, представляется муниципальным бюджетным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автономным учреждением при установлении органом,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ющим функции и полномочия учредителя, требования о его представлении в муниципальном задании.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Требования, установленные настоящим пунктом, связанные с перечи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лением субсидии, не распространяются на муниципальное бюджетное или муниципальное автономное учреждение, в отношении которого проводится реорганизация или ликвидация, на муниципальное бюджетное или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пальное автономное учреждение, оказывающее муниципальные услуги (в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полняющее работы), процесс оказания (выполнения) которых требует нера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номерного финансового обеспечения в течение года, если органом,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ществляющим функции и полномочия учредителя, не установлено иное, а также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субсидии в части выплат в рамках указов През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дента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от 7 мая 2012 года № 597 «О мероприятиях по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государственной социальной политики», от 1 июня 2012 года № 761 «О национальной стратегии действий в интересах детей на 2012-2017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 и от 28 декабря 2012 года № 1688 «О некоторых мерах по реализации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политики в сфере защиты детей-сирот 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, оставшихся без поп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родителей»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4CE8">
        <w:rPr>
          <w:rFonts w:ascii="Times New Roman" w:hAnsi="Times New Roman" w:cs="Times New Roman"/>
          <w:sz w:val="28"/>
          <w:szCs w:val="28"/>
        </w:rPr>
        <w:t>. Дополнить пункт 29 абзацами следующего содержания: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органом, осуществляющим функции и полномочия учредителя, предусмотрено представление отчета о выполнении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задания в части, касающейся объема оказания муниципальных услуг (выполнения работ), на иную дату (ежемесячно, ежеквартально),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затели отчета формируются на отчетную дату нарастающим итогом с начала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орган, осуществляющим функции и полномочия учредителя, вправе установить плановые показатели достижения результатов на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ленную ими дату в процентах от годового объема оказания муниципальных услуг (выполнения работ) или в натуральных показателях как для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задания в целом, так и в относительной его части (с учетом нера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процесса их оказания (выполнения).</w:t>
      </w:r>
      <w:proofErr w:type="gramEnd"/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на основании отчета о выполнении муниципального задания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казатели объема, указанные в отчете о выполнении муниципального задания, меньше показателей, установленных в муниципальном задании (с учетом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пустимых (возможных) отклонений), то соответствующие средства субсидии подлежат перечислению в бюджет муниципального района или бюджет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 в объеме, соответствующем показателям, характериз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 объем не</w:t>
      </w:r>
      <w:r w:rsidR="0074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оказанной муниципальной услуги (невыполненной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ты), не позднее 01 апреля года,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отчетным</w:t>
      </w:r>
      <w:proofErr w:type="gramStart"/>
      <w:r w:rsidR="007449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4CE8">
        <w:rPr>
          <w:rFonts w:ascii="Times New Roman" w:hAnsi="Times New Roman" w:cs="Times New Roman"/>
          <w:sz w:val="28"/>
          <w:szCs w:val="28"/>
        </w:rPr>
        <w:t>. Дополнить пункт 30 абзацем следующего содержания:</w:t>
      </w:r>
    </w:p>
    <w:p w:rsidR="005E4CE8" w:rsidRDefault="005E4CE8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«Правила осуществления контроля за выполнением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 органами, осуществляющими функции и полномочия учредителя, устанавливаются указанными органами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4CE8">
        <w:rPr>
          <w:rFonts w:ascii="Times New Roman" w:hAnsi="Times New Roman" w:cs="Times New Roman"/>
          <w:sz w:val="28"/>
          <w:szCs w:val="28"/>
        </w:rPr>
        <w:t xml:space="preserve">. Изложить приложения 1, 2 в </w:t>
      </w:r>
      <w:proofErr w:type="gramStart"/>
      <w:r w:rsidR="005E4CE8">
        <w:rPr>
          <w:rFonts w:ascii="Times New Roman" w:hAnsi="Times New Roman" w:cs="Times New Roman"/>
          <w:sz w:val="28"/>
          <w:szCs w:val="28"/>
        </w:rPr>
        <w:t>прилагаемой</w:t>
      </w:r>
      <w:proofErr w:type="gramEnd"/>
      <w:r w:rsidR="005E4CE8">
        <w:rPr>
          <w:rFonts w:ascii="Times New Roman" w:hAnsi="Times New Roman" w:cs="Times New Roman"/>
          <w:sz w:val="28"/>
          <w:szCs w:val="28"/>
        </w:rPr>
        <w:t>.</w:t>
      </w:r>
    </w:p>
    <w:p w:rsidR="005E4CE8" w:rsidRDefault="00744970" w:rsidP="005E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4CE8">
        <w:rPr>
          <w:rFonts w:ascii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 xml:space="preserve">2.8.2 и второй абзац подпункта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E4CE8">
        <w:rPr>
          <w:rFonts w:ascii="Times New Roman" w:hAnsi="Times New Roman" w:cs="Times New Roman"/>
          <w:sz w:val="28"/>
          <w:szCs w:val="28"/>
        </w:rPr>
        <w:t>2.14.1 постановления применяются при формировании муниципального задания на оказание мун</w:t>
      </w:r>
      <w:r w:rsidR="005E4CE8">
        <w:rPr>
          <w:rFonts w:ascii="Times New Roman" w:hAnsi="Times New Roman" w:cs="Times New Roman"/>
          <w:sz w:val="28"/>
          <w:szCs w:val="28"/>
        </w:rPr>
        <w:t>и</w:t>
      </w:r>
      <w:r w:rsidR="005E4CE8">
        <w:rPr>
          <w:rFonts w:ascii="Times New Roman" w:hAnsi="Times New Roman" w:cs="Times New Roman"/>
          <w:sz w:val="28"/>
          <w:szCs w:val="28"/>
        </w:rPr>
        <w:t>ципальных услуг (выполнение работ) муниципальными учреждениями и ра</w:t>
      </w:r>
      <w:r w:rsidR="005E4CE8">
        <w:rPr>
          <w:rFonts w:ascii="Times New Roman" w:hAnsi="Times New Roman" w:cs="Times New Roman"/>
          <w:sz w:val="28"/>
          <w:szCs w:val="28"/>
        </w:rPr>
        <w:t>с</w:t>
      </w:r>
      <w:r w:rsidR="005E4CE8">
        <w:rPr>
          <w:rFonts w:ascii="Times New Roman" w:hAnsi="Times New Roman" w:cs="Times New Roman"/>
          <w:sz w:val="28"/>
          <w:szCs w:val="28"/>
        </w:rPr>
        <w:t>чете объема финансового обеспечения выполнения муниципального задания начиная с муниципального задания на 2018 год и плановый период 2019 и 2020 годов.</w:t>
      </w:r>
    </w:p>
    <w:p w:rsidR="005E4CE8" w:rsidRDefault="00744970" w:rsidP="006E5BA4">
      <w:pPr>
        <w:tabs>
          <w:tab w:val="left" w:pos="4680"/>
        </w:tabs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E4CE8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5E4CE8">
        <w:rPr>
          <w:sz w:val="28"/>
          <w:szCs w:val="28"/>
        </w:rPr>
        <w:t>и</w:t>
      </w:r>
      <w:r w:rsidR="005E4CE8">
        <w:rPr>
          <w:sz w:val="28"/>
          <w:szCs w:val="28"/>
        </w:rPr>
        <w:t>пального района в сети «Интернет».</w:t>
      </w:r>
    </w:p>
    <w:p w:rsidR="009B1FE7" w:rsidRDefault="009B1FE7" w:rsidP="006E5BA4">
      <w:pPr>
        <w:tabs>
          <w:tab w:val="left" w:pos="4680"/>
        </w:tabs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</w:rPr>
      </w:pPr>
    </w:p>
    <w:p w:rsidR="009B1FE7" w:rsidRPr="006E5BA4" w:rsidRDefault="009B1FE7" w:rsidP="006E5BA4">
      <w:pPr>
        <w:tabs>
          <w:tab w:val="left" w:pos="4680"/>
        </w:tabs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E5BA4">
        <w:rPr>
          <w:b/>
          <w:sz w:val="28"/>
          <w:szCs w:val="28"/>
        </w:rPr>
        <w:t>лава муниципального района</w:t>
      </w:r>
      <w:r w:rsidR="006E5BA4">
        <w:rPr>
          <w:b/>
          <w:sz w:val="28"/>
          <w:szCs w:val="28"/>
        </w:rPr>
        <w:tab/>
      </w:r>
      <w:r w:rsidR="009B1F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755E9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A7" w:rsidRDefault="001C22A7">
      <w:r>
        <w:separator/>
      </w:r>
    </w:p>
  </w:endnote>
  <w:endnote w:type="continuationSeparator" w:id="0">
    <w:p w:rsidR="001C22A7" w:rsidRDefault="001C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A7" w:rsidRDefault="001C22A7">
      <w:r>
        <w:separator/>
      </w:r>
    </w:p>
  </w:footnote>
  <w:footnote w:type="continuationSeparator" w:id="0">
    <w:p w:rsidR="001C22A7" w:rsidRDefault="001C2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5B" w:rsidRDefault="00F535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217E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2BE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2A7"/>
    <w:rsid w:val="001C234B"/>
    <w:rsid w:val="001C57A8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4CE8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5BA4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4970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048FD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1FE7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217E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68B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355B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2ADE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53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5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2017-12-28T13:02:00Z</cp:lastPrinted>
  <dcterms:created xsi:type="dcterms:W3CDTF">2017-12-29T06:27:00Z</dcterms:created>
  <dcterms:modified xsi:type="dcterms:W3CDTF">2017-12-29T06:27:00Z</dcterms:modified>
</cp:coreProperties>
</file>