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881E79">
        <w:rPr>
          <w:color w:val="000000"/>
          <w:sz w:val="28"/>
        </w:rPr>
        <w:t>19.03.2015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81E79">
        <w:rPr>
          <w:color w:val="000000"/>
          <w:sz w:val="28"/>
        </w:rPr>
        <w:t>466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81E79" w:rsidRDefault="00881E79" w:rsidP="00881E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881E79" w:rsidRDefault="00881E79" w:rsidP="00881E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предоставлению муниципальной услуги</w:t>
      </w:r>
    </w:p>
    <w:p w:rsidR="00881E79" w:rsidRDefault="00881E79" w:rsidP="00881E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«Прием заявлений, документов, а также постановка</w:t>
      </w:r>
    </w:p>
    <w:p w:rsidR="00881E79" w:rsidRDefault="00881E79" w:rsidP="00881E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на учет в качестве нуждающихся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881E79" w:rsidRDefault="00881E79" w:rsidP="00881E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жилых </w:t>
      </w:r>
      <w:proofErr w:type="gramStart"/>
      <w:r>
        <w:rPr>
          <w:b/>
          <w:bCs/>
          <w:sz w:val="28"/>
          <w:szCs w:val="28"/>
        </w:rPr>
        <w:t>помещениях</w:t>
      </w:r>
      <w:proofErr w:type="gramEnd"/>
      <w:r>
        <w:rPr>
          <w:b/>
          <w:bCs/>
          <w:sz w:val="28"/>
          <w:szCs w:val="28"/>
        </w:rPr>
        <w:t>»</w:t>
      </w:r>
    </w:p>
    <w:p w:rsidR="00881E79" w:rsidRDefault="00881E79" w:rsidP="00881E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E79" w:rsidRDefault="00881E79" w:rsidP="00881E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E79" w:rsidRPr="00881E79" w:rsidRDefault="00881E79" w:rsidP="00881E7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81E79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881E79">
          <w:rPr>
            <w:sz w:val="28"/>
            <w:szCs w:val="28"/>
          </w:rPr>
          <w:t>2003 года</w:t>
        </w:r>
      </w:smartTag>
      <w:r w:rsidRPr="00881E79">
        <w:rPr>
          <w:sz w:val="28"/>
          <w:szCs w:val="28"/>
        </w:rPr>
        <w:t xml:space="preserve"> </w:t>
      </w:r>
      <w:hyperlink r:id="rId8" w:history="1">
        <w:r w:rsidRPr="00881E79">
          <w:rPr>
            <w:rStyle w:val="ae"/>
            <w:color w:val="auto"/>
            <w:sz w:val="28"/>
            <w:szCs w:val="28"/>
            <w:u w:val="none"/>
          </w:rPr>
          <w:t>N 131-ФЗ</w:t>
        </w:r>
      </w:hyperlink>
      <w:r w:rsidRPr="00881E79">
        <w:rPr>
          <w:sz w:val="28"/>
          <w:szCs w:val="28"/>
        </w:rPr>
        <w:t xml:space="preserve"> "Об общих принципах организации местного самоуправления в Ро</w:t>
      </w:r>
      <w:r w:rsidRPr="00881E79">
        <w:rPr>
          <w:sz w:val="28"/>
          <w:szCs w:val="28"/>
        </w:rPr>
        <w:t>с</w:t>
      </w:r>
      <w:r w:rsidRPr="00881E79">
        <w:rPr>
          <w:sz w:val="28"/>
          <w:szCs w:val="28"/>
        </w:rPr>
        <w:t xml:space="preserve">сийской Федерации", от 27 июля </w:t>
      </w:r>
      <w:smartTag w:uri="urn:schemas-microsoft-com:office:smarttags" w:element="metricconverter">
        <w:smartTagPr>
          <w:attr w:name="ProductID" w:val="2010 г"/>
        </w:smartTagPr>
        <w:r w:rsidRPr="00881E79">
          <w:rPr>
            <w:sz w:val="28"/>
            <w:szCs w:val="28"/>
          </w:rPr>
          <w:t>2010 года</w:t>
        </w:r>
      </w:smartTag>
      <w:r w:rsidRPr="00881E79">
        <w:rPr>
          <w:sz w:val="28"/>
          <w:szCs w:val="28"/>
        </w:rPr>
        <w:t xml:space="preserve"> </w:t>
      </w:r>
      <w:hyperlink r:id="rId9" w:history="1">
        <w:r w:rsidRPr="00881E79">
          <w:rPr>
            <w:rStyle w:val="ae"/>
            <w:color w:val="auto"/>
            <w:sz w:val="28"/>
            <w:szCs w:val="28"/>
            <w:u w:val="none"/>
          </w:rPr>
          <w:t>N 210-ФЗ</w:t>
        </w:r>
      </w:hyperlink>
      <w:r w:rsidRPr="00881E79">
        <w:rPr>
          <w:sz w:val="28"/>
          <w:szCs w:val="28"/>
        </w:rPr>
        <w:t xml:space="preserve"> "Об организации предоставления государственных и муниципальных услуг" Администрация Ва</w:t>
      </w:r>
      <w:r w:rsidRPr="00881E79">
        <w:rPr>
          <w:sz w:val="28"/>
          <w:szCs w:val="28"/>
        </w:rPr>
        <w:t>л</w:t>
      </w:r>
      <w:r w:rsidRPr="00881E79">
        <w:rPr>
          <w:sz w:val="28"/>
          <w:szCs w:val="28"/>
        </w:rPr>
        <w:t xml:space="preserve">дайского муниципального района </w:t>
      </w:r>
      <w:r w:rsidRPr="00881E79">
        <w:rPr>
          <w:b/>
          <w:sz w:val="28"/>
          <w:szCs w:val="28"/>
        </w:rPr>
        <w:t>ПОСТАНОВЛЯЕТ:</w:t>
      </w:r>
    </w:p>
    <w:p w:rsidR="00881E79" w:rsidRDefault="00881E79" w:rsidP="00881E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E79">
        <w:rPr>
          <w:sz w:val="28"/>
          <w:szCs w:val="28"/>
        </w:rPr>
        <w:t xml:space="preserve">1. Утвердить прилагаемый административный </w:t>
      </w:r>
      <w:hyperlink r:id="rId10" w:anchor="Par37#Par37" w:history="1">
        <w:r w:rsidRPr="00881E79">
          <w:rPr>
            <w:rStyle w:val="ae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"Прием заявлений, документов, а также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 граждан на учет в качестве нуждающихся в жилых помещениях"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административный регламент).</w:t>
      </w:r>
    </w:p>
    <w:p w:rsidR="00A95096" w:rsidRPr="00881E79" w:rsidRDefault="00881E79" w:rsidP="00881E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3A3C40" w:rsidRDefault="003A3C40" w:rsidP="002E274B">
      <w:pPr>
        <w:jc w:val="right"/>
        <w:rPr>
          <w:sz w:val="28"/>
          <w:szCs w:val="28"/>
        </w:rPr>
      </w:pPr>
    </w:p>
    <w:p w:rsidR="003A3C40" w:rsidRDefault="003A3C40" w:rsidP="002E274B">
      <w:pPr>
        <w:jc w:val="right"/>
        <w:rPr>
          <w:sz w:val="28"/>
          <w:szCs w:val="28"/>
        </w:rPr>
      </w:pPr>
    </w:p>
    <w:p w:rsidR="003A3C40" w:rsidRDefault="003A3C40" w:rsidP="002E274B">
      <w:pPr>
        <w:jc w:val="right"/>
        <w:rPr>
          <w:sz w:val="28"/>
          <w:szCs w:val="28"/>
        </w:rPr>
      </w:pPr>
    </w:p>
    <w:p w:rsidR="003A3C40" w:rsidRDefault="003A3C40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881E79" w:rsidRDefault="00881E79" w:rsidP="002E274B">
      <w:pPr>
        <w:jc w:val="right"/>
        <w:rPr>
          <w:sz w:val="28"/>
          <w:szCs w:val="28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bookmarkStart w:id="1" w:name="Par30"/>
      <w:bookmarkEnd w:id="1"/>
      <w:r w:rsidRPr="001F273D">
        <w:rPr>
          <w:sz w:val="24"/>
          <w:szCs w:val="24"/>
        </w:rPr>
        <w:lastRenderedPageBreak/>
        <w:t>УТВЕРЖДЁН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постановлением Администрации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муниципального района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от 19.03.2015  №466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r35"/>
      <w:bookmarkEnd w:id="2"/>
      <w:r w:rsidRPr="001F273D">
        <w:rPr>
          <w:b/>
          <w:bCs/>
          <w:sz w:val="24"/>
          <w:szCs w:val="24"/>
        </w:rPr>
        <w:t>АДМИНИСТРАТИВНЫЙ РЕГЛАМЕНТ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F273D">
        <w:rPr>
          <w:bCs/>
          <w:sz w:val="24"/>
          <w:szCs w:val="24"/>
        </w:rPr>
        <w:t>предоставления муниципальной услуги «Приём заявлений, документов, а также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F273D">
        <w:rPr>
          <w:bCs/>
          <w:sz w:val="24"/>
          <w:szCs w:val="24"/>
        </w:rPr>
        <w:t>постановка на учет граждан в качестве нуждающихся в жилых помещениях»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3"/>
      <w:bookmarkEnd w:id="3"/>
      <w:r w:rsidRPr="001F273D">
        <w:rPr>
          <w:b/>
          <w:sz w:val="24"/>
          <w:szCs w:val="24"/>
        </w:rPr>
        <w:t>1. Общие положения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4" w:name="Par45"/>
      <w:bookmarkEnd w:id="4"/>
      <w:r w:rsidRPr="001F273D">
        <w:rPr>
          <w:sz w:val="24"/>
          <w:szCs w:val="24"/>
        </w:rPr>
        <w:t>1.1. Предмет регулирования административного регламента</w:t>
      </w:r>
    </w:p>
    <w:p w:rsidR="001F273D" w:rsidRPr="001F273D" w:rsidRDefault="001F273D" w:rsidP="001F273D">
      <w:pPr>
        <w:tabs>
          <w:tab w:val="left" w:pos="2780"/>
        </w:tabs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           Предметом регулирования административного регламента являются отношения, возникающие между заявителями и Администрацией Валдайского муниципального рай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на в лице отдела жилищно-коммунального, транспортного, дорожного хозяйства  и эне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гообеспечения       Администрации муниципального района, связанные с предоставлением муниципальной услуги по приему заявлений, документов, а также постановке на учет граждан в качестве нуждающихся в жилых помещениях (далее - административный р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гламент).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5" w:name="Par49"/>
      <w:bookmarkEnd w:id="5"/>
      <w:r w:rsidRPr="001F273D">
        <w:rPr>
          <w:sz w:val="24"/>
          <w:szCs w:val="24"/>
        </w:rPr>
        <w:t xml:space="preserve">          </w:t>
      </w:r>
      <w:r w:rsidRPr="001F273D">
        <w:rPr>
          <w:sz w:val="24"/>
          <w:szCs w:val="24"/>
        </w:rPr>
        <w:tab/>
        <w:t>1.2. Круг заявителей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</w:t>
      </w:r>
      <w:r w:rsidRPr="001F273D">
        <w:rPr>
          <w:sz w:val="24"/>
          <w:szCs w:val="24"/>
        </w:rPr>
        <w:tab/>
        <w:t xml:space="preserve">1.2.1. </w:t>
      </w:r>
      <w:proofErr w:type="gramStart"/>
      <w:r w:rsidRPr="001F273D">
        <w:rPr>
          <w:sz w:val="24"/>
          <w:szCs w:val="24"/>
        </w:rPr>
        <w:t>Заявители - граждане, достигшие возраста 18 лет (16 лет в случаях, пред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смотренных законодательством), в установленном порядке признанные малоимущими и принятые на учет в качестве нуждающихся в жилых помещениях по основаниям, устано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 xml:space="preserve">ленным </w:t>
      </w:r>
      <w:hyperlink r:id="rId11" w:history="1">
        <w:r w:rsidRPr="001F273D">
          <w:rPr>
            <w:rStyle w:val="ae"/>
            <w:color w:val="auto"/>
            <w:sz w:val="24"/>
            <w:szCs w:val="24"/>
            <w:u w:val="none"/>
          </w:rPr>
          <w:t>статьей 51</w:t>
        </w:r>
      </w:hyperlink>
      <w:r w:rsidRPr="001F273D">
        <w:rPr>
          <w:sz w:val="24"/>
          <w:szCs w:val="24"/>
        </w:rPr>
        <w:t xml:space="preserve"> Жилищного кодекса Российской Федерации.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1.2.2. От имени заявителя может действовать лицо, являющееся в соответствии с законодательством Российской Федерации его законным представителем, либо полном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чия которого подтверждены доверенностью, оформленной в соответствии с законодател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ством Российской Федерации.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6" w:name="Par54"/>
      <w:bookmarkEnd w:id="6"/>
      <w:r w:rsidRPr="001F273D">
        <w:rPr>
          <w:sz w:val="24"/>
          <w:szCs w:val="24"/>
        </w:rPr>
        <w:t>1.3. Требования к порядку информирования о порядке предоставления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пальной услуги</w:t>
      </w:r>
    </w:p>
    <w:p w:rsidR="001F273D" w:rsidRPr="001F273D" w:rsidRDefault="001F273D" w:rsidP="001F273D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1.3.1. Услуга предоставляется отделом жилищно-коммунального, транспортного, дорожного хозяйства и энергообеспечения Администрации  муниципального района (</w:t>
      </w:r>
      <w:r w:rsidRPr="001F273D">
        <w:rPr>
          <w:rFonts w:eastAsia="A"/>
          <w:sz w:val="24"/>
          <w:szCs w:val="24"/>
        </w:rPr>
        <w:t>д</w:t>
      </w:r>
      <w:r w:rsidRPr="001F273D">
        <w:rPr>
          <w:rFonts w:eastAsia="A"/>
          <w:sz w:val="24"/>
          <w:szCs w:val="24"/>
        </w:rPr>
        <w:t>а</w:t>
      </w:r>
      <w:r w:rsidRPr="001F273D">
        <w:rPr>
          <w:rFonts w:eastAsia="A"/>
          <w:sz w:val="24"/>
          <w:szCs w:val="24"/>
        </w:rPr>
        <w:t>лее отдел)</w:t>
      </w:r>
      <w:r w:rsidRPr="001F273D">
        <w:rPr>
          <w:sz w:val="24"/>
          <w:szCs w:val="24"/>
        </w:rPr>
        <w:t>.</w:t>
      </w:r>
    </w:p>
    <w:p w:rsidR="001F273D" w:rsidRPr="001F273D" w:rsidRDefault="001F273D" w:rsidP="001F273D">
      <w:pPr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Место нахождения отдела: </w:t>
      </w:r>
      <w:r w:rsidRPr="001F273D">
        <w:rPr>
          <w:spacing w:val="-1"/>
          <w:sz w:val="24"/>
          <w:szCs w:val="24"/>
        </w:rPr>
        <w:t>г</w:t>
      </w:r>
      <w:proofErr w:type="gramStart"/>
      <w:r w:rsidRPr="001F273D">
        <w:rPr>
          <w:spacing w:val="-1"/>
          <w:sz w:val="24"/>
          <w:szCs w:val="24"/>
        </w:rPr>
        <w:t>.В</w:t>
      </w:r>
      <w:proofErr w:type="gramEnd"/>
      <w:r w:rsidRPr="001F273D">
        <w:rPr>
          <w:spacing w:val="-1"/>
          <w:sz w:val="24"/>
          <w:szCs w:val="24"/>
        </w:rPr>
        <w:t xml:space="preserve">алдай </w:t>
      </w:r>
      <w:r w:rsidRPr="001F273D">
        <w:rPr>
          <w:sz w:val="24"/>
          <w:szCs w:val="24"/>
        </w:rPr>
        <w:t>Новгородской области, Комсомольский пр., 19/21.</w:t>
      </w:r>
    </w:p>
    <w:p w:rsidR="001F273D" w:rsidRPr="001F273D" w:rsidRDefault="001F273D" w:rsidP="001F273D">
      <w:pPr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Почтовый адрес:175400,Новгородская область, г. Валдай, пр. Комсомольский  19/21.</w:t>
      </w:r>
    </w:p>
    <w:p w:rsidR="001F273D" w:rsidRPr="001F273D" w:rsidRDefault="001F273D" w:rsidP="001F27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1.3.2. График (режим) приема заинтересованных лиц по вопросам предоставления государственной услуги должностными лицами отдела:</w:t>
      </w:r>
    </w:p>
    <w:p w:rsidR="001F273D" w:rsidRPr="001F273D" w:rsidRDefault="001F273D" w:rsidP="001F273D">
      <w:pPr>
        <w:shd w:val="clear" w:color="auto" w:fill="FFFFFF"/>
        <w:tabs>
          <w:tab w:val="left" w:pos="709"/>
        </w:tabs>
        <w:jc w:val="both"/>
        <w:rPr>
          <w:rStyle w:val="FontStyle40"/>
          <w:sz w:val="24"/>
          <w:szCs w:val="24"/>
        </w:rPr>
      </w:pPr>
      <w:r w:rsidRPr="001F273D">
        <w:rPr>
          <w:sz w:val="24"/>
          <w:szCs w:val="24"/>
        </w:rPr>
        <w:t xml:space="preserve"> </w:t>
      </w:r>
      <w:r w:rsidRPr="001F273D">
        <w:rPr>
          <w:sz w:val="24"/>
          <w:szCs w:val="24"/>
        </w:rPr>
        <w:tab/>
      </w:r>
      <w:r w:rsidRPr="001F273D">
        <w:rPr>
          <w:rStyle w:val="FontStyle40"/>
          <w:sz w:val="24"/>
          <w:szCs w:val="24"/>
        </w:rPr>
        <w:t>понедельник – пятница: с 8.00 до 17.00;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перерыв на обед: с 1</w:t>
      </w:r>
      <w:r w:rsidRPr="001F273D">
        <w:rPr>
          <w:rStyle w:val="FontStyle40"/>
          <w:rFonts w:eastAsia="A"/>
          <w:sz w:val="24"/>
          <w:szCs w:val="24"/>
        </w:rPr>
        <w:t>2</w:t>
      </w:r>
      <w:r w:rsidRPr="001F273D">
        <w:rPr>
          <w:rStyle w:val="FontStyle40"/>
          <w:sz w:val="24"/>
          <w:szCs w:val="24"/>
        </w:rPr>
        <w:t>.00 до 1</w:t>
      </w:r>
      <w:r w:rsidRPr="001F273D">
        <w:rPr>
          <w:rStyle w:val="FontStyle40"/>
          <w:rFonts w:eastAsia="A"/>
          <w:sz w:val="24"/>
          <w:szCs w:val="24"/>
        </w:rPr>
        <w:t>3</w:t>
      </w:r>
      <w:r w:rsidRPr="001F273D">
        <w:rPr>
          <w:rStyle w:val="FontStyle40"/>
          <w:sz w:val="24"/>
          <w:szCs w:val="24"/>
        </w:rPr>
        <w:t>.00;</w:t>
      </w:r>
    </w:p>
    <w:p w:rsidR="001F273D" w:rsidRPr="001F273D" w:rsidRDefault="001F273D" w:rsidP="001F273D">
      <w:pPr>
        <w:shd w:val="clear" w:color="auto" w:fill="FFFFFF"/>
        <w:tabs>
          <w:tab w:val="left" w:pos="709"/>
        </w:tabs>
        <w:jc w:val="both"/>
        <w:rPr>
          <w:rFonts w:eastAsia="Calibri"/>
          <w:sz w:val="24"/>
          <w:szCs w:val="24"/>
        </w:rPr>
      </w:pPr>
      <w:r w:rsidRPr="001F273D">
        <w:rPr>
          <w:rStyle w:val="FontStyle40"/>
          <w:sz w:val="24"/>
          <w:szCs w:val="24"/>
        </w:rPr>
        <w:tab/>
        <w:t>суббота, воскресенье – выходной.</w:t>
      </w:r>
    </w:p>
    <w:p w:rsidR="001F273D" w:rsidRPr="001F273D" w:rsidRDefault="001F273D" w:rsidP="001F273D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1.3.3. Справочные телефоны отдела:</w:t>
      </w:r>
    </w:p>
    <w:p w:rsidR="001F273D" w:rsidRPr="001F273D" w:rsidRDefault="001F273D" w:rsidP="001F273D">
      <w:pPr>
        <w:ind w:firstLine="705"/>
        <w:jc w:val="both"/>
        <w:rPr>
          <w:rFonts w:eastAsia="A"/>
          <w:spacing w:val="-1"/>
          <w:sz w:val="24"/>
          <w:szCs w:val="24"/>
        </w:rPr>
      </w:pPr>
      <w:r w:rsidRPr="001F273D">
        <w:rPr>
          <w:sz w:val="24"/>
          <w:szCs w:val="24"/>
        </w:rPr>
        <w:t xml:space="preserve">телефон (факс): </w:t>
      </w:r>
      <w:r w:rsidRPr="001F273D">
        <w:rPr>
          <w:spacing w:val="-1"/>
          <w:sz w:val="24"/>
          <w:szCs w:val="24"/>
        </w:rPr>
        <w:t>(8-816-66) 2-05-81;</w:t>
      </w:r>
    </w:p>
    <w:p w:rsidR="001F273D" w:rsidRPr="001F273D" w:rsidRDefault="001F273D" w:rsidP="001F273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1F273D">
        <w:rPr>
          <w:rFonts w:eastAsia="Arial"/>
          <w:sz w:val="24"/>
          <w:szCs w:val="24"/>
        </w:rPr>
        <w:t xml:space="preserve">        </w:t>
      </w:r>
      <w:r w:rsidRPr="001F273D">
        <w:rPr>
          <w:rFonts w:eastAsia="Arial"/>
          <w:sz w:val="24"/>
          <w:szCs w:val="24"/>
        </w:rPr>
        <w:tab/>
        <w:t>1.3.4.</w:t>
      </w:r>
      <w:r w:rsidRPr="001F273D">
        <w:rPr>
          <w:sz w:val="24"/>
          <w:szCs w:val="24"/>
        </w:rPr>
        <w:t xml:space="preserve"> Адрес официального сайта Администрации Валдайского муниципального района:</w:t>
      </w:r>
      <w:r w:rsidRPr="001F273D">
        <w:rPr>
          <w:sz w:val="24"/>
          <w:szCs w:val="24"/>
          <w:lang w:val="en-US"/>
        </w:rPr>
        <w:t>www</w:t>
      </w:r>
      <w:r w:rsidRPr="001F273D">
        <w:rPr>
          <w:sz w:val="24"/>
          <w:szCs w:val="24"/>
        </w:rPr>
        <w:t>.</w:t>
      </w:r>
      <w:proofErr w:type="spellStart"/>
      <w:r w:rsidRPr="001F273D">
        <w:rPr>
          <w:sz w:val="24"/>
          <w:szCs w:val="24"/>
          <w:lang w:val="en-US"/>
        </w:rPr>
        <w:t>valdayadm</w:t>
      </w:r>
      <w:proofErr w:type="spellEnd"/>
      <w:r w:rsidRPr="001F273D">
        <w:rPr>
          <w:sz w:val="24"/>
          <w:szCs w:val="24"/>
        </w:rPr>
        <w:t>.</w:t>
      </w:r>
      <w:proofErr w:type="spellStart"/>
      <w:r w:rsidRPr="001F273D">
        <w:rPr>
          <w:sz w:val="24"/>
          <w:szCs w:val="24"/>
          <w:lang w:val="en-US"/>
        </w:rPr>
        <w:t>ru</w:t>
      </w:r>
      <w:proofErr w:type="spellEnd"/>
      <w:r w:rsidRPr="001F273D">
        <w:rPr>
          <w:sz w:val="24"/>
          <w:szCs w:val="24"/>
        </w:rPr>
        <w:t>.</w:t>
      </w:r>
    </w:p>
    <w:p w:rsidR="001F273D" w:rsidRPr="001F273D" w:rsidRDefault="001F273D" w:rsidP="001F273D">
      <w:pPr>
        <w:shd w:val="clear" w:color="auto" w:fill="FFFFFF"/>
        <w:tabs>
          <w:tab w:val="left" w:pos="709"/>
        </w:tabs>
        <w:jc w:val="both"/>
        <w:rPr>
          <w:rFonts w:eastAsia="A"/>
          <w:sz w:val="24"/>
          <w:szCs w:val="24"/>
        </w:rPr>
      </w:pPr>
      <w:r w:rsidRPr="001F273D">
        <w:rPr>
          <w:sz w:val="24"/>
          <w:szCs w:val="24"/>
        </w:rPr>
        <w:t xml:space="preserve">     </w:t>
      </w:r>
      <w:r w:rsidRPr="001F273D">
        <w:rPr>
          <w:sz w:val="24"/>
          <w:szCs w:val="24"/>
        </w:rPr>
        <w:tab/>
        <w:t>Место нахождения</w:t>
      </w:r>
      <w:r w:rsidRPr="001F273D">
        <w:rPr>
          <w:rFonts w:eastAsia="A"/>
          <w:sz w:val="24"/>
          <w:szCs w:val="24"/>
        </w:rPr>
        <w:t xml:space="preserve"> многофункционального центра Валдайского </w:t>
      </w:r>
      <w:r w:rsidRPr="001F273D">
        <w:rPr>
          <w:sz w:val="24"/>
          <w:szCs w:val="24"/>
        </w:rPr>
        <w:t xml:space="preserve">муниципального района </w:t>
      </w:r>
      <w:r w:rsidRPr="001F273D">
        <w:rPr>
          <w:rFonts w:eastAsia="A"/>
          <w:sz w:val="24"/>
          <w:szCs w:val="24"/>
        </w:rPr>
        <w:t>(далее МФЦ)</w:t>
      </w:r>
      <w:r w:rsidRPr="001F273D">
        <w:rPr>
          <w:sz w:val="24"/>
          <w:szCs w:val="24"/>
        </w:rPr>
        <w:t>:</w:t>
      </w:r>
      <w:r w:rsidRPr="001F273D">
        <w:rPr>
          <w:spacing w:val="-1"/>
          <w:sz w:val="24"/>
          <w:szCs w:val="24"/>
        </w:rPr>
        <w:t xml:space="preserve"> г</w:t>
      </w:r>
      <w:proofErr w:type="gramStart"/>
      <w:r w:rsidRPr="001F273D">
        <w:rPr>
          <w:spacing w:val="-1"/>
          <w:sz w:val="24"/>
          <w:szCs w:val="24"/>
        </w:rPr>
        <w:t>.В</w:t>
      </w:r>
      <w:proofErr w:type="gramEnd"/>
      <w:r w:rsidRPr="001F273D">
        <w:rPr>
          <w:spacing w:val="-1"/>
          <w:sz w:val="24"/>
          <w:szCs w:val="24"/>
        </w:rPr>
        <w:t xml:space="preserve">алдай </w:t>
      </w:r>
      <w:r w:rsidRPr="001F273D">
        <w:rPr>
          <w:sz w:val="24"/>
          <w:szCs w:val="24"/>
        </w:rPr>
        <w:t xml:space="preserve">Новгородской области, </w:t>
      </w:r>
      <w:r w:rsidRPr="001F273D">
        <w:rPr>
          <w:rFonts w:eastAsia="A"/>
          <w:sz w:val="24"/>
          <w:szCs w:val="24"/>
        </w:rPr>
        <w:t>ул.Гагарина, д</w:t>
      </w:r>
      <w:r w:rsidRPr="001F273D">
        <w:rPr>
          <w:sz w:val="24"/>
          <w:szCs w:val="24"/>
        </w:rPr>
        <w:t>12/2</w:t>
      </w:r>
      <w:r w:rsidRPr="001F273D">
        <w:rPr>
          <w:rFonts w:eastAsia="A"/>
          <w:sz w:val="24"/>
          <w:szCs w:val="24"/>
        </w:rPr>
        <w:t>.</w:t>
      </w:r>
    </w:p>
    <w:p w:rsidR="001F273D" w:rsidRPr="001F273D" w:rsidRDefault="001F273D" w:rsidP="001F273D">
      <w:pPr>
        <w:ind w:firstLine="708"/>
        <w:jc w:val="both"/>
        <w:rPr>
          <w:rStyle w:val="FontStyle40"/>
          <w:rFonts w:eastAsia="Calibri"/>
          <w:sz w:val="24"/>
          <w:szCs w:val="24"/>
        </w:rPr>
      </w:pPr>
      <w:r w:rsidRPr="001F273D">
        <w:rPr>
          <w:rFonts w:eastAsia="A"/>
          <w:sz w:val="24"/>
          <w:szCs w:val="24"/>
        </w:rPr>
        <w:t>Г</w:t>
      </w:r>
      <w:r w:rsidRPr="001F273D">
        <w:rPr>
          <w:sz w:val="24"/>
          <w:szCs w:val="24"/>
        </w:rPr>
        <w:t>рафик (режим) приема заинтересованных лиц по вопросам предоставления мун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 xml:space="preserve">ципальной услуги должностными лицами </w:t>
      </w:r>
      <w:r w:rsidRPr="001F273D">
        <w:rPr>
          <w:rStyle w:val="FontStyle40"/>
          <w:rFonts w:eastAsia="A"/>
          <w:sz w:val="24"/>
          <w:szCs w:val="24"/>
        </w:rPr>
        <w:tab/>
        <w:t>МФЦ: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понедельник – с 8.00 до 12.00;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вторник – с 8.30 до 17.30;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lastRenderedPageBreak/>
        <w:t>среда – с 8.30 до 17.30;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четверг – с 8.30 до 20.00;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пятника – с 8.30 до 17.30;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суббота – с 9.00 до 14.00;</w:t>
      </w:r>
    </w:p>
    <w:p w:rsidR="001F273D" w:rsidRPr="001F273D" w:rsidRDefault="001F273D" w:rsidP="001F273D">
      <w:pPr>
        <w:ind w:firstLine="708"/>
        <w:jc w:val="both"/>
        <w:rPr>
          <w:rStyle w:val="FontStyle40"/>
          <w:sz w:val="24"/>
          <w:szCs w:val="24"/>
        </w:rPr>
      </w:pPr>
      <w:r w:rsidRPr="001F273D">
        <w:rPr>
          <w:rStyle w:val="FontStyle40"/>
          <w:sz w:val="24"/>
          <w:szCs w:val="24"/>
        </w:rPr>
        <w:t>воскресенье – выходной;</w:t>
      </w:r>
    </w:p>
    <w:p w:rsidR="001F273D" w:rsidRPr="001F273D" w:rsidRDefault="001F273D" w:rsidP="001F273D">
      <w:pPr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телефон</w:t>
      </w:r>
      <w:r w:rsidRPr="001F273D">
        <w:rPr>
          <w:rFonts w:eastAsia="A"/>
          <w:sz w:val="24"/>
          <w:szCs w:val="24"/>
        </w:rPr>
        <w:t xml:space="preserve"> МФЦ</w:t>
      </w:r>
      <w:r w:rsidRPr="001F273D">
        <w:rPr>
          <w:sz w:val="24"/>
          <w:szCs w:val="24"/>
        </w:rPr>
        <w:t>:</w:t>
      </w:r>
      <w:r w:rsidRPr="001F273D">
        <w:rPr>
          <w:rFonts w:eastAsia="A"/>
          <w:sz w:val="24"/>
          <w:szCs w:val="24"/>
        </w:rPr>
        <w:t xml:space="preserve"> </w:t>
      </w:r>
      <w:r w:rsidRPr="001F273D">
        <w:rPr>
          <w:spacing w:val="-1"/>
          <w:sz w:val="24"/>
          <w:szCs w:val="24"/>
        </w:rPr>
        <w:t xml:space="preserve">(8-816-66) </w:t>
      </w:r>
      <w:r w:rsidRPr="001F273D">
        <w:rPr>
          <w:rFonts w:eastAsia="A"/>
          <w:sz w:val="24"/>
          <w:szCs w:val="24"/>
        </w:rPr>
        <w:t>2-18-19;</w:t>
      </w:r>
    </w:p>
    <w:p w:rsidR="001F273D" w:rsidRPr="001F273D" w:rsidRDefault="001F273D" w:rsidP="001F273D">
      <w:pPr>
        <w:ind w:firstLine="708"/>
        <w:jc w:val="both"/>
        <w:rPr>
          <w:sz w:val="24"/>
          <w:szCs w:val="24"/>
        </w:rPr>
      </w:pPr>
      <w:r w:rsidRPr="001F273D">
        <w:rPr>
          <w:rStyle w:val="FontStyle40"/>
          <w:sz w:val="24"/>
          <w:szCs w:val="24"/>
        </w:rPr>
        <w:t>адрес электронной почты</w:t>
      </w:r>
      <w:r w:rsidRPr="001F273D">
        <w:rPr>
          <w:rFonts w:eastAsia="A"/>
          <w:sz w:val="24"/>
          <w:szCs w:val="24"/>
        </w:rPr>
        <w:t xml:space="preserve"> МФЦ</w:t>
      </w:r>
      <w:r w:rsidRPr="001F273D">
        <w:rPr>
          <w:sz w:val="24"/>
          <w:szCs w:val="24"/>
        </w:rPr>
        <w:t>:</w:t>
      </w:r>
      <w:r w:rsidRPr="001F273D">
        <w:rPr>
          <w:sz w:val="24"/>
          <w:szCs w:val="24"/>
        </w:rPr>
        <w:tab/>
      </w:r>
      <w:proofErr w:type="spellStart"/>
      <w:r w:rsidRPr="001F273D">
        <w:rPr>
          <w:sz w:val="24"/>
          <w:szCs w:val="24"/>
          <w:lang w:val="en-US"/>
        </w:rPr>
        <w:t>mfc</w:t>
      </w:r>
      <w:proofErr w:type="spellEnd"/>
      <w:r w:rsidRPr="001F273D">
        <w:rPr>
          <w:sz w:val="24"/>
          <w:szCs w:val="24"/>
        </w:rPr>
        <w:t>.</w:t>
      </w:r>
      <w:proofErr w:type="spellStart"/>
      <w:r w:rsidRPr="001F273D">
        <w:rPr>
          <w:sz w:val="24"/>
          <w:szCs w:val="24"/>
          <w:lang w:val="en-US"/>
        </w:rPr>
        <w:t>valday</w:t>
      </w:r>
      <w:proofErr w:type="spellEnd"/>
      <w:r w:rsidRPr="001F273D">
        <w:rPr>
          <w:sz w:val="24"/>
          <w:szCs w:val="24"/>
        </w:rPr>
        <w:t>@</w:t>
      </w:r>
      <w:proofErr w:type="spellStart"/>
      <w:r w:rsidRPr="001F273D">
        <w:rPr>
          <w:sz w:val="24"/>
          <w:szCs w:val="24"/>
          <w:lang w:val="en-US"/>
        </w:rPr>
        <w:t>gmail</w:t>
      </w:r>
      <w:proofErr w:type="spellEnd"/>
      <w:r w:rsidRPr="001F273D">
        <w:rPr>
          <w:sz w:val="24"/>
          <w:szCs w:val="24"/>
        </w:rPr>
        <w:t>.</w:t>
      </w:r>
      <w:r w:rsidRPr="001F273D">
        <w:rPr>
          <w:sz w:val="24"/>
          <w:szCs w:val="24"/>
          <w:lang w:val="en-US"/>
        </w:rPr>
        <w:t>com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1.3.5. Информацию о месте нахождения и графике работы государственных орг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нов, структурных подразделений территориальных органов, организаций, участвующих в предоставлении муниципальной услуги, можно получить на личном приеме у специал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стов отдела или в сети «Интернет».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1.3.6. Информация о порядке предоставления муниципальной услуги предоставл</w:t>
      </w:r>
      <w:r w:rsidRPr="001F273D">
        <w:rPr>
          <w:sz w:val="24"/>
          <w:szCs w:val="24"/>
        </w:rPr>
        <w:t>я</w:t>
      </w:r>
      <w:r w:rsidRPr="001F273D">
        <w:rPr>
          <w:sz w:val="24"/>
          <w:szCs w:val="24"/>
        </w:rPr>
        <w:t>ется: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1.3.6.1.Непосредственно специалистами отдела при личном обращении либо пис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менном обращении заинтересованного лица;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1.3.6.2.С использованием средств почтовой, телефонной связи и электронной п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чты;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</w:t>
      </w:r>
      <w:r w:rsidRPr="001F273D">
        <w:rPr>
          <w:sz w:val="24"/>
          <w:szCs w:val="24"/>
        </w:rPr>
        <w:tab/>
        <w:t>1.3.6.3.Посредством размещения в сети «Интернет» и публикации в средствах ма</w:t>
      </w:r>
      <w:r w:rsidRPr="001F273D">
        <w:rPr>
          <w:sz w:val="24"/>
          <w:szCs w:val="24"/>
        </w:rPr>
        <w:t>с</w:t>
      </w:r>
      <w:r w:rsidRPr="001F273D">
        <w:rPr>
          <w:sz w:val="24"/>
          <w:szCs w:val="24"/>
        </w:rPr>
        <w:t>совой информации;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1.3.6.4.Посредством размещения сведений на информационных стендах;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1.3.6.5.Специалистами многофункционального центра предоставления госуда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ственных и муниципальных услуг.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 Основными требованиями к информированию заявителей являются: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1.3.7.1.Достоверность предоставляемой информации;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1.3.7.2.Четкость изложения информации;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1.3.7.3.Полнота информирования;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1.3.7.4.Наглядность форм предоставляемой информации;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1.3.7.5.Удобство и доступность получения информации;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1.3.7.6.Оперативность предоставления информации.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1.3.8.Консультации предоставляются по следующим вопросам: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1.3.8.1.Месту нахождения, графику работы, </w:t>
      </w:r>
      <w:proofErr w:type="gramStart"/>
      <w:r w:rsidRPr="001F273D">
        <w:rPr>
          <w:sz w:val="24"/>
          <w:szCs w:val="24"/>
        </w:rPr>
        <w:t>Интернет-сайтах</w:t>
      </w:r>
      <w:proofErr w:type="gramEnd"/>
      <w:r w:rsidRPr="001F273D">
        <w:rPr>
          <w:sz w:val="24"/>
          <w:szCs w:val="24"/>
        </w:rPr>
        <w:t>, адресу электронной почты и номерах телефонов отдела, принимающего документы на предоставление мун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1.3.8.2.Перечню документов, необходимых для принятия решения о предоставл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нии муниципальной услуги, комплектности (достаточности) представленных документов;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1.3.8.3.Времени приема и выдачи документов;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1.3.8.4.Срокам предоставления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1.3.8.5.Процессу выполнения административных процедур по предоставлению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 xml:space="preserve">ниципальной услуги (на каком этапе в процессе </w:t>
      </w:r>
      <w:proofErr w:type="gramStart"/>
      <w:r w:rsidRPr="001F273D">
        <w:rPr>
          <w:sz w:val="24"/>
          <w:szCs w:val="24"/>
        </w:rPr>
        <w:t>выполнения</w:t>
      </w:r>
      <w:proofErr w:type="gramEnd"/>
      <w:r w:rsidRPr="001F273D">
        <w:rPr>
          <w:sz w:val="24"/>
          <w:szCs w:val="24"/>
        </w:rPr>
        <w:t xml:space="preserve"> какой административной процедуры находится представленный заявителем пакет документов). Заявителем указ</w:t>
      </w:r>
      <w:r w:rsidRPr="001F273D">
        <w:rPr>
          <w:sz w:val="24"/>
          <w:szCs w:val="24"/>
        </w:rPr>
        <w:t>ы</w:t>
      </w:r>
      <w:r w:rsidRPr="001F273D">
        <w:rPr>
          <w:sz w:val="24"/>
          <w:szCs w:val="24"/>
        </w:rPr>
        <w:t>ваются (называются) дата и входящий номер, указанные в полученном заявителем отры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ном талоне заявления;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1.3.8.6.Порядку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1.3.9.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</w:t>
      </w:r>
      <w:r w:rsidRPr="001F273D">
        <w:rPr>
          <w:sz w:val="24"/>
          <w:szCs w:val="24"/>
        </w:rPr>
        <w:t>б</w:t>
      </w:r>
      <w:r w:rsidRPr="001F273D">
        <w:rPr>
          <w:sz w:val="24"/>
          <w:szCs w:val="24"/>
        </w:rPr>
        <w:t>ращения.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1.3.10. При обращении гражданина посредством электронной почты ответ напра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ляется гражданину в форме электронного документа по адресу электронной почты, ук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занному в обращении, или в письменной форме по почтовому адресу, указанному в обр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 xml:space="preserve">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</w:t>
      </w:r>
      <w:r w:rsidRPr="001F273D">
        <w:rPr>
          <w:sz w:val="24"/>
          <w:szCs w:val="24"/>
        </w:rPr>
        <w:lastRenderedPageBreak/>
        <w:t>при наличии в обращении адреса, фамилии и инициалов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1.3.11. При ответах на телефонные звонки и устные обращения специалисты отдела подробно и в вежливой (корректной) форме информируют обратившихся граждан по и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комитета, принявшего телефонный звонок.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При невозможности специалиста отдела, принявшего звонок, самостоятельно отв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тить на поставленные вопросы, телефонный звонок переадресовывается (переводится) на другого специалиста отдела или обратившемуся гражданину сообщается номер телефона, по которому можно получить необходимую информацию.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1.3.12. Публичное устное консультирование по вопросам предоставления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пальной услуги осуществляется с привлечением средств массовой информации (далее - СМИ): печати, радио, телевидения.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1.3.13. Публичное письменное консультирование по вопросам предоставления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ниципальной услуги осуществляется путем: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публикации информационных материалов в СМИ, в сети «Интернет»;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оформления информационных стендов, в том числе в настольном варианте.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1.3.14. Консультации осуществляются в соответствии с режимом работы отдела.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1.3.15. Консультирование по вопросам предоставления услуги предоставляется специалистами в устной и письменной форме бесплатно.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7" w:name="Par115"/>
      <w:bookmarkEnd w:id="7"/>
      <w:r w:rsidRPr="001F273D">
        <w:rPr>
          <w:b/>
          <w:sz w:val="24"/>
          <w:szCs w:val="24"/>
        </w:rPr>
        <w:t>2. Стандарт предоставления муниципальной услуги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8" w:name="Par117"/>
      <w:bookmarkEnd w:id="8"/>
      <w:r w:rsidRPr="001F273D">
        <w:rPr>
          <w:sz w:val="24"/>
          <w:szCs w:val="24"/>
        </w:rPr>
        <w:t>2.1. Наименование муниципальной услуги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2.1.1. Муниципальная услуга «Приём заявлений, документов, а также постановка на учет граждан в качестве нуждающихся в жилых помещениях».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9" w:name="Par121"/>
      <w:bookmarkEnd w:id="9"/>
      <w:r w:rsidRPr="001F273D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пальную услугу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2.2.1. Муниципальная услуга предоставляется Администрацией Валдайского мун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ципального района в лице отдела жилищно-коммунального, транспортного, дорожного хозяйства  и энергообеспечения       Администрации муниципального района (далее - о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>дел).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0" w:name="Par125"/>
      <w:bookmarkEnd w:id="10"/>
      <w:r w:rsidRPr="001F273D">
        <w:rPr>
          <w:sz w:val="24"/>
          <w:szCs w:val="24"/>
        </w:rPr>
        <w:t>2.2.2. В предоставлении муниципальной услуги участвуют: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 филиал Федерального государственного бюджетного учреждения "Федеральная к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 xml:space="preserve">дастровая палата </w:t>
      </w:r>
      <w:proofErr w:type="spellStart"/>
      <w:r w:rsidRPr="001F273D">
        <w:rPr>
          <w:sz w:val="24"/>
          <w:szCs w:val="24"/>
        </w:rPr>
        <w:t>Росреестра</w:t>
      </w:r>
      <w:proofErr w:type="spellEnd"/>
      <w:r w:rsidRPr="001F273D">
        <w:rPr>
          <w:sz w:val="24"/>
          <w:szCs w:val="24"/>
        </w:rPr>
        <w:t>" по Новгородской области;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Новгородским филиалом федерального государственного унитарного предприятия "</w:t>
      </w:r>
      <w:proofErr w:type="spellStart"/>
      <w:r w:rsidRPr="001F273D">
        <w:rPr>
          <w:sz w:val="24"/>
          <w:szCs w:val="24"/>
        </w:rPr>
        <w:t>Ростехинвентаризация</w:t>
      </w:r>
      <w:proofErr w:type="spellEnd"/>
      <w:r w:rsidRPr="001F273D">
        <w:rPr>
          <w:sz w:val="24"/>
          <w:szCs w:val="24"/>
        </w:rPr>
        <w:t xml:space="preserve"> - Федеральное БТИ";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иными органами и организациями, осуществляющими регистрационный учет граждан по месту жительства (пребывания) в соответствии с </w:t>
      </w:r>
      <w:hyperlink r:id="rId12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Российской Федер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 xml:space="preserve">ции от 25 июня </w:t>
      </w:r>
      <w:smartTag w:uri="urn:schemas-microsoft-com:office:smarttags" w:element="metricconverter">
        <w:smartTagPr>
          <w:attr w:name="ProductID" w:val="1993 г"/>
        </w:smartTagPr>
        <w:r w:rsidRPr="001F273D">
          <w:rPr>
            <w:sz w:val="24"/>
            <w:szCs w:val="24"/>
          </w:rPr>
          <w:t>1993 г</w:t>
        </w:r>
      </w:smartTag>
      <w:r w:rsidRPr="001F273D">
        <w:rPr>
          <w:sz w:val="24"/>
          <w:szCs w:val="24"/>
        </w:rPr>
        <w:t>. N 5242-1 "О праве граждан Российской Федерации на свободу п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редвижения, выбор места пребывания и жительства в пределах Российской Федерации".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2.2.3. </w:t>
      </w:r>
      <w:proofErr w:type="gramStart"/>
      <w:r w:rsidRPr="001F273D">
        <w:rPr>
          <w:sz w:val="24"/>
          <w:szCs w:val="24"/>
        </w:rPr>
        <w:t>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11" w:name="Par135"/>
      <w:bookmarkEnd w:id="11"/>
      <w:r w:rsidRPr="001F273D">
        <w:rPr>
          <w:sz w:val="24"/>
          <w:szCs w:val="24"/>
        </w:rPr>
        <w:t>2.3. Описание результата предоставления муниципальной услуги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Конечными результатами предоставления муниципальной услуги могут являться: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постановка на учет граждан в качестве нуждающихся в жилых помещениях;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отказ в постановке на учет граждан в качестве нуждающихся в жилых помещениях.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bookmarkStart w:id="12" w:name="Par141"/>
      <w:bookmarkEnd w:id="12"/>
      <w:r w:rsidRPr="001F273D">
        <w:rPr>
          <w:sz w:val="24"/>
          <w:szCs w:val="24"/>
        </w:rPr>
        <w:t>2.4. Срок предоставления муниципальной услуги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2.4.1. </w:t>
      </w:r>
      <w:proofErr w:type="gramStart"/>
      <w:r w:rsidRPr="001F273D">
        <w:rPr>
          <w:sz w:val="24"/>
          <w:szCs w:val="24"/>
        </w:rPr>
        <w:t xml:space="preserve">Решения о признании граждан малоимущими в целях постановки на учет в </w:t>
      </w:r>
      <w:r w:rsidRPr="001F273D">
        <w:rPr>
          <w:sz w:val="24"/>
          <w:szCs w:val="24"/>
        </w:rPr>
        <w:lastRenderedPageBreak/>
        <w:t>качестве нуждающихся в жилых помещениях, предоставляемых по договорам социальн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го найма, и принятии на учет в качестве нуждающихся в жилых помещениях, предоста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ляемых по договорам социального найма, или об отказе в признании малоимущими и принятии на учет в качестве нуждающихся в жилых помещениях, рассматриваются и пр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нимаются в один день отделом не</w:t>
      </w:r>
      <w:proofErr w:type="gramEnd"/>
      <w:r w:rsidRPr="001F273D">
        <w:rPr>
          <w:sz w:val="24"/>
          <w:szCs w:val="24"/>
        </w:rPr>
        <w:t xml:space="preserve"> позднее чем через пятнадцать рабочих дней со дня п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ступления последнего запрашиваемого отделом документа из перечня документов.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2.4.2. Днем обращения заявителя за предоставлением муниципальной услуги сч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 xml:space="preserve">тается день приема и регистрации заявления с документами, указанными в </w:t>
      </w:r>
      <w:hyperlink r:id="rId13" w:anchor="Par162#Par162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пункте 2.6</w:t>
        </w:r>
      </w:hyperlink>
      <w:r w:rsidRPr="001F273D">
        <w:rPr>
          <w:sz w:val="24"/>
          <w:szCs w:val="24"/>
        </w:rPr>
        <w:t xml:space="preserve"> настоящего административного регламента.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2.4.3. В срок не позднее 3-х рабочих дней, следующих за днем принятия постано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ления Администрации муниципального района, отдел вручает (направляет) заявителю уведомление о постановке его на учет в качестве нуждающегося в жилом помещении, а в случае отказа направляется сообщение с обоснованием причин отказа.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3" w:name="Par147"/>
      <w:bookmarkEnd w:id="13"/>
      <w:r w:rsidRPr="001F273D">
        <w:rPr>
          <w:sz w:val="24"/>
          <w:szCs w:val="24"/>
        </w:rPr>
        <w:t>2.5. Перечень нормативных правовых актов, регулирующих отношения, возник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ющие в связи с предоставлением муниципальной услуги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2.5.1. 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4" w:history="1">
        <w:r w:rsidRPr="001F273D">
          <w:rPr>
            <w:rStyle w:val="ae"/>
            <w:color w:val="auto"/>
            <w:sz w:val="24"/>
            <w:szCs w:val="24"/>
            <w:u w:val="none"/>
          </w:rPr>
          <w:t>Конституцией</w:t>
        </w:r>
      </w:hyperlink>
      <w:r w:rsidRPr="001F273D">
        <w:rPr>
          <w:sz w:val="24"/>
          <w:szCs w:val="24"/>
        </w:rPr>
        <w:t xml:space="preserve"> Российской Федерации (Собрание законодательства Российской Ф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дерации, 2009, N 4, статья 445);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Жилищным </w:t>
      </w:r>
      <w:hyperlink r:id="rId15" w:history="1">
        <w:r w:rsidRPr="001F273D">
          <w:rPr>
            <w:rStyle w:val="ae"/>
            <w:color w:val="auto"/>
            <w:sz w:val="24"/>
            <w:szCs w:val="24"/>
            <w:u w:val="none"/>
          </w:rPr>
          <w:t>кодексом</w:t>
        </w:r>
      </w:hyperlink>
      <w:r w:rsidRPr="001F273D">
        <w:rPr>
          <w:sz w:val="24"/>
          <w:szCs w:val="24"/>
        </w:rPr>
        <w:t xml:space="preserve"> Российской Федерации (Собрание законодательства Росси</w:t>
      </w:r>
      <w:r w:rsidRPr="001F273D">
        <w:rPr>
          <w:sz w:val="24"/>
          <w:szCs w:val="24"/>
        </w:rPr>
        <w:t>й</w:t>
      </w:r>
      <w:r w:rsidRPr="001F273D">
        <w:rPr>
          <w:sz w:val="24"/>
          <w:szCs w:val="24"/>
        </w:rPr>
        <w:t>ской Федерации, 03.01.2005, N 1 (часть 1), статья 14);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Федеральным </w:t>
      </w:r>
      <w:hyperlink r:id="rId16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от 6 октября 2003 года N 131-ФЗ "Об общих принципах о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ганизации местного самоуправления в Российской Федерации" (Собрание законодател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ства Российской Федерации, 06.10.2003, N 40, статья 3822);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Федеральным </w:t>
      </w:r>
      <w:hyperlink r:id="rId17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от 29 декабря 2004 года N 189-ФЗ "О введении в действие Жилищного кодекса Российской Федерации" (Собрание законодательства Российской Федерации, 03.01.2005, N 1 (часть 1), статья 15);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Федеральным </w:t>
      </w:r>
      <w:hyperlink r:id="rId18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от 2 мая 2006 года N 59-ФЗ "О порядке рассмотрения обр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щений граждан Российской Федерации" (Собрание законодательства Российской Федер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ции, 2006, N 19, статья 2060);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Федеральным </w:t>
      </w:r>
      <w:hyperlink r:id="rId19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от 27 июля 2006 года N 152-ФЗ "О персональных данных" (Собрание законодательства Российской Федерации, 2006, N 31 (1 часть), статья 3451);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Федеральным </w:t>
      </w:r>
      <w:hyperlink r:id="rId20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от 27 июля 2010 года N 210-ФЗ "Об организации предоста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ления государственных и муниципальных услуг" (Собрание законодательства Российской Федерации, 2010, N 31, статья 4179);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областным </w:t>
      </w:r>
      <w:hyperlink r:id="rId21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1F273D">
        <w:rPr>
          <w:sz w:val="24"/>
          <w:szCs w:val="24"/>
        </w:rPr>
        <w:t xml:space="preserve"> от 06.06.2005 N 490-ОЗ "О порядке ведения органом местного самоуправления учета граждан в качестве нуждающихся в жилых помещениях, пред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ставляемых по договорам социального найма, и о периоде, предшествующем предоста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лению такого жилого помещения гражданину, в течение которого учитываются действия и гражданско-правовые сделки с жилыми помещениями".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4" w:name="Par162"/>
      <w:bookmarkEnd w:id="14"/>
      <w:r w:rsidRPr="001F273D">
        <w:rPr>
          <w:sz w:val="24"/>
          <w:szCs w:val="24"/>
        </w:rPr>
        <w:t>2.6. Исчерпывающий перечень документов, необходимых в соответствии с норм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5" w:name="Par170"/>
      <w:bookmarkEnd w:id="15"/>
      <w:r w:rsidRPr="001F273D">
        <w:rPr>
          <w:sz w:val="24"/>
          <w:szCs w:val="24"/>
        </w:rPr>
        <w:t xml:space="preserve">2.6.1. Для оказания муниципальной услуги лица, указанные в </w:t>
      </w:r>
      <w:hyperlink r:id="rId22" w:anchor="Par49#Par49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пункте 1.2</w:t>
        </w:r>
      </w:hyperlink>
      <w:r w:rsidRPr="001F273D">
        <w:rPr>
          <w:sz w:val="24"/>
          <w:szCs w:val="24"/>
        </w:rPr>
        <w:t xml:space="preserve">  админ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стративного регламента, представляют в отдел заявление о предоставлении муниципал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услуги по форме согласно приложению  1 к  административному регламенту.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6" w:name="Par171"/>
      <w:bookmarkEnd w:id="16"/>
      <w:r w:rsidRPr="001F273D">
        <w:rPr>
          <w:sz w:val="24"/>
          <w:szCs w:val="24"/>
        </w:rPr>
        <w:t>2.6.2. Для принятия решения о предоставлении муниципальной услуги к заявлению прилагаются следующие документы: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2.6.2.1.Паспорт гражданина или иной документ, удостоверяющий его личность;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2.6.2.2.Документы о составе семьи гражданина (свидетельство о рождении, свид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lastRenderedPageBreak/>
        <w:t>тельство о заключении брака, решение об усыновлении (удочерении), судебные решения и др.);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2.6.2.3.Документы, необходимые для признания гражданина </w:t>
      </w:r>
      <w:proofErr w:type="gramStart"/>
      <w:r w:rsidRPr="001F273D">
        <w:rPr>
          <w:sz w:val="24"/>
          <w:szCs w:val="24"/>
        </w:rPr>
        <w:t>малоимущим</w:t>
      </w:r>
      <w:proofErr w:type="gramEnd"/>
      <w:r w:rsidRPr="001F273D">
        <w:rPr>
          <w:sz w:val="24"/>
          <w:szCs w:val="24"/>
        </w:rPr>
        <w:t>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документы, подтверждающие доходы гражданина и членов его семьи, которые учитываются при решении вопроса о постановке на учет и предоставлении жилья по дог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вору социального найма;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правоустанавливающие документы на транспортные средства;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уведомления налогового органа о налогообложении имущества гражданина и чл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нов его семьи;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2.6.2.4.Документы, подтверждающие право быть признанным нуждающимся в ж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лом помещении: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сведения о лицах, проживающих в жилых помещениях, находящихся в собственн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сти граждан;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документы, подтверждающие право пользования жилым помещением, занимаемым гражданином и членами его семьи (договор социального найма, договор найма или по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найма, справка с места жительства о составе семьи и занимаемой жилой площади);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документы, подтверждающие право на внеочередное предоставление жилого п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 xml:space="preserve">мещения в соответствии с </w:t>
      </w:r>
      <w:hyperlink r:id="rId23" w:history="1">
        <w:r w:rsidRPr="001F273D">
          <w:rPr>
            <w:rStyle w:val="ae"/>
            <w:color w:val="auto"/>
            <w:sz w:val="24"/>
            <w:szCs w:val="24"/>
            <w:u w:val="none"/>
          </w:rPr>
          <w:t>частью 2 статьи 57</w:t>
        </w:r>
      </w:hyperlink>
      <w:r w:rsidRPr="001F273D">
        <w:rPr>
          <w:sz w:val="24"/>
          <w:szCs w:val="24"/>
        </w:rPr>
        <w:t xml:space="preserve"> Жилищного кодекса Российской Федерации (документы органов опеки и попечительства; медицинские справки);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2.6.3. </w:t>
      </w:r>
      <w:proofErr w:type="gramStart"/>
      <w:r w:rsidRPr="001F273D">
        <w:rPr>
          <w:sz w:val="24"/>
          <w:szCs w:val="24"/>
        </w:rPr>
        <w:t xml:space="preserve">Документы, указанные в </w:t>
      </w:r>
      <w:hyperlink r:id="rId24" w:anchor="Par170#Par170" w:history="1">
        <w:r w:rsidRPr="001F273D">
          <w:rPr>
            <w:rStyle w:val="ae"/>
            <w:color w:val="auto"/>
            <w:sz w:val="24"/>
            <w:szCs w:val="24"/>
            <w:u w:val="none"/>
          </w:rPr>
          <w:t>подпунктах 2.6.1</w:t>
        </w:r>
      </w:hyperlink>
      <w:r w:rsidRPr="001F273D">
        <w:rPr>
          <w:sz w:val="24"/>
          <w:szCs w:val="24"/>
        </w:rPr>
        <w:t xml:space="preserve">, </w:t>
      </w:r>
      <w:hyperlink r:id="rId25" w:anchor="Par171#Par171" w:history="1">
        <w:r w:rsidRPr="001F273D">
          <w:rPr>
            <w:rStyle w:val="ae"/>
            <w:color w:val="auto"/>
            <w:sz w:val="24"/>
            <w:szCs w:val="24"/>
            <w:u w:val="none"/>
          </w:rPr>
          <w:t>2.6.2</w:t>
        </w:r>
      </w:hyperlink>
      <w:r w:rsidRPr="001F273D">
        <w:rPr>
          <w:sz w:val="24"/>
          <w:szCs w:val="24"/>
        </w:rPr>
        <w:t xml:space="preserve">  административного регл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мента, могут быть представлены в отдел в соответствии с действующим законодател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ством Российской Федерации при личном обращении, направлены почтовым отправлен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ем с объявленной ценностью при его пересылке, электронной почтой в виде электронных 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кументов либо по информационно-телекоммуникационным сетям общего доступа, в том числе сети "Интернет", с использованием региональной государственной информац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онной системы "Портал государственных и муниципальных услуг</w:t>
      </w:r>
      <w:proofErr w:type="gramEnd"/>
      <w:r w:rsidRPr="001F273D">
        <w:rPr>
          <w:sz w:val="24"/>
          <w:szCs w:val="24"/>
        </w:rPr>
        <w:t xml:space="preserve"> (функций) Новгоро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ской области" и федеральной государственной информационной системы "Единый портал г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сударственных и муниципальных услуг (функций)" (в соответствии с этапами перехода предоставления муниципальных (государственных) услуг в электронном виде).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2.6.4. Заявление может быть оформлено как заявителем, так и по его просьбе сп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циалистом отдела, ответственным за предоставление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2.6.5.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2.6.6. Прилагаемые к заявлению документы должны быть оформлены надлежащим образом и содержать все необходимые для них реквизиты: наименование и адрес орган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зации, выдавшей документ, подпись уполномоченного лица, печать организации, выда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шей документ, дату выдачи документа, номер документа.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2.6.7. Ответственность за достоверность и полноту предоставляемых сведений и документов возлагается на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2.6.8. Представление заявления и документов (сведений), необходимых для пред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7" w:name="Par190"/>
      <w:bookmarkEnd w:id="17"/>
      <w:r w:rsidRPr="001F273D">
        <w:rPr>
          <w:sz w:val="24"/>
          <w:szCs w:val="24"/>
        </w:rPr>
        <w:t>2.7. Исчерпывающий перечень документов, необходимых в соответствии с норм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lastRenderedPageBreak/>
        <w:t>лем, в том числе в электронной форме.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18" w:name="Par199"/>
      <w:bookmarkEnd w:id="18"/>
      <w:r w:rsidRPr="001F273D">
        <w:rPr>
          <w:sz w:val="24"/>
          <w:szCs w:val="24"/>
        </w:rPr>
        <w:t>2.7.1. Перечень документов, необходимых для предоставления муниципальной услуги, которые заявитель вправе представить: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2.7.1.1.Для признания гражданина </w:t>
      </w:r>
      <w:proofErr w:type="gramStart"/>
      <w:r w:rsidRPr="001F273D">
        <w:rPr>
          <w:sz w:val="24"/>
          <w:szCs w:val="24"/>
        </w:rPr>
        <w:t>нуждающимся</w:t>
      </w:r>
      <w:proofErr w:type="gramEnd"/>
      <w:r w:rsidRPr="001F273D">
        <w:rPr>
          <w:sz w:val="24"/>
          <w:szCs w:val="24"/>
        </w:rPr>
        <w:t xml:space="preserve"> в жилом помещении: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выписку из Единого государственного реестра прав на недвижимое имущество и сделок с ним из органа, уполномоченного осуществлять регистрацию права на недвиж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 xml:space="preserve">мое имущество и сделок с ним после вступления в силу Федерального </w:t>
      </w:r>
      <w:hyperlink r:id="rId26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1F273D">
        <w:rPr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 (далее - Федеральный закон "О государственной регистрации прав на н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движимое имущество</w:t>
      </w:r>
      <w:proofErr w:type="gramEnd"/>
      <w:r w:rsidRPr="001F273D">
        <w:rPr>
          <w:sz w:val="24"/>
          <w:szCs w:val="24"/>
        </w:rPr>
        <w:t xml:space="preserve"> и сделок с ним"), о наличии или отсутствии зарегистрированных прав на жилые помещения у гражданина и членов его семьи, а также о прекращенных правах на жилые помещения за пять лет, предшествующих подаче гражданином заявления о предоставлении жилого помещения по договору социального найма;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справку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права на недвижимое имущество и сделок с ним до вступления в силу Фед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 xml:space="preserve">рального </w:t>
      </w:r>
      <w:hyperlink r:id="rId27" w:history="1">
        <w:r w:rsidRPr="001F273D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1F273D">
        <w:rPr>
          <w:sz w:val="24"/>
          <w:szCs w:val="24"/>
        </w:rPr>
        <w:t xml:space="preserve"> "О государственной регистрации прав на недвижимое имущество и сд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лок с ним";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2.7.1.2.Для признания гражданина </w:t>
      </w:r>
      <w:proofErr w:type="gramStart"/>
      <w:r w:rsidRPr="001F273D">
        <w:rPr>
          <w:sz w:val="24"/>
          <w:szCs w:val="24"/>
        </w:rPr>
        <w:t>нуждающимся</w:t>
      </w:r>
      <w:proofErr w:type="gramEnd"/>
      <w:r w:rsidRPr="001F273D">
        <w:rPr>
          <w:sz w:val="24"/>
          <w:szCs w:val="24"/>
        </w:rPr>
        <w:t xml:space="preserve"> в жилом помещении по основ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 xml:space="preserve">нию, предусмотренному в </w:t>
      </w:r>
      <w:hyperlink r:id="rId28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пункте 3 части 1 статьи 51</w:t>
        </w:r>
      </w:hyperlink>
      <w:r w:rsidRPr="001F273D">
        <w:rPr>
          <w:sz w:val="24"/>
          <w:szCs w:val="24"/>
        </w:rPr>
        <w:t xml:space="preserve"> Жилищного кодекса Российской Ф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дерации, один из следующих документов: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решение межведомственной комиссии, создаваемой уполномоченным в соотве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>ствии с действующим законодательством органом, о несоответствии помещения требов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ниям, предъявляемым к жилому помещению, с указанием оснований, по которым пом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щение признается непригодным для проживания;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решение органа местного самоуправления о признании частного жилого помещ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 xml:space="preserve">ния </w:t>
      </w:r>
      <w:proofErr w:type="gramStart"/>
      <w:r w:rsidRPr="001F273D">
        <w:rPr>
          <w:sz w:val="24"/>
          <w:szCs w:val="24"/>
        </w:rPr>
        <w:t>непригодным</w:t>
      </w:r>
      <w:proofErr w:type="gramEnd"/>
      <w:r w:rsidRPr="001F273D">
        <w:rPr>
          <w:sz w:val="24"/>
          <w:szCs w:val="24"/>
        </w:rPr>
        <w:t xml:space="preserve"> для проживания граждан;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решение межведомственной комиссии, создаваемой уполномоченным в соотве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>ствии с действующим законодательством органом, о признании многоквартирного дома аварийным и подлежащим сносу (реконструкции), и распоряжение с указанием о дал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нейшем использовании помещения, сроках отселения физических и юридических лиц в случае признания многоквартирного дома аварийным и подлежащим сносу или реко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струкции или о признании необходимости проведения ремонтно-восстановительных 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бот;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2.7.1.3.Для признания гражданина </w:t>
      </w:r>
      <w:proofErr w:type="gramStart"/>
      <w:r w:rsidRPr="001F273D">
        <w:rPr>
          <w:sz w:val="24"/>
          <w:szCs w:val="24"/>
        </w:rPr>
        <w:t>малоимущим</w:t>
      </w:r>
      <w:proofErr w:type="gramEnd"/>
      <w:r w:rsidRPr="001F273D">
        <w:rPr>
          <w:sz w:val="24"/>
          <w:szCs w:val="24"/>
        </w:rPr>
        <w:t>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выписки о доходах (пособиях) гражданина и членов его семьи из налогового орг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на, органа социальной защиты, территориальных органов Пенсионного фонда Российской Федерации;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выписку о наличии в собственности гражданина и членов его семьи транспортных средств из органов, осуществляющих регистрацию транспортных средств.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2.7.2. В случае, если документы, предусмотренные настоящим пунктом, не были представлены заявителем самостоятельно, то специалисты отдела запрашивают их по к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 xml:space="preserve">налам межведомственного взаимодействия, руководствуясь </w:t>
      </w:r>
      <w:hyperlink r:id="rId29" w:anchor="Par383#Par383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пунктом 3.3</w:t>
        </w:r>
      </w:hyperlink>
      <w:r w:rsidRPr="001F273D">
        <w:rPr>
          <w:sz w:val="24"/>
          <w:szCs w:val="24"/>
        </w:rPr>
        <w:t xml:space="preserve"> настоящего а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министративного регламента, если они не находятся в распоряжении отдела.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2.7.3. 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19" w:name="Par213"/>
      <w:bookmarkEnd w:id="19"/>
      <w:r w:rsidRPr="001F273D">
        <w:rPr>
          <w:sz w:val="24"/>
          <w:szCs w:val="24"/>
        </w:rPr>
        <w:t>2.8. Указание на запрет требовать от заявителя представления документов и и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ющие в связи с предоставлением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Отдел не вправе требовать от заявителя: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Представления документов и информации или осуществления действий, пред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lastRenderedPageBreak/>
        <w:t>ставление или осуществление которых не предусмотрено нормативными правовыми а</w:t>
      </w:r>
      <w:r w:rsidRPr="001F273D">
        <w:rPr>
          <w:sz w:val="24"/>
          <w:szCs w:val="24"/>
        </w:rPr>
        <w:t>к</w:t>
      </w:r>
      <w:r w:rsidRPr="001F273D">
        <w:rPr>
          <w:sz w:val="24"/>
          <w:szCs w:val="24"/>
        </w:rPr>
        <w:t>тами, регулирующими отношения, возникающие в связи с предоставлением муниципал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ганов, предоставляющих муниципальной услугу, иных государственных органов, органов местного самоуправления либо подведомственных органам местного самоуправления о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ганизаций, участвующих в предоставлении муниципальной услуги, в соответствии с но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bookmarkStart w:id="20" w:name="Par223"/>
      <w:bookmarkEnd w:id="20"/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1F273D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димых для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Основания для отказа в приеме документов отсутствуют.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1" w:name="Par229"/>
      <w:bookmarkEnd w:id="21"/>
      <w:r w:rsidRPr="001F273D">
        <w:rPr>
          <w:sz w:val="24"/>
          <w:szCs w:val="24"/>
        </w:rPr>
        <w:t>2.10. Исчерпывающий перечень оснований для приостановления, отказа в пред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ставлении муниципальной услуги, прекращения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2.10.1. Основания для приостановления муниципальной услуги отсутствуют.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2.10.2. Основаниями для отказа в предоставлении муниципальной услуги являются: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не представлены все необходимые для постановки на учет документы;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представлены документы, на основании которых гражданин не может быть пр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знан нуждающимся в жилом помещении;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не истек пятилетний срок со дня совершения действий, приведших к ухудшению жилищных условий.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2" w:name="Par239"/>
      <w:bookmarkEnd w:id="22"/>
      <w:r w:rsidRPr="001F273D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Перечень услуг, которые являются необходимыми и обязательными для предоста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ления муниципальной услуги, настоящим административным регламентов не установлен.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3" w:name="Par244"/>
      <w:bookmarkEnd w:id="23"/>
      <w:r w:rsidRPr="001F273D">
        <w:rPr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Муниципальная услуга предоставляется бесплатно.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4" w:name="Par250"/>
      <w:bookmarkEnd w:id="24"/>
      <w:r w:rsidRPr="001F273D">
        <w:rPr>
          <w:sz w:val="24"/>
          <w:szCs w:val="24"/>
        </w:rPr>
        <w:t>2.13. Порядок, размер и основания взимания платы за предоставление услуг, кот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рые являются необходимыми и обязательными для предоставления муниципальной усл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обязательными, устанавливаются решением Думы Валдайск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го муниципального района.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5" w:name="Par256"/>
      <w:bookmarkEnd w:id="25"/>
      <w:r w:rsidRPr="001F273D">
        <w:rPr>
          <w:sz w:val="24"/>
          <w:szCs w:val="24"/>
        </w:rPr>
        <w:t>2.14. Максимальный срок ожидания в очереди при подаче запроса о предоставл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2.14.1. Максимальный срок ожидания в очереди при подаче запроса о предоставл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нии муниципальной услуги и при получении результата предоставления муниципальной услуги не должен превышать 15 минут.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2.14.2. Максимальный срок ожидания в очереди при подаче запроса о предоставл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услуги, устанавливается регламентами работы организаций.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6" w:name="Par265"/>
      <w:bookmarkEnd w:id="26"/>
      <w:r w:rsidRPr="001F273D">
        <w:rPr>
          <w:sz w:val="24"/>
          <w:szCs w:val="24"/>
        </w:rPr>
        <w:t>2.15. Срок и порядок регистрации запроса заявителя о предоставлении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пальной услуги и услуги, предоставляемой организацией, участвующей в предоставлении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2.15.1. 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2.15.2. Порядок регистрации запроса заявителя о предоставлении муниципальной услуги установлен </w:t>
      </w:r>
      <w:hyperlink r:id="rId30" w:anchor="Par351#Par351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пунктом 3.2</w:t>
        </w:r>
      </w:hyperlink>
      <w:r w:rsidRPr="001F273D">
        <w:rPr>
          <w:sz w:val="24"/>
          <w:szCs w:val="24"/>
        </w:rPr>
        <w:t xml:space="preserve"> настоящего административного регламента.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2.15.3. Срок и порядок регистрации запроса заявителя о предоставлении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lastRenderedPageBreak/>
        <w:t>пальной услуги, предоставляемой организацией, участвующей в предоставлении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пальной услуги, устанавливается регламентами работы организаций.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7" w:name="Par274"/>
      <w:bookmarkEnd w:id="27"/>
      <w:r w:rsidRPr="001F273D">
        <w:rPr>
          <w:sz w:val="24"/>
          <w:szCs w:val="24"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2.16.1. Помещения, в которых предоставляется муниципальная услуга, должны с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 xml:space="preserve">ты. </w:t>
      </w:r>
      <w:hyperlink r:id="rId31" w:history="1">
        <w:r w:rsidRPr="001F273D">
          <w:rPr>
            <w:rStyle w:val="ae"/>
            <w:color w:val="auto"/>
            <w:sz w:val="24"/>
            <w:szCs w:val="24"/>
            <w:u w:val="none"/>
          </w:rPr>
          <w:t>СанПиН 2.2.2/2.4.1340-03</w:t>
        </w:r>
      </w:hyperlink>
      <w:r w:rsidRPr="001F273D">
        <w:rPr>
          <w:sz w:val="24"/>
          <w:szCs w:val="24"/>
        </w:rPr>
        <w:t>" и "Гигиенические требования к естественному, иску</w:t>
      </w:r>
      <w:r w:rsidRPr="001F273D">
        <w:rPr>
          <w:sz w:val="24"/>
          <w:szCs w:val="24"/>
        </w:rPr>
        <w:t>с</w:t>
      </w:r>
      <w:r w:rsidRPr="001F273D">
        <w:rPr>
          <w:sz w:val="24"/>
          <w:szCs w:val="24"/>
        </w:rPr>
        <w:t xml:space="preserve">ственному и совмещенному освещению жилых и общественных зданий. </w:t>
      </w:r>
      <w:hyperlink r:id="rId32" w:history="1">
        <w:r w:rsidRPr="001F273D">
          <w:rPr>
            <w:rStyle w:val="ae"/>
            <w:color w:val="auto"/>
            <w:sz w:val="24"/>
            <w:szCs w:val="24"/>
            <w:u w:val="none"/>
          </w:rPr>
          <w:t>СанПиН 2.2.1/2.1.1.1278-03</w:t>
        </w:r>
      </w:hyperlink>
      <w:r w:rsidRPr="001F273D">
        <w:rPr>
          <w:sz w:val="24"/>
          <w:szCs w:val="24"/>
        </w:rPr>
        <w:t>".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ны.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ных, печатающим устройствам, бумагой, расходными материалами, канцелярскими тов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рами в количестве, достаточном для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2.16.3. Требования к размещению мест ожидания: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1F273D">
        <w:rPr>
          <w:sz w:val="24"/>
          <w:szCs w:val="24"/>
        </w:rPr>
        <w:t>банкетками</w:t>
      </w:r>
      <w:proofErr w:type="spellEnd"/>
      <w:r w:rsidRPr="001F273D">
        <w:rPr>
          <w:sz w:val="24"/>
          <w:szCs w:val="24"/>
        </w:rPr>
        <w:t>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1F273D">
        <w:rPr>
          <w:sz w:val="24"/>
          <w:szCs w:val="24"/>
        </w:rPr>
        <w:t>з</w:t>
      </w:r>
      <w:r w:rsidRPr="001F273D">
        <w:rPr>
          <w:sz w:val="24"/>
          <w:szCs w:val="24"/>
        </w:rPr>
        <w:t>можностей для их размещения в здании, но не может составлять менее 3-х мест.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2.16.4. Требования к оформлению входа в здание: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 о наименовании и режиме работы комитета;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информационные таблички должны размещаться рядом с входом либо на двери входа так, чтобы их хорошо видели посетители;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фасад здания (строения) должен быть оборудован осветительными приборами;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1F273D">
        <w:rPr>
          <w:sz w:val="24"/>
          <w:szCs w:val="24"/>
        </w:rPr>
        <w:t>м</w:t>
      </w:r>
      <w:r w:rsidRPr="001F273D">
        <w:rPr>
          <w:sz w:val="24"/>
          <w:szCs w:val="24"/>
        </w:rPr>
        <w:t>ления заявителей с информационными материалами: места оборудуются информацио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ными стендами, которые должны быть максимально заметны, хорошо просматриваемыми и функциональны (информационные стенды могут быть оборудованы карманами формата А</w:t>
      </w:r>
      <w:proofErr w:type="gramStart"/>
      <w:r w:rsidRPr="001F273D">
        <w:rPr>
          <w:sz w:val="24"/>
          <w:szCs w:val="24"/>
        </w:rPr>
        <w:t>4</w:t>
      </w:r>
      <w:proofErr w:type="gramEnd"/>
      <w:r w:rsidRPr="001F273D">
        <w:rPr>
          <w:sz w:val="24"/>
          <w:szCs w:val="24"/>
        </w:rPr>
        <w:t>, в которых размещаются информационные листки).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2.16.6. Требования к местам приема заявителей: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1F273D">
        <w:rPr>
          <w:sz w:val="24"/>
          <w:szCs w:val="24"/>
        </w:rPr>
        <w:t>б</w:t>
      </w:r>
      <w:r w:rsidRPr="001F273D">
        <w:rPr>
          <w:sz w:val="24"/>
          <w:szCs w:val="24"/>
        </w:rPr>
        <w:t>личками с указанием номера кабинета, фамилии, имени, отчества и должности специал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ста, осуществляющего предоставление муниципальной услуги, времени перерыва на обед;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рабочее место должностного лица должно обеспечивать ему возможность свобо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ного входа и выхода из помещения при необходимости;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ма и раскладки документов.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2.16.7. В целях обеспечения конфиденциальности сведений о заявителе одним сп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циалистом одновременно ведется прием только одного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lastRenderedPageBreak/>
        <w:t>2.16.8. Требования к помещениям, в которых предоставляется услуга организацией, участвующей в предоставлении муниципальной услуги, к месту ожидания и приема 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8" w:name="Par302"/>
      <w:bookmarkEnd w:id="28"/>
      <w:r w:rsidRPr="001F273D">
        <w:rPr>
          <w:sz w:val="24"/>
          <w:szCs w:val="24"/>
        </w:rPr>
        <w:t>2.17. Показатели доступности и качества муниципальной услуги, в том числе кол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чество взаимодействий заявителя с должностными лицами при предоставлении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ги,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 том числе с использованием информационно-коммуникационных технологий.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2.17.1. Показатели доступности муниципальной услуги: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обеспечение предоставления муниципальной услуги с использованием возможн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стей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ной информационной системы "Единый портал государственных и муниципальных услуг (функций)";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размещение информации о порядке предоставления муниципальной услуги на официальном сайте Администрации муниципального района.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2.17.2. Показатели качества муниципальной услуги: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соблюдение срока предоставления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соблюдение сроков ожидания в очереди при предоставлении муниципальной усл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отсутствие поданных в установленном порядке жалоб на решения и действия (бе</w:t>
      </w:r>
      <w:r w:rsidRPr="001F273D">
        <w:rPr>
          <w:sz w:val="24"/>
          <w:szCs w:val="24"/>
        </w:rPr>
        <w:t>з</w:t>
      </w:r>
      <w:r w:rsidRPr="001F273D">
        <w:rPr>
          <w:sz w:val="24"/>
          <w:szCs w:val="24"/>
        </w:rPr>
        <w:t>действие), принятые и осуществленные при предоставлении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2.17.3. Количество взаимодействий с должностными лицами при предоставлении муниципальной услуги и их продолжительность: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количество взаимодействий с должностными лицами при предоставлении муниц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пальной услуги в случае личного обращения заявителя не может превышать трех, в том числе обращение заявителя в отдел за получением консультации (максимальное время консультирования 10 минут), представление заявителем в отдел заявления и необходимых документов (максимальное время приема документов 15 минут) и обращение заявителя за результатом предоставления муниципальной услуги, если это предусмотрено нормати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ными правовыми</w:t>
      </w:r>
      <w:proofErr w:type="gramEnd"/>
      <w:r w:rsidRPr="001F273D">
        <w:rPr>
          <w:sz w:val="24"/>
          <w:szCs w:val="24"/>
        </w:rPr>
        <w:t xml:space="preserve"> актами;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если заявителя не удовлетворяет работа специалиста отдела по вопросу консульт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рования либо приема документов, он может обратиться к заведующему отделом.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2.17.4.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 ГОАУ "МФЦ" осуществляется консультирование по вопросу предоставления муниципальной услуги и прием документов заявителя, необходимых для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2.17.5. Возможность получения информации о ходе предоставления муниципал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услуги, в том числе с использованием информационно-коммуникационных технол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гий.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Заявители имеют возможность получения информации о ходе предоставления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ниципальной услуги, форм заявлений и иных документов, необходимых для получения муниципальной услуги, в электронном виде на официальном сайте Администрации мун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lastRenderedPageBreak/>
        <w:t>ципального района и региональной государственной информационной системы "Портал государственных и муниципальных услуг (функций) Новгородской области" и федерал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государственной информационной системы "Единый портал государственных и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ниципальных услуг (функций)".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29" w:name="Par330"/>
      <w:bookmarkEnd w:id="29"/>
      <w:r w:rsidRPr="001F273D">
        <w:rPr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ных и муниципальных услуг, и особенности предоставления муниципальной услуги в электронной форме.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2.18.1. Прием заявлений о предоставлении муниципальной услуги и документов 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явителя, необходимых для предоставления муниципальной услуги, осуществляется в ГОАУ "МФЦ" в соответствии с соглашениями о взаимодействии с Администрацией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ниципального района.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2.18.2. Заявителям обеспечивается возможность получения информации о порядке предоставления муниципальной услуги, а также предоставление бланков (форм) заявл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ний, необходимых для получения муниципальной услуги, в том числе при наличии техн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ческой возможности с использованием региональной государственной информационной системы "Портал государственных и муниципальных услуг (функций) Новгородской о</w:t>
      </w:r>
      <w:r w:rsidRPr="001F273D">
        <w:rPr>
          <w:sz w:val="24"/>
          <w:szCs w:val="24"/>
        </w:rPr>
        <w:t>б</w:t>
      </w:r>
      <w:r w:rsidRPr="001F273D">
        <w:rPr>
          <w:sz w:val="24"/>
          <w:szCs w:val="24"/>
        </w:rPr>
        <w:t>ласти".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0" w:name="Par339"/>
      <w:bookmarkEnd w:id="30"/>
      <w:r w:rsidRPr="001F273D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1F273D">
        <w:rPr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273D">
        <w:rPr>
          <w:b/>
          <w:sz w:val="24"/>
          <w:szCs w:val="24"/>
        </w:rPr>
        <w:t>административных процедур в электронной форме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31" w:name="Par344"/>
      <w:bookmarkEnd w:id="31"/>
      <w:r w:rsidRPr="001F273D">
        <w:rPr>
          <w:sz w:val="24"/>
          <w:szCs w:val="24"/>
        </w:rPr>
        <w:t>Предоставление муниципальной услуги включает в себя следующие администр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тивные процедуры: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прием, регистрацию и проверку заявления о предоставлении муниципальной усл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ги и необходимых документов заявителя;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рассмотрение представленных документов и принятие решения о предоставлении муниципальной услуги или об отказе в предоставлении муниципальной услуги заявителю;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направление заявителю уведомления о предоставлении (об отказе в предоставл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нии) жилого помещения по договору социального найма.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 2 к адм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нистративному регламенту.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32" w:name="Par351"/>
      <w:bookmarkEnd w:id="32"/>
      <w:r w:rsidRPr="001F273D">
        <w:rPr>
          <w:sz w:val="24"/>
          <w:szCs w:val="24"/>
        </w:rPr>
        <w:t>3.2. Прием, регистрация и проверка заявления о предоставлении муниципальной услуги и необходимых документов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3.2.1. </w:t>
      </w:r>
      <w:proofErr w:type="gramStart"/>
      <w:r w:rsidRPr="001F273D">
        <w:rPr>
          <w:sz w:val="24"/>
          <w:szCs w:val="24"/>
        </w:rPr>
        <w:t>Основанием для начала административной процедуры является обращение заявителя в отдел либо ГОАУ "МФЦ" с заявлением и представление документов, пред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 xml:space="preserve">смотренных в </w:t>
      </w:r>
      <w:hyperlink r:id="rId33" w:anchor="Par162#Par162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пункте 2.6</w:t>
        </w:r>
      </w:hyperlink>
      <w:r w:rsidRPr="001F273D">
        <w:rPr>
          <w:sz w:val="24"/>
          <w:szCs w:val="24"/>
        </w:rPr>
        <w:t xml:space="preserve"> административного регламента, в том числе направление док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ментов по почте, электронной почте в виде электронных документов либо по информац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онно-телекоммуникационной сети "Интернет", с использованием региональной госуда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</w:t>
      </w:r>
      <w:proofErr w:type="gramEnd"/>
      <w:r w:rsidRPr="001F273D">
        <w:rPr>
          <w:sz w:val="24"/>
          <w:szCs w:val="24"/>
        </w:rPr>
        <w:t xml:space="preserve"> с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стемы "Единый портал государственных и муниципальных услуг (функций)".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Днем обращения считается дата получения документов отделом. Обязанность по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тверждения факта отправки указанных документов лежит на заявителе.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3.2.2. Специалист отдела, ответственный за прием документов: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3.2.2.1.Устанавливает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3.2.2.2.Проводит первичную проверку представленных документов на предмет с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ответствия их установленным законодательством требованиям, а именно: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lastRenderedPageBreak/>
        <w:t xml:space="preserve">наличие документов, указанных в </w:t>
      </w:r>
      <w:hyperlink r:id="rId34" w:anchor="Par162#Par162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пункте 2.6</w:t>
        </w:r>
      </w:hyperlink>
      <w:r w:rsidRPr="001F273D">
        <w:rPr>
          <w:sz w:val="24"/>
          <w:szCs w:val="24"/>
        </w:rPr>
        <w:t xml:space="preserve">  административного регламента;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правильность заполнения заявления;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полномочия действовать от имени заявителя (в случае обращения законного пре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ставителя или доверенного лица);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</w:t>
      </w:r>
      <w:r w:rsidRPr="001F273D">
        <w:rPr>
          <w:sz w:val="24"/>
          <w:szCs w:val="24"/>
        </w:rPr>
        <w:tab/>
        <w:t>3.2.2.3.Проверяет соответствие представленных документов установленным треб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ваниям, удостоверяясь, что: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документы в установленных законодательством случаях нотариально удостовер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ны, скреплены печатями, имеют надлежащие подписи сторон или определенных закон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дательством должностных лиц, содержат дату и основание выдачи, регистрационный 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мер;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тексты документов написаны разборчиво;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фамилии, имена и отчества физических лиц, адреса их места жительства написаны полностью;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 документах нет подчисток, приписок, зачеркнутых слов и иных, не оговоренных исправлений;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документы исполнены не карандашом;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значно истолковать их содержание.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3.2.3. Специалист отдела при личном обращении заявителя сличает копии пре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ставленных документов с их подлинными экземплярами, делает отметку об их соотве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>ствии и заверяет своей подписью с указанием фамилии, инициалов и даты приема док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ментов. Копиями документов, подлежащих такому заверению, следует считать ксерок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пии, а также копии документов, написанные заявителем от руки.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3.2.4. При направлении копий документов по почте представляемые документы 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веряются в порядке, установленном законодательством Российской Федерации.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3.2.5. При обращении в электронной форме заявление и каждый прилагаемый 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кумент подписывается тем видом электронной подписи, который установлен действу</w:t>
      </w:r>
      <w:r w:rsidRPr="001F273D">
        <w:rPr>
          <w:sz w:val="24"/>
          <w:szCs w:val="24"/>
        </w:rPr>
        <w:t>ю</w:t>
      </w:r>
      <w:r w:rsidRPr="001F273D">
        <w:rPr>
          <w:sz w:val="24"/>
          <w:szCs w:val="24"/>
        </w:rPr>
        <w:t>щим законодательством Российской Федерации.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3.2.6. При установлении фактов отсутствия документов, указанных в </w:t>
      </w:r>
      <w:hyperlink r:id="rId35" w:anchor="Par199#Par199" w:history="1">
        <w:r w:rsidRPr="001F273D">
          <w:rPr>
            <w:rStyle w:val="ae"/>
            <w:color w:val="auto"/>
            <w:sz w:val="24"/>
            <w:szCs w:val="24"/>
            <w:u w:val="none"/>
          </w:rPr>
          <w:t>пункте 2.7.1</w:t>
        </w:r>
      </w:hyperlink>
      <w:r w:rsidRPr="001F273D">
        <w:rPr>
          <w:sz w:val="24"/>
          <w:szCs w:val="24"/>
        </w:rPr>
        <w:t xml:space="preserve">  административного регламента, специалист отдела запрашивает документы по каналам межведомственного взаимодействия.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3.2.7. Специалист отдела фиксирует получение документов путем внесения записи в книгу регистрации заявлений </w:t>
      </w:r>
      <w:proofErr w:type="gramStart"/>
      <w:r w:rsidRPr="001F273D">
        <w:rPr>
          <w:sz w:val="24"/>
          <w:szCs w:val="24"/>
        </w:rPr>
        <w:t>граждан</w:t>
      </w:r>
      <w:proofErr w:type="gramEnd"/>
      <w:r w:rsidRPr="001F273D">
        <w:rPr>
          <w:sz w:val="24"/>
          <w:szCs w:val="24"/>
        </w:rPr>
        <w:t xml:space="preserve"> в качестве нуждающихся в жилых помещениях, предоставляемых по договору социального найма, указывая: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дату приема документов и регистрационный номер;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данные о заявителе (фамилию, имя, отчество);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данные о регистрации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3.2.8. Заявителю отделом либо ГОАУ "МФЦ" выдается расписка в получении 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кументов с указанием их перечня и даты получения отделом, а также с указанием перечня документов, которые будут получены по межведомственным запросам. Копия расписки с подписью гражданина в ее получении хранится в отделе, принявшем заявление, за искл</w:t>
      </w:r>
      <w:r w:rsidRPr="001F273D">
        <w:rPr>
          <w:sz w:val="24"/>
          <w:szCs w:val="24"/>
        </w:rPr>
        <w:t>ю</w:t>
      </w:r>
      <w:r w:rsidRPr="001F273D">
        <w:rPr>
          <w:sz w:val="24"/>
          <w:szCs w:val="24"/>
        </w:rPr>
        <w:t>чением случаев, когда указанное заявление подано через многофункциональный центр и в нем указан иной способ получения решения о принятии на учет заявителем. В случае, к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гда заявителем подается заявление через ГОАУ "МФЦ" с указанием иного способа пол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чения решения о принятии на учет, копия расписки передается многофункциональным центром в отдел.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3.2.9. В случае обращения заявителя по почте или в электронной форме специалист отдела, ответственный за прием документов, уведомляет заявителя о получении докуме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тов указанным заявителем способом не позднее 10 дней после получения документов.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3.2.10. Время выполнения административной процедуры по приему заявления и документов заявителя не должно превышать 30 минут.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3.2.11. Результат административной процедуры: специалист отдела, ответственный </w:t>
      </w:r>
      <w:r w:rsidRPr="001F273D">
        <w:rPr>
          <w:sz w:val="24"/>
          <w:szCs w:val="24"/>
        </w:rPr>
        <w:lastRenderedPageBreak/>
        <w:t>за прием документов, либо специалист ГОАУ "МФЦ" передает заявителю расписку-уведомление о приеме документов либо сообщает о получении документов с использов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нием средств почтовой, телефонной связи или электронной почты.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33" w:name="Par383"/>
      <w:bookmarkEnd w:id="33"/>
      <w:r w:rsidRPr="001F273D">
        <w:rPr>
          <w:sz w:val="24"/>
          <w:szCs w:val="24"/>
        </w:rPr>
        <w:t>3.3. Формирование и направление межведомственного запроса в органы (организ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ции), участвующие в предоставлении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3.3.1.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 xml:space="preserve">тов, указанных в </w:t>
      </w:r>
      <w:hyperlink r:id="rId36" w:anchor="Par199#Par199" w:history="1">
        <w:r w:rsidRPr="001F273D">
          <w:rPr>
            <w:rStyle w:val="ae"/>
            <w:color w:val="auto"/>
            <w:sz w:val="24"/>
            <w:szCs w:val="24"/>
            <w:u w:val="none"/>
          </w:rPr>
          <w:t>подпункте 2.7.1</w:t>
        </w:r>
      </w:hyperlink>
      <w:r w:rsidRPr="001F273D">
        <w:rPr>
          <w:sz w:val="24"/>
          <w:szCs w:val="24"/>
        </w:rPr>
        <w:t xml:space="preserve">  административного регламента, в день регистрации о</w:t>
      </w:r>
      <w:r w:rsidRPr="001F273D">
        <w:rPr>
          <w:sz w:val="24"/>
          <w:szCs w:val="24"/>
        </w:rPr>
        <w:t>б</w:t>
      </w:r>
      <w:r w:rsidRPr="001F273D">
        <w:rPr>
          <w:sz w:val="24"/>
          <w:szCs w:val="24"/>
        </w:rPr>
        <w:t>ращения заявителя в отдел.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3.3.2. Межведомственное взаимодействие включает в себя формирование и напра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 xml:space="preserve">ление специалистом отдела запросов в уполномоченные органы, указанные в </w:t>
      </w:r>
      <w:hyperlink r:id="rId37" w:anchor="Par125#Par125" w:history="1">
        <w:r w:rsidRPr="001F273D">
          <w:rPr>
            <w:rStyle w:val="ae"/>
            <w:color w:val="auto"/>
            <w:sz w:val="24"/>
            <w:szCs w:val="24"/>
            <w:u w:val="none"/>
          </w:rPr>
          <w:t>подпункте 2.2.2</w:t>
        </w:r>
      </w:hyperlink>
      <w:r w:rsidRPr="001F273D">
        <w:rPr>
          <w:sz w:val="24"/>
          <w:szCs w:val="24"/>
        </w:rPr>
        <w:t xml:space="preserve">  административного регламента, в распоряжении которых находятся сведения, нео</w:t>
      </w:r>
      <w:r w:rsidRPr="001F273D">
        <w:rPr>
          <w:sz w:val="24"/>
          <w:szCs w:val="24"/>
        </w:rPr>
        <w:t>б</w:t>
      </w:r>
      <w:r w:rsidRPr="001F273D">
        <w:rPr>
          <w:sz w:val="24"/>
          <w:szCs w:val="24"/>
        </w:rPr>
        <w:t>ходимые для предоставления заявителю муниципальной услуги, если они не были пре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ставлены заявителем самостоятельно.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3.3.3. Межведомственное взаимодействие осуществляется с использованием средств почтовой, факсимильной связи, электронной почты, посредством системы межв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домственного электронного взаимодействия (далее - СМЭВ). Направление запроса сре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ствами факсимильной связи осуществляется с последующей досылкой запроса в письме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ном режиме.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3.3.4. Срок подготовки и направления межведомственного запроса отделом в упо</w:t>
      </w:r>
      <w:r w:rsidRPr="001F273D">
        <w:rPr>
          <w:sz w:val="24"/>
          <w:szCs w:val="24"/>
        </w:rPr>
        <w:t>л</w:t>
      </w:r>
      <w:r w:rsidRPr="001F273D">
        <w:rPr>
          <w:sz w:val="24"/>
          <w:szCs w:val="24"/>
        </w:rPr>
        <w:t>номоченные органы не должен превышать 1-го рабочего дня с момента регистрации зая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ления заявителя в установленном порядке.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3.3.5. Уполномоченные органы представляют запрашиваемые документы в срок, не превышающий 5 рабочих дней с момента получения запроса.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3.3.6. Результатом административной процедуры является получение отделом 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кументов, необходимых для предоставления муниципальной услуги, и формирование полного пакета документов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34" w:name="Par394"/>
      <w:bookmarkEnd w:id="34"/>
      <w:r w:rsidRPr="001F273D">
        <w:rPr>
          <w:sz w:val="24"/>
          <w:szCs w:val="24"/>
        </w:rPr>
        <w:t>3.4. Рассмотрение представленных документов и принятие решения о предоставл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нии муниципальной услуги или об отказе в предоставлении муниципальной услуги заяв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телю.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3.4.1. Основанием для начала административной процедуры является поступление документов заявителя на общественную комиссию (далее - комиссия).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3.4.2. Комиссия осуществляет проверку представленных документов и принимает решение о наличии или отсутствии основания для отказа в предоставлении муниципал</w:t>
      </w:r>
      <w:r w:rsidRPr="001F273D">
        <w:rPr>
          <w:sz w:val="24"/>
          <w:szCs w:val="24"/>
        </w:rPr>
        <w:t>ь</w:t>
      </w:r>
      <w:r w:rsidRPr="001F273D">
        <w:rPr>
          <w:sz w:val="24"/>
          <w:szCs w:val="24"/>
        </w:rPr>
        <w:t>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3.4.3. Комиссия принимает положительное или мотивированное отрицательное р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шение по вынесенному на рассмотрение заявлению. Решения комиссии оформляются протоколами, которые составляются в одном экземпляре и подписываются председателем и секретарем общественной комиссии.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3.4.4. На основании протокола комиссии специалист отдела готовит проект пост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 xml:space="preserve">новления Администрации муниципального района о постановке либо </w:t>
      </w:r>
      <w:proofErr w:type="gramStart"/>
      <w:r w:rsidRPr="001F273D">
        <w:rPr>
          <w:sz w:val="24"/>
          <w:szCs w:val="24"/>
        </w:rPr>
        <w:t>об отказе в пост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новке гражданина на учет в качестве нуждающегося в жилом помещении</w:t>
      </w:r>
      <w:proofErr w:type="gramEnd"/>
      <w:r w:rsidRPr="001F273D">
        <w:rPr>
          <w:sz w:val="24"/>
          <w:szCs w:val="24"/>
        </w:rPr>
        <w:t>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3.4.5. Специалист отдела передает проект постановления на согласование дол</w:t>
      </w:r>
      <w:r w:rsidRPr="001F273D">
        <w:rPr>
          <w:sz w:val="24"/>
          <w:szCs w:val="24"/>
        </w:rPr>
        <w:t>ж</w:t>
      </w:r>
      <w:r w:rsidRPr="001F273D">
        <w:rPr>
          <w:sz w:val="24"/>
          <w:szCs w:val="24"/>
        </w:rPr>
        <w:t>ностным лицам Администрации муниципального района.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3.4.6. Время выполнения административной процедуры - один рабочий день на каждого заявителя.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3.4.7. Результат административной процедуры: утвержденное постановление А</w:t>
      </w:r>
      <w:r w:rsidRPr="001F273D">
        <w:rPr>
          <w:sz w:val="24"/>
          <w:szCs w:val="24"/>
        </w:rPr>
        <w:t>д</w:t>
      </w:r>
      <w:r w:rsidRPr="001F273D">
        <w:rPr>
          <w:sz w:val="24"/>
          <w:szCs w:val="24"/>
        </w:rPr>
        <w:t>министрации муниципального района о постановке либо об отказе в постановке гражд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нина на учет в качестве нуждающегося в жилом помещении.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bookmarkStart w:id="35" w:name="Par406"/>
      <w:bookmarkEnd w:id="35"/>
      <w:r w:rsidRPr="001F273D">
        <w:rPr>
          <w:sz w:val="24"/>
          <w:szCs w:val="24"/>
        </w:rPr>
        <w:t>3.5. Направление заявителю уведомления о предоставлении (об отказе в предоста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lastRenderedPageBreak/>
        <w:t>лении) жилого помещения по договору социального найма.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3.5.1. Юридическим фактом, являющимся основанием для начала администрати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ной процедуры, является принятие постановления Администрацией муниципального ра</w:t>
      </w:r>
      <w:r w:rsidRPr="001F273D">
        <w:rPr>
          <w:sz w:val="24"/>
          <w:szCs w:val="24"/>
        </w:rPr>
        <w:t>й</w:t>
      </w:r>
      <w:r w:rsidRPr="001F273D">
        <w:rPr>
          <w:sz w:val="24"/>
          <w:szCs w:val="24"/>
        </w:rPr>
        <w:t>она о постановке либо об отказе в постановке гражданина на учет в качестве нуждающ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гося в жилом помещении.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3.5.2. </w:t>
      </w:r>
      <w:proofErr w:type="gramStart"/>
      <w:r w:rsidRPr="001F273D">
        <w:rPr>
          <w:sz w:val="24"/>
          <w:szCs w:val="24"/>
        </w:rPr>
        <w:t>Заявителю выдается или направляется мотивированное решение о принятии на учет в качестве нуждающегося в жилом помещении, предоставляемом по договору с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циального найма, не позднее чем через три рабочих дня со дня принятия такого решения, отделом либо многофункциональным центром в случае подачи заявления через мн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гофункциональный центр, если иной способ получения решения о принятии на учет не ук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зан заявителем.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3.5.3. В случае отказа в предоставлении муниципальной услуги заявителю напра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ляется уведомление.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3.5.3. Максимальный срок выполнения административной процедуры составляет три рабочих дня.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3.5.4. Результатом выполнения административной процедуры является выдача на руки либо направление </w:t>
      </w:r>
      <w:proofErr w:type="gramStart"/>
      <w:r w:rsidRPr="001F273D">
        <w:rPr>
          <w:sz w:val="24"/>
          <w:szCs w:val="24"/>
        </w:rPr>
        <w:t>по почте заявителю решения о принятии на учет в качестве ну</w:t>
      </w:r>
      <w:r w:rsidRPr="001F273D">
        <w:rPr>
          <w:sz w:val="24"/>
          <w:szCs w:val="24"/>
        </w:rPr>
        <w:t>ж</w:t>
      </w:r>
      <w:r w:rsidRPr="001F273D">
        <w:rPr>
          <w:sz w:val="24"/>
          <w:szCs w:val="24"/>
        </w:rPr>
        <w:t>дающегося в жилом помещении</w:t>
      </w:r>
      <w:proofErr w:type="gramEnd"/>
      <w:r w:rsidRPr="001F273D">
        <w:rPr>
          <w:sz w:val="24"/>
          <w:szCs w:val="24"/>
        </w:rPr>
        <w:t>, предоставляемом по договору социального найма, либо передача в ГОАУ "МФЦ" для выдачи заявителю.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6" w:name="Par420"/>
      <w:bookmarkEnd w:id="36"/>
      <w:r w:rsidRPr="001F273D">
        <w:rPr>
          <w:b/>
          <w:sz w:val="24"/>
          <w:szCs w:val="24"/>
        </w:rPr>
        <w:t xml:space="preserve">4. Формы </w:t>
      </w:r>
      <w:proofErr w:type="gramStart"/>
      <w:r w:rsidRPr="001F273D">
        <w:rPr>
          <w:b/>
          <w:sz w:val="24"/>
          <w:szCs w:val="24"/>
        </w:rPr>
        <w:t>контроля за</w:t>
      </w:r>
      <w:proofErr w:type="gramEnd"/>
      <w:r w:rsidRPr="001F273D">
        <w:rPr>
          <w:b/>
          <w:sz w:val="24"/>
          <w:szCs w:val="24"/>
        </w:rPr>
        <w:t xml:space="preserve"> исполнением административного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273D">
        <w:rPr>
          <w:b/>
          <w:sz w:val="24"/>
          <w:szCs w:val="24"/>
        </w:rPr>
        <w:t>регламента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4.1. Текущий </w:t>
      </w:r>
      <w:proofErr w:type="gramStart"/>
      <w:r w:rsidRPr="001F273D">
        <w:rPr>
          <w:sz w:val="24"/>
          <w:szCs w:val="24"/>
        </w:rPr>
        <w:t>контроль за</w:t>
      </w:r>
      <w:proofErr w:type="gramEnd"/>
      <w:r w:rsidRPr="001F273D">
        <w:rPr>
          <w:sz w:val="24"/>
          <w:szCs w:val="24"/>
        </w:rPr>
        <w:t xml:space="preserve"> предоставлением муниципальной услуги отделом ос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ществляется заместителем Главы администрации муниципального района и заведующим отделом жилищно-коммунального, транспортного, дорожного хозяйства и энергообесп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чения Администрации муниципального района.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 административного р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гламента.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4.3. </w:t>
      </w:r>
      <w:proofErr w:type="gramStart"/>
      <w:r w:rsidRPr="001F273D">
        <w:rPr>
          <w:sz w:val="24"/>
          <w:szCs w:val="24"/>
        </w:rPr>
        <w:t>Контроль за</w:t>
      </w:r>
      <w:proofErr w:type="gramEnd"/>
      <w:r w:rsidRPr="001F273D">
        <w:rPr>
          <w:sz w:val="24"/>
          <w:szCs w:val="24"/>
        </w:rPr>
        <w:t xml:space="preserve"> полнотой и качеством исполнения муниципальной услуги включ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ет в себя проведение плановых и внеплановых проверок, выявление и устранение нар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шений прав заявителей, принятие решений и подготовку ответов на обращения заявит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лей, содержащих жалобы на решения, действия (бездействие) ответственных должнос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>ных лиц.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      </w:t>
      </w:r>
      <w:r w:rsidRPr="001F273D">
        <w:rPr>
          <w:sz w:val="24"/>
          <w:szCs w:val="24"/>
        </w:rPr>
        <w:tab/>
        <w:t>4.4. Периодичность осуществления плановых проверок устанавливается заведу</w:t>
      </w:r>
      <w:r w:rsidRPr="001F273D">
        <w:rPr>
          <w:sz w:val="24"/>
          <w:szCs w:val="24"/>
        </w:rPr>
        <w:t>ю</w:t>
      </w:r>
      <w:r w:rsidRPr="001F273D">
        <w:rPr>
          <w:sz w:val="24"/>
          <w:szCs w:val="24"/>
        </w:rPr>
        <w:t xml:space="preserve">щим отделом по согласованию с заместителем Главы администрации муниципального района.     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      </w:t>
      </w:r>
      <w:r w:rsidRPr="001F273D">
        <w:rPr>
          <w:sz w:val="24"/>
          <w:szCs w:val="24"/>
        </w:rPr>
        <w:tab/>
        <w:t>4.5. Внеплановые проверки проводятся на основании решения заведующего отд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лом, в том числе по жалобам, поступившим в Администрацию муниципального района от заинтересованных лиц.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4.6. При проверке могут рассматриваться все вопросы, связанные с предоставлен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ем муниципальной услуги (комплексные проверки), или отдельные вопросы (тематич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ские проверки).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4.7. Для проведения проверки полноты и качества предоставления муниципальной услуги формируется комиссия по проведению проверки, в состав которой могут быть включены по согласованию специалисты Администрации муниципального района (далее - комиссия по проведению проверки).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4.8. Комиссия по проведению проверки имеет право разрабатывать предложения по вопросам предоставления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4.8.1. Комиссия по проведению проверки прекращает свою деятельность после окончания проведения проверки. Результаты деятельности комиссии по проведению пр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 xml:space="preserve">верки оформляются в виде справки, в которой отмечаются выявленные недостатки и </w:t>
      </w:r>
      <w:r w:rsidRPr="001F273D">
        <w:rPr>
          <w:sz w:val="24"/>
          <w:szCs w:val="24"/>
        </w:rPr>
        <w:lastRenderedPageBreak/>
        <w:t>предложения по их устранению.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4.8.2. Справка подписывается председателем комиссии по проведению проверки.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4.9. По результатам проверок заведующий отделом дает указания по устранению выявленных нарушений, контролирует их исполнение.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В случае выявления нарушений прав заявителей осуществляется привлечение в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новных лиц к дисциплинарной ответственности в соответствии с законодательством Ро</w:t>
      </w:r>
      <w:r w:rsidRPr="001F273D">
        <w:rPr>
          <w:sz w:val="24"/>
          <w:szCs w:val="24"/>
        </w:rPr>
        <w:t>с</w:t>
      </w:r>
      <w:r w:rsidRPr="001F273D">
        <w:rPr>
          <w:sz w:val="24"/>
          <w:szCs w:val="24"/>
        </w:rPr>
        <w:t>сийской Федерации.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4.10. Специалисты отдела, ответственные за предоставление муниципальной усл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ги, несут персональную ответственность за сроки и порядок исполнения каждой админ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стративной процедуры, указанной в настоящем административном регламенте.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4.11. Персональная ответственность специалистов отдела предусматривается в их должностных инструкциях в соответствии с требованиями законодательства.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4.12. Граждане, их объединения и организации имеют право на любые, предусмо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 xml:space="preserve">ренные действующим законодательством, формы </w:t>
      </w:r>
      <w:proofErr w:type="gramStart"/>
      <w:r w:rsidRPr="001F273D">
        <w:rPr>
          <w:sz w:val="24"/>
          <w:szCs w:val="24"/>
        </w:rPr>
        <w:t>контроля за</w:t>
      </w:r>
      <w:proofErr w:type="gramEnd"/>
      <w:r w:rsidRPr="001F273D">
        <w:rPr>
          <w:sz w:val="24"/>
          <w:szCs w:val="24"/>
        </w:rPr>
        <w:t xml:space="preserve"> деятельностью отдела при предоставлении муниципальной услуги.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7" w:name="Par440"/>
      <w:bookmarkEnd w:id="37"/>
      <w:r w:rsidRPr="001F273D">
        <w:rPr>
          <w:b/>
          <w:sz w:val="24"/>
          <w:szCs w:val="24"/>
        </w:rPr>
        <w:t>5. Досудебный (внесудебный) порядок обжалования решений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273D">
        <w:rPr>
          <w:b/>
          <w:sz w:val="24"/>
          <w:szCs w:val="24"/>
        </w:rPr>
        <w:t>и действий (бездействия) органа, предоставляющего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273D">
        <w:rPr>
          <w:b/>
          <w:sz w:val="24"/>
          <w:szCs w:val="24"/>
        </w:rPr>
        <w:t>муниципальную услугу, а также его должностных лиц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5.1. Заявитель может обратиться с жалобой, в том числе в следующих случаях: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нарушение срока предоставления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требование у заявителя документов, не предусмотренных нормативными правов</w:t>
      </w:r>
      <w:r w:rsidRPr="001F273D">
        <w:rPr>
          <w:sz w:val="24"/>
          <w:szCs w:val="24"/>
        </w:rPr>
        <w:t>ы</w:t>
      </w:r>
      <w:r w:rsidRPr="001F273D">
        <w:rPr>
          <w:sz w:val="24"/>
          <w:szCs w:val="24"/>
        </w:rPr>
        <w:t>ми актами Российской Федерации, нормативными правовыми актами Новгородской обл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сти, муниципальными правовыми актами Валдайского муниципального района, для предоставления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отказ в приеме документов, предоставление которых предусмотрено нормативн</w:t>
      </w:r>
      <w:r w:rsidRPr="001F273D">
        <w:rPr>
          <w:sz w:val="24"/>
          <w:szCs w:val="24"/>
        </w:rPr>
        <w:t>ы</w:t>
      </w:r>
      <w:r w:rsidRPr="001F273D">
        <w:rPr>
          <w:sz w:val="24"/>
          <w:szCs w:val="24"/>
        </w:rPr>
        <w:t>ми правовыми актами Российской Федерации, нормативными правовыми актами Новг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родской области, муниципальными правовыми актами Валдайского муниципального ра</w:t>
      </w:r>
      <w:r w:rsidRPr="001F273D">
        <w:rPr>
          <w:sz w:val="24"/>
          <w:szCs w:val="24"/>
        </w:rPr>
        <w:t>й</w:t>
      </w:r>
      <w:r w:rsidRPr="001F273D">
        <w:rPr>
          <w:sz w:val="24"/>
          <w:szCs w:val="24"/>
        </w:rPr>
        <w:t>она, для предоставления муниципальной услуги;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отказ в предоставлении муниципальной услуги, если основания отказа не пред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ными правовыми актами Российской Федерации, нормативными правовыми актами Но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городской области, муниципальными правовыми актами Валдайского муниципального района;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F273D">
        <w:rPr>
          <w:sz w:val="24"/>
          <w:szCs w:val="24"/>
        </w:rPr>
        <w:t>в</w:t>
      </w:r>
      <w:r w:rsidRPr="001F273D">
        <w:rPr>
          <w:sz w:val="24"/>
          <w:szCs w:val="24"/>
        </w:rPr>
        <w:t>ными правовыми актами Новгородской области, муниципальными правовыми актами Валдайского муниципального района;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отказ отдела,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5.1.1. Жалоба подается в письменной форме на бумажном носителе, в электронной форме в отдел.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5.2. Жалобы на решения, принятые заведующим отделом при предоставлении м</w:t>
      </w:r>
      <w:r w:rsidRPr="001F273D">
        <w:rPr>
          <w:sz w:val="24"/>
          <w:szCs w:val="24"/>
        </w:rPr>
        <w:t>у</w:t>
      </w:r>
      <w:r w:rsidRPr="001F273D">
        <w:rPr>
          <w:sz w:val="24"/>
          <w:szCs w:val="24"/>
        </w:rPr>
        <w:t>ниципальной услуги, подаются в Администрацию Валдайского муниципального района.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5.3. Жалоба может быть направлена по почте, через ГОАУ "МФЦ", с использов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нием сети Интернет, официального сайта Администрации муниципального района в сети Интернет, при наличии технической возможности с помощью региональной госуда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ственной информационной системы "Портал государственных и муниципальных услуг (функций) Новгородской области", а также может быть принята при личном приеме 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lastRenderedPageBreak/>
        <w:t>явителя.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5.4. Жалоба должна содержать: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лица, реш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ния и действия (бездействие) которых обжалуются;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фамилию, имя, отчество (последнее при наличии), сведения о месте жительства 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1F273D">
        <w:rPr>
          <w:sz w:val="24"/>
          <w:szCs w:val="24"/>
        </w:rPr>
        <w:t>к</w:t>
      </w:r>
      <w:r w:rsidRPr="001F273D">
        <w:rPr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1F273D">
        <w:rPr>
          <w:sz w:val="24"/>
          <w:szCs w:val="24"/>
        </w:rPr>
        <w:t>т</w:t>
      </w:r>
      <w:r w:rsidRPr="001F273D">
        <w:rPr>
          <w:sz w:val="24"/>
          <w:szCs w:val="24"/>
        </w:rPr>
        <w:t>вет заявителю;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сведения об обжалуемых решениях и (или) действиях (бездействии) отдела, дол</w:t>
      </w:r>
      <w:r w:rsidRPr="001F273D">
        <w:rPr>
          <w:sz w:val="24"/>
          <w:szCs w:val="24"/>
        </w:rPr>
        <w:t>ж</w:t>
      </w:r>
      <w:r w:rsidRPr="001F273D">
        <w:rPr>
          <w:sz w:val="24"/>
          <w:szCs w:val="24"/>
        </w:rPr>
        <w:t>ностного лица отдела;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доводы, на основании которых заявитель не согласен с решением и действием (бе</w:t>
      </w:r>
      <w:r w:rsidRPr="001F273D">
        <w:rPr>
          <w:sz w:val="24"/>
          <w:szCs w:val="24"/>
        </w:rPr>
        <w:t>з</w:t>
      </w:r>
      <w:r w:rsidRPr="001F273D">
        <w:rPr>
          <w:sz w:val="24"/>
          <w:szCs w:val="24"/>
        </w:rPr>
        <w:t>действием) отдела, должностного лица отдела. Заявителем могут быть представлены д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кументы (при наличии), подтверждающие доводы заявителя, либо их копии.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5.5. </w:t>
      </w:r>
      <w:proofErr w:type="gramStart"/>
      <w:r w:rsidRPr="001F273D">
        <w:rPr>
          <w:sz w:val="24"/>
          <w:szCs w:val="24"/>
        </w:rPr>
        <w:t>Жалоба, поступившая в отдел,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в приеме документов у з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5.6. По результатам рассмотрения жалобы отдел принимает одно из следующих решений: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удовлетворяет жалобу, в том числе в форме отмены принятого решения, исправл</w:t>
      </w:r>
      <w:r w:rsidRPr="001F273D">
        <w:rPr>
          <w:sz w:val="24"/>
          <w:szCs w:val="24"/>
        </w:rPr>
        <w:t>е</w:t>
      </w:r>
      <w:r w:rsidRPr="001F273D">
        <w:rPr>
          <w:sz w:val="24"/>
          <w:szCs w:val="24"/>
        </w:rPr>
        <w:t>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 w:rsidRPr="001F273D">
        <w:rPr>
          <w:sz w:val="24"/>
          <w:szCs w:val="24"/>
        </w:rPr>
        <w:t>о</w:t>
      </w:r>
      <w:r w:rsidRPr="001F273D">
        <w:rPr>
          <w:sz w:val="24"/>
          <w:szCs w:val="24"/>
        </w:rPr>
        <w:t>торых не предусмотрено нормативными правовыми актами Российской Федерации, но</w:t>
      </w:r>
      <w:r w:rsidRPr="001F273D">
        <w:rPr>
          <w:sz w:val="24"/>
          <w:szCs w:val="24"/>
        </w:rPr>
        <w:t>р</w:t>
      </w:r>
      <w:r w:rsidRPr="001F273D">
        <w:rPr>
          <w:sz w:val="24"/>
          <w:szCs w:val="24"/>
        </w:rPr>
        <w:t>мативными правовыми актами Новгородской области, муниципальными правовыми акт</w:t>
      </w:r>
      <w:r w:rsidRPr="001F273D">
        <w:rPr>
          <w:sz w:val="24"/>
          <w:szCs w:val="24"/>
        </w:rPr>
        <w:t>а</w:t>
      </w:r>
      <w:r w:rsidRPr="001F273D">
        <w:rPr>
          <w:sz w:val="24"/>
          <w:szCs w:val="24"/>
        </w:rPr>
        <w:t>ми Валдайского муниципального района, а также в иных формах;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отказывает в удовлетворении жалобы.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>5.7. Не позднее дня, следующего за днем принятия решения, заявителю в письме</w:t>
      </w:r>
      <w:r w:rsidRPr="001F273D">
        <w:rPr>
          <w:sz w:val="24"/>
          <w:szCs w:val="24"/>
        </w:rPr>
        <w:t>н</w:t>
      </w:r>
      <w:r w:rsidRPr="001F273D">
        <w:rPr>
          <w:sz w:val="24"/>
          <w:szCs w:val="24"/>
        </w:rPr>
        <w:t>ной форме и по желанию заявителя в электронной форме направляется мотивированный ответ о результатах рассмотрения жалобы.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F273D">
        <w:rPr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1F273D">
        <w:rPr>
          <w:sz w:val="24"/>
          <w:szCs w:val="24"/>
        </w:rPr>
        <w:t>рассмотрения жалобы пр</w:t>
      </w:r>
      <w:r w:rsidRPr="001F273D">
        <w:rPr>
          <w:sz w:val="24"/>
          <w:szCs w:val="24"/>
        </w:rPr>
        <w:t>и</w:t>
      </w:r>
      <w:r w:rsidRPr="001F273D">
        <w:rPr>
          <w:sz w:val="24"/>
          <w:szCs w:val="24"/>
        </w:rPr>
        <w:t>знаков состава административного правонарушения</w:t>
      </w:r>
      <w:proofErr w:type="gramEnd"/>
      <w:r w:rsidRPr="001F273D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1F273D">
        <w:rPr>
          <w:sz w:val="24"/>
          <w:szCs w:val="24"/>
        </w:rPr>
        <w:t>ю</w:t>
      </w:r>
      <w:r w:rsidRPr="001F273D">
        <w:rPr>
          <w:sz w:val="24"/>
          <w:szCs w:val="24"/>
        </w:rPr>
        <w:t>щиеся материалы в органы прокуратуры.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______________________________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Default="001F273D" w:rsidP="001F273D">
      <w:pPr>
        <w:rPr>
          <w:sz w:val="24"/>
          <w:szCs w:val="24"/>
        </w:rPr>
      </w:pPr>
    </w:p>
    <w:p w:rsid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rPr>
          <w:sz w:val="24"/>
          <w:szCs w:val="24"/>
        </w:rPr>
      </w:pP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F273D">
        <w:rPr>
          <w:sz w:val="24"/>
          <w:szCs w:val="24"/>
        </w:rPr>
        <w:t>Приложение  1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273D">
        <w:rPr>
          <w:sz w:val="24"/>
          <w:szCs w:val="24"/>
        </w:rPr>
        <w:t>к Административному регламенту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273D">
        <w:rPr>
          <w:sz w:val="24"/>
          <w:szCs w:val="24"/>
        </w:rPr>
        <w:t>по предоставлению муниципальной услуги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273D">
        <w:rPr>
          <w:sz w:val="24"/>
          <w:szCs w:val="24"/>
        </w:rPr>
        <w:t>"Прием заявлений, документов, а также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273D">
        <w:rPr>
          <w:sz w:val="24"/>
          <w:szCs w:val="24"/>
        </w:rPr>
        <w:t>постановка граждан на учет в качестве</w:t>
      </w:r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1F273D">
        <w:rPr>
          <w:sz w:val="24"/>
          <w:szCs w:val="24"/>
        </w:rPr>
        <w:t>нуждающихся в жилых помещениях"</w:t>
      </w:r>
      <w:proofErr w:type="gramEnd"/>
    </w:p>
    <w:p w:rsidR="001F273D" w:rsidRP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P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Примерная форма</w:t>
      </w:r>
    </w:p>
    <w:p w:rsidR="001F273D" w:rsidRP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P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F273D" w:rsidRP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Pr="001F273D" w:rsidRDefault="001F273D" w:rsidP="001F2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____________________________,</w:t>
      </w:r>
    </w:p>
    <w:p w:rsidR="001F273D" w:rsidRPr="001F273D" w:rsidRDefault="001F273D" w:rsidP="001F2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   (ФИО полностью, год рождения)</w:t>
      </w:r>
    </w:p>
    <w:p w:rsidR="001F273D" w:rsidRPr="001F273D" w:rsidRDefault="001F273D" w:rsidP="001F2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проживающег</w:t>
      </w:r>
      <w:proofErr w:type="gramStart"/>
      <w:r w:rsidRPr="001F27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73D">
        <w:rPr>
          <w:rFonts w:ascii="Times New Roman" w:hAnsi="Times New Roman" w:cs="Times New Roman"/>
          <w:sz w:val="24"/>
          <w:szCs w:val="24"/>
        </w:rPr>
        <w:t>ей) по адресу: ____</w:t>
      </w:r>
    </w:p>
    <w:p w:rsidR="001F273D" w:rsidRPr="001F273D" w:rsidRDefault="001F273D" w:rsidP="001F27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F273D" w:rsidRP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P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Pr="001F273D" w:rsidRDefault="001F273D" w:rsidP="001F27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Par439"/>
      <w:bookmarkEnd w:id="38"/>
      <w:r w:rsidRPr="001F273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</w:t>
      </w:r>
      <w:r w:rsidRPr="001F273D">
        <w:rPr>
          <w:rFonts w:ascii="Times New Roman" w:hAnsi="Times New Roman" w:cs="Times New Roman"/>
          <w:sz w:val="24"/>
          <w:szCs w:val="24"/>
        </w:rPr>
        <w:tab/>
        <w:t xml:space="preserve">Прошу  Вас  рассмотреть  мою  просьбу  о  признании  меня  (моей семьи)  </w:t>
      </w:r>
      <w:proofErr w:type="gramStart"/>
      <w:r w:rsidRPr="001F273D">
        <w:rPr>
          <w:rFonts w:ascii="Times New Roman" w:hAnsi="Times New Roman" w:cs="Times New Roman"/>
          <w:sz w:val="24"/>
          <w:szCs w:val="24"/>
        </w:rPr>
        <w:t>мал</w:t>
      </w:r>
      <w:r w:rsidRPr="001F273D">
        <w:rPr>
          <w:rFonts w:ascii="Times New Roman" w:hAnsi="Times New Roman" w:cs="Times New Roman"/>
          <w:sz w:val="24"/>
          <w:szCs w:val="24"/>
        </w:rPr>
        <w:t>о</w:t>
      </w:r>
      <w:r w:rsidRPr="001F273D">
        <w:rPr>
          <w:rFonts w:ascii="Times New Roman" w:hAnsi="Times New Roman" w:cs="Times New Roman"/>
          <w:sz w:val="24"/>
          <w:szCs w:val="24"/>
        </w:rPr>
        <w:t>имущим</w:t>
      </w:r>
      <w:proofErr w:type="gramEnd"/>
      <w:r w:rsidRPr="001F273D">
        <w:rPr>
          <w:rFonts w:ascii="Times New Roman" w:hAnsi="Times New Roman" w:cs="Times New Roman"/>
          <w:sz w:val="24"/>
          <w:szCs w:val="24"/>
        </w:rPr>
        <w:t xml:space="preserve"> (ей)   и   принятии   меня   (моей  семьи)  на  учет  в  качестве нуждающегося (</w:t>
      </w:r>
      <w:proofErr w:type="spellStart"/>
      <w:r w:rsidRPr="001F273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F273D">
        <w:rPr>
          <w:rFonts w:ascii="Times New Roman" w:hAnsi="Times New Roman" w:cs="Times New Roman"/>
          <w:sz w:val="24"/>
          <w:szCs w:val="24"/>
        </w:rPr>
        <w:t>)   в   жилом   помещении,   предоставляемом  по  договору социального найма.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</w:t>
      </w:r>
      <w:r w:rsidRPr="001F273D">
        <w:rPr>
          <w:rFonts w:ascii="Times New Roman" w:hAnsi="Times New Roman" w:cs="Times New Roman"/>
          <w:sz w:val="24"/>
          <w:szCs w:val="24"/>
        </w:rPr>
        <w:tab/>
        <w:t>О себе сообщаю, что я работаю (не работаю) ________________________________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(место работы, должность)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</w:t>
      </w:r>
      <w:r w:rsidRPr="001F27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273D">
        <w:rPr>
          <w:rFonts w:ascii="Times New Roman" w:hAnsi="Times New Roman" w:cs="Times New Roman"/>
          <w:sz w:val="24"/>
          <w:szCs w:val="24"/>
        </w:rPr>
        <w:t>Моя  семья  состоит из ________ человек, из них (указать по родству ФИО</w:t>
      </w:r>
      <w:proofErr w:type="gramEnd"/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полностью, год рождения): _____________________________________________________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    </w:t>
      </w:r>
      <w:r w:rsidRPr="001F273D">
        <w:rPr>
          <w:rFonts w:ascii="Times New Roman" w:hAnsi="Times New Roman" w:cs="Times New Roman"/>
          <w:sz w:val="24"/>
          <w:szCs w:val="24"/>
        </w:rPr>
        <w:tab/>
        <w:t>Я  и  члены  моей  семьи  даем  свое  согласие  Администрации  Валдайского мун</w:t>
      </w:r>
      <w:r w:rsidRPr="001F273D">
        <w:rPr>
          <w:rFonts w:ascii="Times New Roman" w:hAnsi="Times New Roman" w:cs="Times New Roman"/>
          <w:sz w:val="24"/>
          <w:szCs w:val="24"/>
        </w:rPr>
        <w:t>и</w:t>
      </w:r>
      <w:r w:rsidRPr="001F273D">
        <w:rPr>
          <w:rFonts w:ascii="Times New Roman" w:hAnsi="Times New Roman" w:cs="Times New Roman"/>
          <w:sz w:val="24"/>
          <w:szCs w:val="24"/>
        </w:rPr>
        <w:t>ципального района  на  обработку  персональных данных в соответствии с требованиями</w:t>
      </w:r>
    </w:p>
    <w:p w:rsidR="001F273D" w:rsidRPr="001F273D" w:rsidRDefault="001F273D" w:rsidP="001F2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73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38" w:history="1">
        <w:r w:rsidRPr="001F273D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F273D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1F273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F273D">
        <w:rPr>
          <w:rFonts w:ascii="Times New Roman" w:hAnsi="Times New Roman" w:cs="Times New Roman"/>
          <w:sz w:val="24"/>
          <w:szCs w:val="24"/>
        </w:rPr>
        <w:t>. N 152-ФЗ "О персональных данных".</w:t>
      </w:r>
    </w:p>
    <w:p w:rsid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________________________________</w:t>
      </w:r>
    </w:p>
    <w:p w:rsid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 заявителя)</w:t>
      </w:r>
    </w:p>
    <w:p w:rsidR="001F273D" w:rsidRDefault="001F273D" w:rsidP="001F2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73D" w:rsidRDefault="001F273D" w:rsidP="001F27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273D" w:rsidRDefault="001F273D" w:rsidP="001F27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39" w:name="Par466"/>
      <w:bookmarkEnd w:id="39"/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1F273D" w:rsidRDefault="001F273D" w:rsidP="001F273D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bookmarkStart w:id="40" w:name="Par513"/>
      <w:bookmarkStart w:id="41" w:name="Par555"/>
      <w:bookmarkStart w:id="42" w:name="Par622"/>
      <w:bookmarkEnd w:id="40"/>
      <w:bookmarkEnd w:id="41"/>
      <w:bookmarkEnd w:id="42"/>
    </w:p>
    <w:sectPr w:rsidR="00DC6AFE" w:rsidSect="00AD2300">
      <w:headerReference w:type="even" r:id="rId39"/>
      <w:headerReference w:type="default" r:id="rId4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95" w:rsidRDefault="00106295">
      <w:r>
        <w:separator/>
      </w:r>
    </w:p>
  </w:endnote>
  <w:endnote w:type="continuationSeparator" w:id="0">
    <w:p w:rsidR="00106295" w:rsidRDefault="001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95" w:rsidRDefault="00106295">
      <w:r>
        <w:separator/>
      </w:r>
    </w:p>
  </w:footnote>
  <w:footnote w:type="continuationSeparator" w:id="0">
    <w:p w:rsidR="00106295" w:rsidRDefault="001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D" w:rsidRDefault="001F273D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273D" w:rsidRDefault="001F2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3D" w:rsidRPr="00DC6AFE" w:rsidRDefault="001F273D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A3C4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1F273D" w:rsidRDefault="001F273D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95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273D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3C40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37DF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79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023F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C34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E34E2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027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character" w:customStyle="1" w:styleId="FontStyle40">
    <w:name w:val="Font Style40"/>
    <w:rsid w:val="001F273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character" w:customStyle="1" w:styleId="FontStyle40">
    <w:name w:val="Font Style40"/>
    <w:rsid w:val="001F27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18" Type="http://schemas.openxmlformats.org/officeDocument/2006/relationships/hyperlink" Target="consultantplus://offline/ref=808462201649D55B36B6B968EC996B63391AFD5AB2CD1CEEED3B2F716BN8C7L" TargetMode="External"/><Relationship Id="rId26" Type="http://schemas.openxmlformats.org/officeDocument/2006/relationships/hyperlink" Target="consultantplus://offline/ref=808462201649D55B36B6B968EC996B63391AFC59B2C81CEEED3B2F716BN8C7L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808462201649D55B36B6A765FAF5346B3C16A255B3C014BDB064742C3C8E25EDN3C0L" TargetMode="External"/><Relationship Id="rId34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8462201649D55B36B6B968EC996B63391BFA5AB4CB1CEEED3B2F716BN8C7L" TargetMode="External"/><Relationship Id="rId20" Type="http://schemas.openxmlformats.org/officeDocument/2006/relationships/hyperlink" Target="consultantplus://offline/ref=808462201649D55B36B6B968EC996B63391BF95BB7CC1CEEED3B2F716B872FBA77C4F058B16981B2N8C7L" TargetMode="External"/><Relationship Id="rId29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8462201649D55B36B6B968EC996B63391AFF5ABFCD1CEEED3B2F716B872FBA77C4F058B16982BDN8C2L" TargetMode="External"/><Relationship Id="rId24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32" Type="http://schemas.openxmlformats.org/officeDocument/2006/relationships/hyperlink" Target="consultantplus://offline/ref=808462201649D55B36B6B968EC996B633114FE50BFC241E4E56223736C8870AD708DFC59B16980NBCCL" TargetMode="External"/><Relationship Id="rId37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8462201649D55B36B6B968EC996B63391AFF5ABFCD1CEEED3B2F716B872FBA77C4F058B16980BAN8CBL" TargetMode="External"/><Relationship Id="rId23" Type="http://schemas.openxmlformats.org/officeDocument/2006/relationships/hyperlink" Target="consultantplus://offline/ref=808462201649D55B36B6B968EC996B63391AFF5ABFCD1CEEED3B2F716B872FBA77C4F058B16982B2N8CBL" TargetMode="External"/><Relationship Id="rId28" Type="http://schemas.openxmlformats.org/officeDocument/2006/relationships/hyperlink" Target="consultantplus://offline/ref=808462201649D55B36B6B968EC996B63391AFF5ABFCD1CEEED3B2F716B872FBA77C4F058B16982BDN8C6L" TargetMode="External"/><Relationship Id="rId36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19" Type="http://schemas.openxmlformats.org/officeDocument/2006/relationships/hyperlink" Target="consultantplus://offline/ref=808462201649D55B36B6B968EC996B63391BFA58B2C81CEEED3B2F716BN8C7L" TargetMode="External"/><Relationship Id="rId31" Type="http://schemas.openxmlformats.org/officeDocument/2006/relationships/hyperlink" Target="consultantplus://offline/ref=808462201649D55B36B6B968EC996B63391DFA58B5CB1CEEED3B2F716B872FBA77C4F058B16981BAN8C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455DC549511EB7B116E559DB65632BEFE869EC0CAB4AC142E6B5909CC619F9B6F46B78B8322AB8T3I" TargetMode="External"/><Relationship Id="rId14" Type="http://schemas.openxmlformats.org/officeDocument/2006/relationships/hyperlink" Target="consultantplus://offline/ref=808462201649D55B36B6B968EC996B633A15FB5DBC9F4BECBC6E21N7C4L" TargetMode="External"/><Relationship Id="rId22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27" Type="http://schemas.openxmlformats.org/officeDocument/2006/relationships/hyperlink" Target="consultantplus://offline/ref=808462201649D55B36B6B968EC996B63391AFC59B2C81CEEED3B2F716BN8C7L" TargetMode="External"/><Relationship Id="rId3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35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5C7455DC549511EB7B116E559DB65632BEEEE6CEF00AB4AC142E6B590B9TCI" TargetMode="External"/><Relationship Id="rId17" Type="http://schemas.openxmlformats.org/officeDocument/2006/relationships/hyperlink" Target="consultantplus://offline/ref=808462201649D55B36B6B968EC996B63391BFA5AB6C01CEEED3B2F716BN8C7L" TargetMode="External"/><Relationship Id="rId25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33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6;&#1050;&#1061;\&#1055;&#1088;&#1080;&#1077;&#1084;%20&#1079;&#1072;&#1103;&#1074;&#1083;&#1077;&#1085;&#1080;&#1081;,%20&#1076;&#1086;&#1082;&#1091;&#1084;&#1077;&#1085;&#1090;&#1086;&#1074;,%20&#1072;%20&#1090;&#1072;&#1082;&#1078;&#1077;%20&#1087;&#1086;&#1089;&#1090;&#1072;&#1085;&#1086;&#1074;&#1082;&#1072;&#1085;&#1072;%20&#1091;&#1095;&#1077;&#1090;.doc" TargetMode="External"/><Relationship Id="rId38" Type="http://schemas.openxmlformats.org/officeDocument/2006/relationships/hyperlink" Target="consultantplus://offline/ref=11383649D2688CCF095D2BEE309E67B53328F9C8CED2936C23F84D6339CC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8420</Words>
  <Characters>47997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56305</CharactersWithSpaces>
  <SharedDoc>false</SharedDoc>
  <HLinks>
    <vt:vector size="186" baseType="variant">
      <vt:variant>
        <vt:i4>5701642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consultantplus://offline/ref=11383649D2688CCF095D2BEE309E67B53328F9C8CED2936C23F84D6339CCwDN</vt:lpwstr>
      </vt:variant>
      <vt:variant>
        <vt:lpwstr/>
      </vt:variant>
      <vt:variant>
        <vt:i4>69271640</vt:i4>
      </vt:variant>
      <vt:variant>
        <vt:i4>87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Par125#Par125</vt:lpwstr>
      </vt:variant>
      <vt:variant>
        <vt:i4>69599315</vt:i4>
      </vt:variant>
      <vt:variant>
        <vt:i4>84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Par199#Par199</vt:lpwstr>
      </vt:variant>
      <vt:variant>
        <vt:i4>69599315</vt:i4>
      </vt:variant>
      <vt:variant>
        <vt:i4>81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Par199#Par199</vt:lpwstr>
      </vt:variant>
      <vt:variant>
        <vt:i4>69337180</vt:i4>
      </vt:variant>
      <vt:variant>
        <vt:i4>78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Par162#Par162</vt:lpwstr>
      </vt:variant>
      <vt:variant>
        <vt:i4>69337180</vt:i4>
      </vt:variant>
      <vt:variant>
        <vt:i4>75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Par162#Par162</vt:lpwstr>
      </vt:variant>
      <vt:variant>
        <vt:i4>1245195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consultantplus://offline/ref=808462201649D55B36B6B968EC996B633114FE50BFC241E4E56223736C8870AD708DFC59B16980NBCCL</vt:lpwstr>
      </vt:variant>
      <vt:variant>
        <vt:lpwstr/>
      </vt:variant>
      <vt:variant>
        <vt:i4>2883646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consultantplus://offline/ref=808462201649D55B36B6B968EC996B63391DFA58B5CB1CEEED3B2F716B872FBA77C4F058B16981BAN8C6L</vt:lpwstr>
      </vt:variant>
      <vt:variant>
        <vt:lpwstr/>
      </vt:variant>
      <vt:variant>
        <vt:i4>69206109</vt:i4>
      </vt:variant>
      <vt:variant>
        <vt:i4>66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Par351#Par351</vt:lpwstr>
      </vt:variant>
      <vt:variant>
        <vt:i4>70189136</vt:i4>
      </vt:variant>
      <vt:variant>
        <vt:i4>63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Par383#Par383</vt:lpwstr>
      </vt:variant>
      <vt:variant>
        <vt:i4>2883638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consultantplus://offline/ref=808462201649D55B36B6B968EC996B63391AFF5ABFCD1CEEED3B2F716B872FBA77C4F058B16982BDN8C6L</vt:lpwstr>
      </vt:variant>
      <vt:variant>
        <vt:lpwstr/>
      </vt:variant>
      <vt:variant>
        <vt:i4>5046279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consultantplus://offline/ref=808462201649D55B36B6B968EC996B63391AFC59B2C81CEEED3B2F716BN8C7L</vt:lpwstr>
      </vt:variant>
      <vt:variant>
        <vt:lpwstr/>
      </vt:variant>
      <vt:variant>
        <vt:i4>5046279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consultantplus://offline/ref=808462201649D55B36B6B968EC996B63391AFC59B2C81CEEED3B2F716BN8C7L</vt:lpwstr>
      </vt:variant>
      <vt:variant>
        <vt:lpwstr/>
      </vt:variant>
      <vt:variant>
        <vt:i4>69206109</vt:i4>
      </vt:variant>
      <vt:variant>
        <vt:i4>51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Par171#Par171</vt:lpwstr>
      </vt:variant>
      <vt:variant>
        <vt:i4>69271645</vt:i4>
      </vt:variant>
      <vt:variant>
        <vt:i4>48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Par170#Par170</vt:lpwstr>
      </vt:variant>
      <vt:variant>
        <vt:i4>2883636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consultantplus://offline/ref=808462201649D55B36B6B968EC996B63391AFF5ABFCD1CEEED3B2F716B872FBA77C4F058B16982B2N8CBL</vt:lpwstr>
      </vt:variant>
      <vt:variant>
        <vt:lpwstr/>
      </vt:variant>
      <vt:variant>
        <vt:i4>72810530</vt:i4>
      </vt:variant>
      <vt:variant>
        <vt:i4>42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Par49#Par49</vt:lpwstr>
      </vt:variant>
      <vt:variant>
        <vt:i4>8323129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consultantplus://offline/ref=808462201649D55B36B6A765FAF5346B3C16A255B3C014BDB064742C3C8E25EDN3C0L</vt:lpwstr>
      </vt:variant>
      <vt:variant>
        <vt:lpwstr/>
      </vt:variant>
      <vt:variant>
        <vt:i4>2883691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consultantplus://offline/ref=808462201649D55B36B6B968EC996B63391BF95BB7CC1CEEED3B2F716B872FBA77C4F058B16981B2N8C7L</vt:lpwstr>
      </vt:variant>
      <vt:variant>
        <vt:lpwstr/>
      </vt:variant>
      <vt:variant>
        <vt:i4>5046279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consultantplus://offline/ref=808462201649D55B36B6B968EC996B63391BFA58B2C81CEEED3B2F716BN8C7L</vt:lpwstr>
      </vt:variant>
      <vt:variant>
        <vt:lpwstr/>
      </vt:variant>
      <vt:variant>
        <vt:i4>5046276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consultantplus://offline/ref=808462201649D55B36B6B968EC996B63391AFD5AB2CD1CEEED3B2F716BN8C7L</vt:lpwstr>
      </vt:variant>
      <vt:variant>
        <vt:lpwstr/>
      </vt:variant>
      <vt:variant>
        <vt:i4>5046354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consultantplus://offline/ref=808462201649D55B36B6B968EC996B63391BFA5AB6C01CEEED3B2F716BN8C7L</vt:lpwstr>
      </vt:variant>
      <vt:variant>
        <vt:lpwstr/>
      </vt:variant>
      <vt:variant>
        <vt:i4>5046274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consultantplus://offline/ref=808462201649D55B36B6B968EC996B63391BFA5AB4CB1CEEED3B2F716BN8C7L</vt:lpwstr>
      </vt:variant>
      <vt:variant>
        <vt:lpwstr/>
      </vt:variant>
      <vt:variant>
        <vt:i4>2883685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consultantplus://offline/ref=808462201649D55B36B6B968EC996B63391AFF5ABFCD1CEEED3B2F716B872FBA77C4F058B16980BAN8CBL</vt:lpwstr>
      </vt:variant>
      <vt:variant>
        <vt:lpwstr/>
      </vt:variant>
      <vt:variant>
        <vt:i4>1114199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consultantplus://offline/ref=808462201649D55B36B6B968EC996B633A15FB5DBC9F4BECBC6E21N7C4L</vt:lpwstr>
      </vt:variant>
      <vt:variant>
        <vt:lpwstr/>
      </vt:variant>
      <vt:variant>
        <vt:i4>69337180</vt:i4>
      </vt:variant>
      <vt:variant>
        <vt:i4>15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Par162#Par162</vt:lpwstr>
      </vt:variant>
      <vt:variant>
        <vt:i4>65548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consultantplus://offline/ref=C5C7455DC549511EB7B116E559DB65632BEEEE6CEF00AB4AC142E6B590B9TCI</vt:lpwstr>
      </vt:variant>
      <vt:variant>
        <vt:lpwstr/>
      </vt:variant>
      <vt:variant>
        <vt:i4>2883634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consultantplus://offline/ref=808462201649D55B36B6B968EC996B63391AFF5ABFCD1CEEED3B2F716B872FBA77C4F058B16982BDN8C2L</vt:lpwstr>
      </vt:variant>
      <vt:variant>
        <vt:lpwstr/>
      </vt:variant>
      <vt:variant>
        <vt:i4>72810540</vt:i4>
      </vt:variant>
      <vt:variant>
        <vt:i4>6</vt:i4>
      </vt:variant>
      <vt:variant>
        <vt:i4>0</vt:i4>
      </vt:variant>
      <vt:variant>
        <vt:i4>5</vt:i4>
      </vt:variant>
      <vt:variant>
        <vt:lpwstr>../../../ЖКХ/Прием заявлений, документов, а также постановкана учет.doc</vt:lpwstr>
      </vt:variant>
      <vt:variant>
        <vt:lpwstr>Par37#Par37</vt:lpwstr>
      </vt:variant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consultantplus://offline/ref=C5C7455DC549511EB7B116E559DB65632BEFE869EC0CAB4AC142E6B5909CC619F9B6F46B78B8322AB8T3I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2015-03-24T08:45:00Z</cp:lastPrinted>
  <dcterms:created xsi:type="dcterms:W3CDTF">2015-03-26T09:05:00Z</dcterms:created>
  <dcterms:modified xsi:type="dcterms:W3CDTF">2015-03-26T09:05:00Z</dcterms:modified>
</cp:coreProperties>
</file>