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D81069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1</w:t>
      </w:r>
      <w:r w:rsidR="0068178E">
        <w:rPr>
          <w:b/>
          <w:sz w:val="18"/>
          <w:szCs w:val="18"/>
        </w:rPr>
        <w:t>4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решения </w:t>
      </w:r>
      <w:proofErr w:type="gramEnd"/>
    </w:p>
    <w:p w:rsidR="00E829D8" w:rsidRPr="00DF006D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  <w:r w:rsidRPr="00DF006D">
        <w:rPr>
          <w:sz w:val="18"/>
          <w:szCs w:val="18"/>
        </w:rPr>
        <w:t xml:space="preserve">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DF006D">
        <w:rPr>
          <w:sz w:val="18"/>
          <w:szCs w:val="18"/>
        </w:rPr>
        <w:t>района от 27.12</w:t>
      </w:r>
      <w:r w:rsidR="00DF006D" w:rsidRPr="00DF006D">
        <w:rPr>
          <w:sz w:val="18"/>
          <w:szCs w:val="18"/>
        </w:rPr>
        <w:t>.2023 № 271</w:t>
      </w:r>
      <w:r w:rsidRPr="00DF006D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Pr="0068178E" w:rsidRDefault="0068178E" w:rsidP="0068178E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8178E">
        <w:rPr>
          <w:rFonts w:ascii="Times New Roman" w:hAnsi="Times New Roman" w:cs="Times New Roman"/>
          <w:b/>
          <w:caps/>
          <w:sz w:val="24"/>
          <w:szCs w:val="24"/>
        </w:rPr>
        <w:t>нормативы</w:t>
      </w:r>
    </w:p>
    <w:p w:rsidR="0068178E" w:rsidRDefault="0068178E" w:rsidP="0068178E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68178E">
        <w:rPr>
          <w:szCs w:val="24"/>
        </w:rPr>
        <w:t xml:space="preserve">финансового обеспечения образовательной деятельности организаций, подведомственных органам управления, реализующим полномочия </w:t>
      </w:r>
    </w:p>
    <w:p w:rsidR="0068178E" w:rsidRPr="0068178E" w:rsidRDefault="0068178E" w:rsidP="0068178E">
      <w:pPr>
        <w:pStyle w:val="1"/>
        <w:tabs>
          <w:tab w:val="left" w:pos="2520"/>
        </w:tabs>
        <w:spacing w:line="240" w:lineRule="exact"/>
        <w:jc w:val="center"/>
        <w:rPr>
          <w:szCs w:val="24"/>
        </w:rPr>
      </w:pPr>
      <w:r w:rsidRPr="0068178E">
        <w:rPr>
          <w:szCs w:val="24"/>
        </w:rPr>
        <w:t>в</w:t>
      </w:r>
      <w:r>
        <w:rPr>
          <w:szCs w:val="24"/>
        </w:rPr>
        <w:t xml:space="preserve"> </w:t>
      </w:r>
      <w:r w:rsidRPr="0068178E">
        <w:rPr>
          <w:szCs w:val="24"/>
        </w:rPr>
        <w:t>сфере образования на 2026 год</w:t>
      </w:r>
    </w:p>
    <w:p w:rsidR="0068178E" w:rsidRPr="0068178E" w:rsidRDefault="0068178E" w:rsidP="0068178E">
      <w:pPr>
        <w:pStyle w:val="1"/>
        <w:tabs>
          <w:tab w:val="left" w:pos="851"/>
          <w:tab w:val="left" w:pos="2268"/>
          <w:tab w:val="left" w:pos="2410"/>
        </w:tabs>
        <w:jc w:val="center"/>
        <w:rPr>
          <w:b w:val="0"/>
          <w:sz w:val="16"/>
          <w:szCs w:val="16"/>
        </w:rPr>
      </w:pPr>
    </w:p>
    <w:p w:rsidR="0068178E" w:rsidRPr="0068178E" w:rsidRDefault="0068178E" w:rsidP="0068178E">
      <w:pPr>
        <w:pStyle w:val="1"/>
        <w:tabs>
          <w:tab w:val="left" w:pos="851"/>
          <w:tab w:val="left" w:pos="2160"/>
        </w:tabs>
        <w:spacing w:line="240" w:lineRule="exact"/>
        <w:jc w:val="center"/>
        <w:rPr>
          <w:szCs w:val="24"/>
        </w:rPr>
      </w:pPr>
      <w:r>
        <w:rPr>
          <w:szCs w:val="24"/>
        </w:rPr>
        <w:t xml:space="preserve">Раздел 1. </w:t>
      </w:r>
      <w:r w:rsidRPr="0068178E">
        <w:rPr>
          <w:szCs w:val="24"/>
        </w:rPr>
        <w:t>Нормативы финансирования</w:t>
      </w:r>
    </w:p>
    <w:p w:rsidR="0068178E" w:rsidRPr="0068178E" w:rsidRDefault="0068178E" w:rsidP="0068178E">
      <w:pPr>
        <w:pStyle w:val="1"/>
        <w:tabs>
          <w:tab w:val="left" w:pos="851"/>
          <w:tab w:val="left" w:pos="2160"/>
          <w:tab w:val="left" w:pos="2520"/>
        </w:tabs>
        <w:spacing w:line="240" w:lineRule="exact"/>
        <w:jc w:val="center"/>
        <w:rPr>
          <w:szCs w:val="24"/>
        </w:rPr>
      </w:pPr>
      <w:r w:rsidRPr="0068178E">
        <w:rPr>
          <w:szCs w:val="24"/>
        </w:rPr>
        <w:t>расходов на заработную плату</w:t>
      </w:r>
    </w:p>
    <w:p w:rsidR="0068178E" w:rsidRP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178E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9"/>
        <w:gridCol w:w="3260"/>
        <w:gridCol w:w="1276"/>
        <w:gridCol w:w="1563"/>
      </w:tblGrid>
      <w:tr w:rsidR="0068178E" w:rsidRPr="0068178E" w:rsidTr="0068178E">
        <w:trPr>
          <w:cantSplit/>
          <w:trHeight w:val="20"/>
        </w:trPr>
        <w:tc>
          <w:tcPr>
            <w:tcW w:w="3549" w:type="dxa"/>
            <w:vMerge w:val="restart"/>
            <w:vAlign w:val="center"/>
          </w:tcPr>
          <w:p w:rsidR="0068178E" w:rsidRPr="0068178E" w:rsidRDefault="0068178E" w:rsidP="0068178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3260" w:type="dxa"/>
            <w:vMerge w:val="restart"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измерения</w:t>
            </w:r>
          </w:p>
        </w:tc>
        <w:tc>
          <w:tcPr>
            <w:tcW w:w="2839" w:type="dxa"/>
            <w:gridSpan w:val="2"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Заработная плата</w:t>
            </w:r>
          </w:p>
        </w:tc>
      </w:tr>
      <w:tr w:rsidR="0068178E" w:rsidRPr="0068178E" w:rsidTr="0068178E">
        <w:trPr>
          <w:cantSplit/>
          <w:trHeight w:val="20"/>
        </w:trPr>
        <w:tc>
          <w:tcPr>
            <w:tcW w:w="3549" w:type="dxa"/>
            <w:vMerge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основных </w:t>
            </w:r>
            <w:r w:rsidRPr="0068178E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работников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административно-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хозяйственного персонала</w:t>
            </w:r>
          </w:p>
        </w:tc>
      </w:tr>
      <w:tr w:rsidR="0068178E" w:rsidRPr="0068178E" w:rsidTr="0068178E">
        <w:trPr>
          <w:cantSplit/>
          <w:trHeight w:val="20"/>
        </w:trPr>
        <w:tc>
          <w:tcPr>
            <w:tcW w:w="3549" w:type="dxa"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68178E" w:rsidRPr="0068178E" w:rsidRDefault="0068178E" w:rsidP="0068178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3" w:type="dxa"/>
            <w:tcMar>
              <w:left w:w="57" w:type="dxa"/>
              <w:right w:w="57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6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ОБРАЗОВАНИЕ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Обеспечение общедоступного, бесплатного дошкольного образования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Базовая 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часть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городов и поселков городского типа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(за исключением малокомплектных организаций)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дошкольного возраста на дому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11749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207376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городов и поселков городского типа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(за исключением малокомплектных организаций)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обучающийся,1 расчетный обучающийся дошкольного возраста на дому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7584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133831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Административно-управленческий </w:t>
            </w: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персонал: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2262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2533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1943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 (включая малокомплектные организации)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24183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Обеспечение присмотра и ухода за детьми, содержание зданий и сооружений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 персонал: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воспитателя, младший воспитатель городов и поселков городского типа (за исключением малокомплектных организаций)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4813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сельская местность (включая малокомплектные организации)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расчётная группа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90142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Прочие работники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7781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Прочие работники</w:t>
            </w:r>
          </w:p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7696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расчётный обучающийся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22368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6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ОБЩЕЕ ОБРАЗОВАНИЕ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Обеспечение общедоступного, бесплатного начального общего, основного общего и среднего общего образования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  <w:r w:rsidRPr="0068178E">
              <w:rPr>
                <w:rFonts w:ascii="Times New Roman" w:hAnsi="Times New Roman" w:cs="Times New Roman"/>
                <w:iCs/>
                <w:sz w:val="18"/>
                <w:szCs w:val="18"/>
              </w:rPr>
              <w:t>(очная форма обучения)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5846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расчетный класс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179076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 школьного возраста на дому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7307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1520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и среднего общего образования общеобразовательных классов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1603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ограниченными возможностями здоровья (далее с ОВЗ)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1725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 xml:space="preserve"> обучающийся, 1 расчетный обучающийся  школьного возраста на дому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5078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в том числе оплата классного руководства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480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начального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общеобразовательных классов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1149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в рамках ФГОС основного и среднего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по программе основного  и среднего общего образования общеобразовательных классов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1210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дополнительно на внеурочную деятельность по программам начального и основного общего образования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обучающийся в классах для обучающихся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1348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Административно-управленческий персонал: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3169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3362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2971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3153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содержания зданий и сооружений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2739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 централизацией ведения бухгалтерского учёта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1 расчетный обучающийся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2613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на логопедическую помощь обучающимся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образовательной программе начального общего образования (за исключением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обучающихся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</w:t>
            </w: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ОВЗ)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образовательной программе начального общего образования (за исключением обучающихся с ОВЗ)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Стимулирующая и компенсационная части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обучающийся по программе начального общего образования (за исключением обучающихся с ОВЗ)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на создание специальных условий для получения образования обучающимися с ограниченными возможностями здоровья</w:t>
            </w:r>
            <w:proofErr w:type="gramEnd"/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Базовая  часть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логопедическая помощь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 обуча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1510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1643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644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расчетный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  <w:r w:rsidRPr="0068178E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 xml:space="preserve"> по адаптированным образовательным программам начального общего образования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701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психологическая помощь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485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530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Стимулирующая и компенсационная части фонда заработной платы: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городов и поселков городского типа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227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расчетный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248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услуги ассистента (помощника)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городов и поселков городского типа, 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обучающий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ся с ОВЗ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25208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98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организации, реализующие программы дополнительного образования детей (за исключением ДЮСШ)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дополнительного образования детей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617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771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bCs/>
                <w:sz w:val="16"/>
                <w:szCs w:val="16"/>
              </w:rPr>
              <w:t>532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382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9648" w:type="dxa"/>
            <w:gridSpan w:val="4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 сопровождающие, деятельность муниципальных образовательных организаций</w:t>
            </w: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специалиста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356090</w:t>
            </w: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blPrEx>
          <w:tblCellMar>
            <w:top w:w="28" w:type="dxa"/>
            <w:bottom w:w="28" w:type="dxa"/>
          </w:tblCellMar>
        </w:tblPrEx>
        <w:trPr>
          <w:cantSplit/>
          <w:trHeight w:val="20"/>
        </w:trPr>
        <w:tc>
          <w:tcPr>
            <w:tcW w:w="3549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Средний размер денежного содержания ставки обслуживающего персонала</w:t>
            </w:r>
          </w:p>
        </w:tc>
        <w:tc>
          <w:tcPr>
            <w:tcW w:w="3260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расчетная ставка</w:t>
            </w:r>
          </w:p>
        </w:tc>
        <w:tc>
          <w:tcPr>
            <w:tcW w:w="1276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Mar>
              <w:top w:w="11" w:type="dxa"/>
              <w:bottom w:w="11" w:type="dxa"/>
            </w:tcMar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189250</w:t>
            </w:r>
          </w:p>
        </w:tc>
      </w:tr>
    </w:tbl>
    <w:p w:rsidR="0068178E" w:rsidRP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P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8178E" w:rsidRPr="0068178E" w:rsidRDefault="0068178E" w:rsidP="0068178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8E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78E">
        <w:rPr>
          <w:rFonts w:ascii="Times New Roman" w:hAnsi="Times New Roman" w:cs="Times New Roman"/>
          <w:b/>
          <w:sz w:val="24"/>
          <w:szCs w:val="24"/>
        </w:rPr>
        <w:t>Нормативы финансирования расходов</w:t>
      </w:r>
    </w:p>
    <w:p w:rsidR="0068178E" w:rsidRPr="0068178E" w:rsidRDefault="0068178E" w:rsidP="0068178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8E">
        <w:rPr>
          <w:rFonts w:ascii="Times New Roman" w:hAnsi="Times New Roman" w:cs="Times New Roman"/>
          <w:b/>
          <w:sz w:val="24"/>
          <w:szCs w:val="24"/>
        </w:rPr>
        <w:t>на материальное обеспечение</w:t>
      </w:r>
    </w:p>
    <w:p w:rsidR="0068178E" w:rsidRPr="0068178E" w:rsidRDefault="0068178E" w:rsidP="006817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178E">
        <w:rPr>
          <w:rFonts w:ascii="Times New Roman" w:hAnsi="Times New Roman" w:cs="Times New Roman"/>
          <w:sz w:val="18"/>
          <w:szCs w:val="18"/>
        </w:rPr>
        <w:t>(рублей в год)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48"/>
        <w:gridCol w:w="3240"/>
        <w:gridCol w:w="1621"/>
        <w:gridCol w:w="936"/>
        <w:gridCol w:w="145"/>
        <w:gridCol w:w="1258"/>
      </w:tblGrid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показателя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Материальные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затраты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расходы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Мягкий инвентарь</w:t>
            </w: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8178E" w:rsidRPr="0068178E" w:rsidTr="0068178E">
        <w:trPr>
          <w:trHeight w:val="34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Образовательные организации, реализующие основную общеобразовательную программу</w:t>
            </w: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дошкольного образования</w:t>
            </w: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местность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(за исключением малокомплектных организаций)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 3-х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(включая малокомплектные организации)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расчётная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 3-х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8580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3560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Воспитание и обучение детей дошкольного возраста на дому</w:t>
            </w:r>
          </w:p>
        </w:tc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обучающийся: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3 года и старше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365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организации, реализующие основные общеобразовательные программы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организации:</w:t>
            </w: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городская местность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сельская местность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5373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Воспитание и обучение детей школьного возраста на дому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городская, сельская местность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ОБРАЗОВАНИЕ ДЕТЕЙ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дополнительного образования детей (за исключением ДЮСШ)</w:t>
            </w: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 ребёнок из числа детей и молодёжи в возрасте от 5 до 17 лет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8178E" w:rsidRPr="0068178E" w:rsidTr="0068178E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Организации, обеспечивающие предоставление услуг в сфере образования</w:t>
            </w:r>
          </w:p>
        </w:tc>
      </w:tr>
      <w:tr w:rsidR="0068178E" w:rsidRPr="0068178E" w:rsidTr="0068178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Организации, обслуживающие 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сопровождающие, деятельность </w:t>
            </w:r>
            <w:r w:rsidRPr="00681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муниципальных образовательных организаций</w:t>
            </w:r>
          </w:p>
        </w:tc>
      </w:tr>
      <w:tr w:rsidR="0068178E" w:rsidRPr="0068178E" w:rsidTr="0068178E">
        <w:trPr>
          <w:trHeight w:val="2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78E">
              <w:rPr>
                <w:rFonts w:ascii="Times New Roman" w:hAnsi="Times New Roman" w:cs="Times New Roman"/>
                <w:sz w:val="18"/>
                <w:szCs w:val="18"/>
              </w:rPr>
              <w:t>1 расчетная ставка специалиста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78E">
              <w:rPr>
                <w:rFonts w:ascii="Times New Roman" w:hAnsi="Times New Roman" w:cs="Times New Roman"/>
                <w:sz w:val="16"/>
                <w:szCs w:val="16"/>
              </w:rPr>
              <w:t>7778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8E" w:rsidRPr="0068178E" w:rsidRDefault="0068178E" w:rsidP="0068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ED78FA">
        <w:pPr>
          <w:pStyle w:val="a3"/>
          <w:jc w:val="center"/>
        </w:pPr>
        <w:fldSimple w:instr=" PAGE   \* MERGEFORMAT ">
          <w:r w:rsidR="00DF006D">
            <w:rPr>
              <w:noProof/>
            </w:rPr>
            <w:t>4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68178E"/>
    <w:rsid w:val="0070170F"/>
    <w:rsid w:val="0074187E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DF006D"/>
    <w:rsid w:val="00E50804"/>
    <w:rsid w:val="00E802EB"/>
    <w:rsid w:val="00E829D8"/>
    <w:rsid w:val="00EA2CEC"/>
    <w:rsid w:val="00ED018C"/>
    <w:rsid w:val="00ED78FA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paragraph" w:styleId="1">
    <w:name w:val="heading 1"/>
    <w:basedOn w:val="a"/>
    <w:next w:val="a"/>
    <w:link w:val="10"/>
    <w:qFormat/>
    <w:rsid w:val="006817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unhideWhenUsed/>
    <w:rsid w:val="006817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178E"/>
  </w:style>
  <w:style w:type="character" w:customStyle="1" w:styleId="10">
    <w:name w:val="Заголовок 1 Знак"/>
    <w:basedOn w:val="a0"/>
    <w:link w:val="1"/>
    <w:rsid w:val="0068178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Cell">
    <w:name w:val="ConsPlusCell"/>
    <w:rsid w:val="006817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2023-12-25T18:30:00Z</dcterms:created>
  <dcterms:modified xsi:type="dcterms:W3CDTF">2023-12-26T09:23:00Z</dcterms:modified>
</cp:coreProperties>
</file>