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D81069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1</w:t>
      </w:r>
      <w:r w:rsidR="00C047B9">
        <w:rPr>
          <w:b/>
          <w:sz w:val="18"/>
          <w:szCs w:val="18"/>
        </w:rPr>
        <w:t>8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«О бюджете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Валдайского муниципального района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2024 год и на плановый период </w:t>
      </w:r>
    </w:p>
    <w:p w:rsidR="00E829D8" w:rsidRPr="0046735E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2025-2026 годов» (в редакции </w:t>
      </w:r>
      <w:r w:rsidRPr="0046735E">
        <w:rPr>
          <w:sz w:val="18"/>
          <w:szCs w:val="18"/>
        </w:rPr>
        <w:t xml:space="preserve">решения </w:t>
      </w:r>
      <w:proofErr w:type="gramEnd"/>
    </w:p>
    <w:p w:rsidR="00E829D8" w:rsidRPr="0046735E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46735E">
        <w:rPr>
          <w:sz w:val="18"/>
          <w:szCs w:val="18"/>
        </w:rPr>
        <w:t xml:space="preserve">Думы </w:t>
      </w:r>
      <w:proofErr w:type="gramStart"/>
      <w:r w:rsidRPr="0046735E">
        <w:rPr>
          <w:sz w:val="18"/>
          <w:szCs w:val="18"/>
        </w:rPr>
        <w:t>Валдайского</w:t>
      </w:r>
      <w:proofErr w:type="gramEnd"/>
      <w:r w:rsidRPr="0046735E">
        <w:rPr>
          <w:sz w:val="18"/>
          <w:szCs w:val="18"/>
        </w:rPr>
        <w:t xml:space="preserve"> муниципального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46735E">
        <w:rPr>
          <w:sz w:val="18"/>
          <w:szCs w:val="18"/>
        </w:rPr>
        <w:t>района от 27.12</w:t>
      </w:r>
      <w:r w:rsidR="0046735E" w:rsidRPr="0046735E">
        <w:rPr>
          <w:sz w:val="18"/>
          <w:szCs w:val="18"/>
        </w:rPr>
        <w:t>.2023 № 271</w:t>
      </w:r>
      <w:r w:rsidRPr="0046735E">
        <w:rPr>
          <w:sz w:val="18"/>
          <w:szCs w:val="18"/>
        </w:rPr>
        <w:t>)</w:t>
      </w:r>
    </w:p>
    <w:p w:rsidR="00CA61B1" w:rsidRDefault="00CA61B1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67947" w:rsidRDefault="00867947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047B9" w:rsidRPr="00C047B9" w:rsidRDefault="00C047B9" w:rsidP="00C047B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7B9">
        <w:rPr>
          <w:rFonts w:ascii="Times New Roman" w:hAnsi="Times New Roman" w:cs="Times New Roman"/>
          <w:b/>
          <w:bCs/>
          <w:sz w:val="24"/>
          <w:szCs w:val="24"/>
        </w:rPr>
        <w:t>Программа муниципальных заимствований района</w:t>
      </w:r>
    </w:p>
    <w:p w:rsidR="00C047B9" w:rsidRPr="00C047B9" w:rsidRDefault="00C047B9" w:rsidP="00C047B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7B9">
        <w:rPr>
          <w:rFonts w:ascii="Times New Roman" w:hAnsi="Times New Roman" w:cs="Times New Roman"/>
          <w:b/>
          <w:bCs/>
          <w:sz w:val="24"/>
          <w:szCs w:val="24"/>
        </w:rPr>
        <w:t>на 2024 год и на плановый период 2025 и 2026 годов</w:t>
      </w:r>
    </w:p>
    <w:p w:rsidR="00C047B9" w:rsidRPr="00C047B9" w:rsidRDefault="00C047B9" w:rsidP="00C047B9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047B9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251"/>
        <w:gridCol w:w="1418"/>
        <w:gridCol w:w="1559"/>
        <w:gridCol w:w="1420"/>
      </w:tblGrid>
      <w:tr w:rsidR="00C047B9" w:rsidRPr="00C047B9" w:rsidTr="00C047B9">
        <w:trPr>
          <w:trHeight w:val="375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b/>
                <w:sz w:val="18"/>
                <w:szCs w:val="18"/>
              </w:rPr>
              <w:t>Заимствования (привлечение \ погашение)</w:t>
            </w:r>
          </w:p>
        </w:tc>
        <w:tc>
          <w:tcPr>
            <w:tcW w:w="735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808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736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b/>
                <w:sz w:val="18"/>
                <w:szCs w:val="18"/>
              </w:rPr>
              <w:t>Всего заимствования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b/>
                <w:sz w:val="16"/>
                <w:szCs w:val="16"/>
              </w:rPr>
              <w:t>-13433000,00</w:t>
            </w: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b/>
                <w:sz w:val="16"/>
                <w:szCs w:val="16"/>
              </w:rPr>
              <w:t>-10948940,00</w:t>
            </w: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b/>
                <w:sz w:val="16"/>
                <w:szCs w:val="16"/>
              </w:rPr>
              <w:t>-12560940,00</w:t>
            </w: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b/>
                <w:sz w:val="16"/>
                <w:szCs w:val="16"/>
              </w:rPr>
              <w:t>-13433000,00</w:t>
            </w: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b/>
                <w:sz w:val="16"/>
                <w:szCs w:val="16"/>
              </w:rPr>
              <w:t>-10948940,00</w:t>
            </w: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b/>
                <w:sz w:val="16"/>
                <w:szCs w:val="16"/>
              </w:rPr>
              <w:t>-12560940,00</w:t>
            </w: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b/>
                <w:sz w:val="18"/>
                <w:szCs w:val="18"/>
              </w:rPr>
              <w:t>погашение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-10948940,00</w:t>
            </w: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-12560940,00</w:t>
            </w: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sz w:val="18"/>
                <w:szCs w:val="18"/>
              </w:rPr>
              <w:t>из них по соглашениям</w:t>
            </w:r>
            <w:r w:rsidRPr="00C04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sz w:val="18"/>
                <w:szCs w:val="18"/>
              </w:rPr>
              <w:t>от 11.06.2020 № 02-32/20-32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-215760,00</w:t>
            </w: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-215760,00</w:t>
            </w: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sz w:val="18"/>
                <w:szCs w:val="18"/>
              </w:rPr>
              <w:t>от 11.06.2020 № 02-32/20-33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-723160,00</w:t>
            </w: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-723160,00</w:t>
            </w: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sz w:val="18"/>
                <w:szCs w:val="18"/>
              </w:rPr>
              <w:t>от 11.06.2020 № 02-32/20-34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-61300,00</w:t>
            </w: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-61300,00</w:t>
            </w: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sz w:val="18"/>
                <w:szCs w:val="18"/>
              </w:rPr>
              <w:t>от 11.06.2020 № 02-32/20-35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-373240,00</w:t>
            </w: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-373240,00</w:t>
            </w: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sz w:val="18"/>
                <w:szCs w:val="18"/>
              </w:rPr>
              <w:t>от 11.06.2020 № 02-32/20-36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-211480,00</w:t>
            </w: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-211480,00</w:t>
            </w: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sz w:val="18"/>
                <w:szCs w:val="18"/>
              </w:rPr>
              <w:t>от 14.05.2021 № 02-32/21-12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-3833000,00</w:t>
            </w: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sz w:val="18"/>
                <w:szCs w:val="18"/>
              </w:rPr>
              <w:t>от 17.06.2021 № 02-32/21-18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-600000,00</w:t>
            </w: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sz w:val="18"/>
                <w:szCs w:val="18"/>
              </w:rPr>
              <w:t>от 05.10.2021 № 02-32/21-26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-9000000,00</w:t>
            </w: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sz w:val="18"/>
                <w:szCs w:val="18"/>
              </w:rPr>
              <w:t>от 24.06.2022 № 2022/1-06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-6140000,00</w:t>
            </w: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-6140000,00</w:t>
            </w: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sz w:val="18"/>
                <w:szCs w:val="18"/>
              </w:rPr>
              <w:t>от 05.10.2023 № 02-32/23-12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-3224000,00</w:t>
            </w: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sz w:val="16"/>
                <w:szCs w:val="16"/>
              </w:rPr>
              <w:t>-4836000,00</w:t>
            </w:r>
          </w:p>
        </w:tc>
      </w:tr>
      <w:tr w:rsidR="00C047B9" w:rsidRPr="00C047B9" w:rsidTr="00C047B9">
        <w:trPr>
          <w:trHeight w:val="20"/>
        </w:trPr>
        <w:tc>
          <w:tcPr>
            <w:tcW w:w="2721" w:type="pct"/>
            <w:vAlign w:val="center"/>
          </w:tcPr>
          <w:p w:rsidR="00C047B9" w:rsidRPr="00C047B9" w:rsidRDefault="00C047B9" w:rsidP="00C047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B9">
              <w:rPr>
                <w:rFonts w:ascii="Times New Roman" w:hAnsi="Times New Roman" w:cs="Times New Roman"/>
                <w:b/>
                <w:sz w:val="18"/>
                <w:szCs w:val="18"/>
              </w:rPr>
              <w:t>Кредиты от кредитных организаций</w:t>
            </w:r>
          </w:p>
        </w:tc>
        <w:tc>
          <w:tcPr>
            <w:tcW w:w="735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08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36" w:type="pct"/>
            <w:vAlign w:val="center"/>
          </w:tcPr>
          <w:p w:rsidR="00C047B9" w:rsidRPr="00D21CDB" w:rsidRDefault="00C047B9" w:rsidP="00C0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CD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D8169B">
        <w:pPr>
          <w:pStyle w:val="a3"/>
          <w:jc w:val="center"/>
        </w:pPr>
        <w:fldSimple w:instr=" PAGE   \* MERGEFORMAT ">
          <w:r w:rsidR="00C047B9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B062B"/>
    <w:rsid w:val="000C57B8"/>
    <w:rsid w:val="000D2523"/>
    <w:rsid w:val="000D37CA"/>
    <w:rsid w:val="000E515A"/>
    <w:rsid w:val="00145D20"/>
    <w:rsid w:val="00187E6B"/>
    <w:rsid w:val="001B7D9E"/>
    <w:rsid w:val="00203DE3"/>
    <w:rsid w:val="002E2EE7"/>
    <w:rsid w:val="00325732"/>
    <w:rsid w:val="0035411B"/>
    <w:rsid w:val="003A59A8"/>
    <w:rsid w:val="003A6400"/>
    <w:rsid w:val="003B3F79"/>
    <w:rsid w:val="00413FC4"/>
    <w:rsid w:val="0046735E"/>
    <w:rsid w:val="0048603E"/>
    <w:rsid w:val="004F6C71"/>
    <w:rsid w:val="00554ED2"/>
    <w:rsid w:val="00565D03"/>
    <w:rsid w:val="005B0A36"/>
    <w:rsid w:val="0063328C"/>
    <w:rsid w:val="00646F3B"/>
    <w:rsid w:val="00647A2F"/>
    <w:rsid w:val="00663E25"/>
    <w:rsid w:val="0070170F"/>
    <w:rsid w:val="00701ED0"/>
    <w:rsid w:val="007B2DCF"/>
    <w:rsid w:val="007C4847"/>
    <w:rsid w:val="007C773C"/>
    <w:rsid w:val="007F2253"/>
    <w:rsid w:val="00800771"/>
    <w:rsid w:val="00845FF0"/>
    <w:rsid w:val="0085175F"/>
    <w:rsid w:val="00867947"/>
    <w:rsid w:val="00897CC1"/>
    <w:rsid w:val="00900724"/>
    <w:rsid w:val="0092597B"/>
    <w:rsid w:val="0095252F"/>
    <w:rsid w:val="009D2EA5"/>
    <w:rsid w:val="00A43181"/>
    <w:rsid w:val="00A5562E"/>
    <w:rsid w:val="00AB4AA1"/>
    <w:rsid w:val="00B50707"/>
    <w:rsid w:val="00B918B8"/>
    <w:rsid w:val="00BB6422"/>
    <w:rsid w:val="00C047B9"/>
    <w:rsid w:val="00C17DDB"/>
    <w:rsid w:val="00C22C9B"/>
    <w:rsid w:val="00CA61B1"/>
    <w:rsid w:val="00CF0331"/>
    <w:rsid w:val="00CF4968"/>
    <w:rsid w:val="00D0001E"/>
    <w:rsid w:val="00D02D98"/>
    <w:rsid w:val="00D21CDB"/>
    <w:rsid w:val="00D27039"/>
    <w:rsid w:val="00D34826"/>
    <w:rsid w:val="00D7042D"/>
    <w:rsid w:val="00D81069"/>
    <w:rsid w:val="00D8169B"/>
    <w:rsid w:val="00D83CBE"/>
    <w:rsid w:val="00DC1E0D"/>
    <w:rsid w:val="00E50804"/>
    <w:rsid w:val="00E802EB"/>
    <w:rsid w:val="00E829D8"/>
    <w:rsid w:val="00EA2CEC"/>
    <w:rsid w:val="00ED018C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2023-06-16T11:26:00Z</cp:lastPrinted>
  <dcterms:created xsi:type="dcterms:W3CDTF">2023-12-25T18:52:00Z</dcterms:created>
  <dcterms:modified xsi:type="dcterms:W3CDTF">2023-12-26T09:24:00Z</dcterms:modified>
</cp:coreProperties>
</file>