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C65312" w:rsidP="002829C1">
      <w:pPr>
        <w:pStyle w:val="2"/>
        <w:spacing w:line="240" w:lineRule="auto"/>
        <w:ind w:leftChars="1600" w:left="3520" w:firstLine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7</w:t>
      </w:r>
    </w:p>
    <w:p w:rsidR="00096E99" w:rsidRPr="00042FCE" w:rsidRDefault="00096E99" w:rsidP="002829C1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</w:t>
      </w:r>
      <w:proofErr w:type="gramStart"/>
      <w:r w:rsidRPr="00042FCE">
        <w:rPr>
          <w:sz w:val="18"/>
          <w:szCs w:val="18"/>
        </w:rPr>
        <w:t>Валдайского</w:t>
      </w:r>
      <w:proofErr w:type="gramEnd"/>
      <w:r w:rsidRPr="00042FCE">
        <w:rPr>
          <w:sz w:val="18"/>
          <w:szCs w:val="18"/>
        </w:rPr>
        <w:t xml:space="preserve"> </w:t>
      </w:r>
    </w:p>
    <w:p w:rsidR="00096E99" w:rsidRPr="00042FCE" w:rsidRDefault="00096E99" w:rsidP="002829C1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096E99" w:rsidRPr="00042FCE" w:rsidRDefault="00096E99" w:rsidP="002829C1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096E99" w:rsidRPr="00042FCE" w:rsidRDefault="00096E99" w:rsidP="002829C1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на 2024</w:t>
      </w:r>
      <w:r w:rsidRPr="00042FCE">
        <w:rPr>
          <w:sz w:val="18"/>
          <w:szCs w:val="18"/>
        </w:rPr>
        <w:t xml:space="preserve"> год и на плановый период </w:t>
      </w:r>
    </w:p>
    <w:p w:rsidR="00096E99" w:rsidRPr="00042FCE" w:rsidRDefault="00096E99" w:rsidP="002829C1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2025</w:t>
      </w:r>
      <w:r w:rsidR="0026637E">
        <w:rPr>
          <w:sz w:val="18"/>
          <w:szCs w:val="18"/>
        </w:rPr>
        <w:t xml:space="preserve"> - </w:t>
      </w:r>
      <w:r w:rsidRPr="00042FCE">
        <w:rPr>
          <w:sz w:val="18"/>
          <w:szCs w:val="18"/>
        </w:rPr>
        <w:t>202</w:t>
      </w:r>
      <w:r>
        <w:rPr>
          <w:sz w:val="18"/>
          <w:szCs w:val="18"/>
        </w:rPr>
        <w:t>6</w:t>
      </w:r>
      <w:r w:rsidRPr="00042FCE">
        <w:rPr>
          <w:sz w:val="18"/>
          <w:szCs w:val="18"/>
        </w:rPr>
        <w:t xml:space="preserve"> годов» (в редакции решения </w:t>
      </w:r>
      <w:proofErr w:type="gramEnd"/>
    </w:p>
    <w:p w:rsidR="00096E99" w:rsidRPr="00042FCE" w:rsidRDefault="00096E99" w:rsidP="002829C1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Думы </w:t>
      </w:r>
      <w:proofErr w:type="gramStart"/>
      <w:r w:rsidRPr="00042FCE">
        <w:rPr>
          <w:sz w:val="18"/>
          <w:szCs w:val="18"/>
        </w:rPr>
        <w:t>Валдайского</w:t>
      </w:r>
      <w:proofErr w:type="gramEnd"/>
      <w:r w:rsidRPr="00042FCE">
        <w:rPr>
          <w:sz w:val="18"/>
          <w:szCs w:val="18"/>
        </w:rPr>
        <w:t xml:space="preserve"> муниципального </w:t>
      </w:r>
    </w:p>
    <w:p w:rsidR="00ED4E75" w:rsidRPr="00042FCE" w:rsidRDefault="00ED4E75" w:rsidP="002829C1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района от 31.10.2024 № 349</w:t>
      </w:r>
      <w:r w:rsidRPr="00042FCE">
        <w:rPr>
          <w:sz w:val="18"/>
          <w:szCs w:val="18"/>
        </w:rPr>
        <w:t>)</w:t>
      </w:r>
    </w:p>
    <w:p w:rsidR="00646F3B" w:rsidRDefault="00646F3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E3285E" w:rsidRDefault="00E3285E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096E99" w:rsidRDefault="00096E99" w:rsidP="003C49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96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статьям, группам и подгруппам видов расходов</w:t>
      </w:r>
    </w:p>
    <w:p w:rsidR="00096E99" w:rsidRPr="00096E99" w:rsidRDefault="00096E99" w:rsidP="003C49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96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классификации расходов бюджета Валдайского муниципального района на 2024 год и на плановый период 2025 и 2026 годов</w:t>
      </w:r>
    </w:p>
    <w:p w:rsidR="00042FCE" w:rsidRDefault="00C65312" w:rsidP="00C6531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65312">
        <w:rPr>
          <w:rFonts w:ascii="Times New Roman" w:hAnsi="Times New Roman" w:cs="Times New Roman"/>
          <w:sz w:val="18"/>
          <w:szCs w:val="18"/>
        </w:rPr>
        <w:t>руб</w:t>
      </w:r>
      <w:proofErr w:type="gramStart"/>
      <w:r w:rsidRPr="00C65312">
        <w:rPr>
          <w:rFonts w:ascii="Times New Roman" w:hAnsi="Times New Roman" w:cs="Times New Roman"/>
          <w:sz w:val="18"/>
          <w:szCs w:val="18"/>
        </w:rPr>
        <w:t>.к</w:t>
      </w:r>
      <w:proofErr w:type="gramEnd"/>
      <w:r w:rsidRPr="00C65312">
        <w:rPr>
          <w:rFonts w:ascii="Times New Roman" w:hAnsi="Times New Roman" w:cs="Times New Roman"/>
          <w:sz w:val="18"/>
          <w:szCs w:val="18"/>
        </w:rPr>
        <w:t>оп.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65"/>
        <w:gridCol w:w="419"/>
        <w:gridCol w:w="855"/>
        <w:gridCol w:w="425"/>
        <w:gridCol w:w="1130"/>
        <w:gridCol w:w="1010"/>
        <w:gridCol w:w="1010"/>
      </w:tblGrid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Документ, учреждение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2663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Расх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2026 год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106 271 601,80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84 337 458,07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84 563 498,07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Дума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15 112,00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высших исполнительных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58 376 044,30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54 697 900,94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54 778 000,94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55 519 344,30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52 348 000,94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52 348 000,94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55 519 344,30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52 348 000,94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52 348 000,94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52 402 894,30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2 570 560,20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2 136 000,00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1 657 143,00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2 687 002,16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468 362,00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468 362,00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655 139,50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655 140,00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22 273,00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24 970,00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аттестации АРМ и выделенного помещения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Расходы на содержание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отдела записи актов гражданского состояния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сфере государственной регистрации актов гражданского состояния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987 947,52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987 947,52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987 947,52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298 360,15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298 360,15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298 360,15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530 330,58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531 776,67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531 776,67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253 061,75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352 815,66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432 915,66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11 898 649,56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11 823 911,56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11 823 911,56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8 660 053,53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8 585 315,53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8 585 315,53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8 479 653,53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8 479 653,53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8 429 563,53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311 500,00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64 938,00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"Повышение эффективности бюджетных расходов Валдайского муниципального района" муниципальной программы "Управление муниципальными финансами Валдайского муниципального района на 2020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органов финансово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бюджетного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онтрольно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счетной палаты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108 114,35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107 614,35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107 614,35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263 334,09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межбюджетные трансферты в связи с передачей полномочий контрольно – счетных органов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городского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сельских поселений на основании заключенных соглашений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Транспортное обеспечение деятельности территориальных избирательных комиссий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Резервный фонд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33 068 885,01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15 025 136,64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15 010 576,64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информатизации Валдайского муниципального района на 2021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сетевого взаимодействия всех рабочих мест (включая рабочие места, размещённые вне основного здания Администрации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локальных вычислительных сетей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Приобретение оборудования и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защиты информации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создания защиты информации на объектах информатизации Администрации муниципального района по требованиям безопасности информации, аттестация автоматизированных рабочих мест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сотрудников программным обеспечением, электронно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вычислительной техникой и ее обслуживание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Приобретение и обслуживание электронно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вычислительной техники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форм участия населения в осуществлении местного самоуправления в Валдайском муниципальном районе на 2024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Методическое и информационное сопровождение по вопросам создания, организации, развития территориального общественного самоуправления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раздаточного материала, листовок, и т.п. по вопросам создания, организации, развития ТОС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семинаров, совещаний, конференций, "круглых столов" с участием представителей ТОС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института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раздаточного материала, листовок и т.п. для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семинаров, совещаний, конференций, "круглых столов" с участием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Стимулирование социальной активности граждан, старост, членов ТОС, добившихся значительных успехов в общественной работе, внёсших значительный вклад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"Лучшее ТОС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"Лучший староста сельского населённого пункта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в областных мероприятиях, направленных на развитие ТОС, института старост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граждан в инициативных проектах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реализация инициативного проекта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12 346 195,33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11 609 929,02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11 609 929,02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12 346 195,33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11 609 929,02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11 609 929,02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технических условий для функционирования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5 323 369,70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5 323 369,70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Хозяйственное обслуживание имущества, услуги по транспортному обслуживанию, создание организационно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технических условий для функционирования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1 607 658,12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1 607 658,12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технических условий для функционирования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 затраты,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1 216 172,40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1 216 172,40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технических условий для функционирования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ГСМ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806 410,44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806 410,44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Оплата за теплоснабжение здания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Комсомольский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71 384,67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71 384,67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субсидии бюджетам муниципальных районов, муниципальных округов области на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17 081 789,68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1 332 827,62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1 323 667,62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17 081 789,68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1 332 827,62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1 323 667,62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решений судов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имущества муниципальной казны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1 022 569,52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749 250,13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685 889,23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685 889,23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Энергоснабжение полигона ТБО, оказание услуг по передаче электрической энергии в отношении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энергопринимающих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устройств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здания под размещение военного комиссариата и архива с устройством ограждения территории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14 595 398,18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14 595 398,18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членских взносов в Ассоциацию "Совет муниципальных образований"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1 177 459,00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1 177 459,00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Субсидия муниципальному унитарному предприятию "Валдайская укрупнённая типография" на погашение задолженности для завершения процедуры ликвидации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76 526,37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76 526,37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Оказание услуг по техническому обслуживанию газового оборудования здания г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алдай, ул.Песчаная, зд.13в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Поставка газа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97 159,59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97 159,59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услуг на подачу холодной воды и приёма сточных вод в здании ул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есчаная, д.13в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17 317,02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17 317,02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3 385 000,00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3 289 300,00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дежурная служба Администрации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дежурная служба Администрации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дежурная служба Администрации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Подключение услуг связи для точек оповещения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92 533 828,64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44 893 540,00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44 918 200,00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214 400,00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"Отлов безнадзорных животных на территории Валдайского муниципального района в 2018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Отлов, эвтаназия и утилизация безнадзорных животных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животными без владельцев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животными без владельцев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сельского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Валдайском муниципальном районе на 2021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кадрового потенциала в сельском хозяйстве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"Поддержка некоммерческих организаций на 2020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поддержки социально ориентированным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субсидии социально ориентированным некоммерческим организациям, осуществляющим деятельность в сфере охраны окружающей среды и защиты животных, на приобретение препаратов для вакцинации животных без владельцев и осуществление такой вакцинации, осуществление стерилизации животных без владельцев, изготовление и установку мест содержания животных без владельцев, изготовление, приобретение, установку ограждения территории мест пребывания животных без владельцев, оплату коммунальных услуг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2300110820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2300110820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исполнение прочих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</w:t>
            </w:r>
            <w:proofErr w:type="spellStart"/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ветеринарно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санитарными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санитарными правилами сбора, утилизации и уничтожения биологических отходов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63 108 492,70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63 108 492,70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63 108 492,70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29 105 020,65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29 105 020,65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расходных обязательств, возникающих при реализации мероприятий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пилотного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проекта, направленного на стимулирование рождаемости на территории Новгородской области (Приобретены автотранспортные средства для обеспечения пассажирских перевозок в сельской местности)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94300L4874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34 003 472,05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94300L4874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34 003 472,05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26 696 948,80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15 741 400,00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Валдайского муниципального района на 2019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26 696 948,80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15 741 400,00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26 137 948,80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15 341 400,00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26 137 948,80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15 341 400,00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311 896,00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311 896,00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1 560 550,62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6 985 400,00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287 624,46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1 272 926,16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6 985 400,00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Разработка ПСД на проведение капитального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ремонта автомобильных дорог общего пользования местного значения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69 237,00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69 237,00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в рамках регионального проекта "Дорога к Дому"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5 034 257,44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5 034 257,44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формирование муниципальных дорожных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6 780 387,34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6 780 387,34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 (субсидия на формирование муниципальных дорожных фондов)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в рамках регионального проекта "Дорога к Дому" (субсидия на формирование муниципальных дорожных фондов)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2 829 269,40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2 829 269,40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 (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субсидии на формирование муниципальных дорожных фондов)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2 448 887,14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545 740,00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442 900,00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экономического развития Валдайского района на 2016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658 738,52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торговли в Валдайском районе" муниципальной программы "Обеспечение экономического развития Валдайского района на 2016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508 738,52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на территории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508 738,52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457 864,67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457 864,67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50 873,85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50 873,85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малого и среднего предпринимательства"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обучающих семинаров, бизнес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тренингов для субъектов малого и среднего предпринимательства района по вопросам организации и ведения предпринимательской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программа "Проведение комплексных кадастровых работ на территории Валдайского муниципального района в 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Наполнение ЕГРН сведениями о земельных участках, о расположенных на них зданиях, сооружениях, объектах незавершённого строительства в целях улучшения гражданского оборота и обеспечения качественного управления земельными ресурсами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комплексных кадастровых работ в кадастровых кварталах, расположенных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1 790 148,62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1 790 148,62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землеустройству и землепользованию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Оценка технического состояния помещений и жилых домов для признания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непригодными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для проживания и аварийными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работ по геодезической съёмке земельных участков, расположенных за границами территории Валдайского городского поселения (территории сельских населённых пунктов) с указанием зданий, строений, сооружений, в том числе с указанием зданий, строений, сооружений, выходящих за границы земельных участков на земли, государственная собственность на которые не разграничена и составлении схем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организацию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Росгвардии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граждан, заключивших контракт о прохождении военной службе,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1 397 348,62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1 397 348,62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13 263 698,44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2 772 215,51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2 752 215,51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11 041 026,06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2 161 871,01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2 141 871,01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11 041 026,06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2 161 871,01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2 141 871,01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11 041 026,06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2 161 871,01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2 141 871,01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1 334 466,53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1 330 344,61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4 121,92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1 004 653,31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365 825,21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354 769,08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354 769,08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638 828,10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632 201,93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632 201,93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решений судов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663 692,56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186 773,67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476 918,89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Денежный вклад в имущество ООО "МПГ", вклад в уставной капитал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межмуниципального хозяйственного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общества в форме общества с ограниченной ответственностью, денежный вклад в имущество ООО "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Жилищник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3 695 245,92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3 695 245,92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офинансирование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расходных обязательств, возникающих при предоставлении субсидий на финансовое обеспечение (возмещение) затрат в связи с оказанием услуг по содержанию жилищного фонда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3 886 171,00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3 886 171,00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финансовое обеспечение (возмещение) затрат в связи с оказанием услуг по содержанию жилищного фонда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94300S1730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431 796,74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94300S1730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431 796,74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2 222 672,38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610 344,50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населения Валдайского муниципального района питьевой водой на 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2 082 327,88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2 082 327,88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общественных колодцев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1 942 327,88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1 942 327,88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Чистка и дезинфекция колодцев, с проведением анализа состава воды в общественных колодцах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сметной документации, включая проверку документации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"Газификация и содержание сетей газораспределения Валдайского муниципального района на 2024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обслуживание и ремонт сетей газораспределения, расположенных по адресу Валдайский райо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Лутовенка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 с. Едрово,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Страхование за причинение вреда в результате аварии на опасном объекте: сети газораспределения, расположенные по адресу Валдайский район, д.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Лутовенка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услуг по договору на аварийно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опасные работы на опасно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производственном объекте сети газораспределения, расположенные по адресу: Валдайский район, д.</w:t>
            </w:r>
            <w:r w:rsidR="002829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Лутовёнка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"Комплексное развитие инфраструктуры водоснабжения и водоотведения на территории Валдайского муниципального района в 2022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"Модернизация систем водоснабжения на территории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88 215 299,00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88 215 299,00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"Обращение с твёрдыми коммунальными отходами на территории Валдайского муниципального района в 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82 816 605,00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вывоза несанкционированных свалок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Ликвидация накопленного вреда окружающей среде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80 041 805,00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ликвидацию объектов накопленного вреда окружающей среде, прошедших оценку воздействия на состояние окружающей среды, здоровье и продолжительность жизни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01004L4700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80 041 805,00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01004L4700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80 041 805,00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5 398 694,00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5 398 694,00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Монтаж системы видеонаблюдения на полигоне ТБО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78 694,00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78 694,00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сметной документации на рекультивацию земельных участков, загрязненных в результате расположения на них объектов размещения отходов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539 991 761,85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479 669 669,82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419 604 261,86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131 151 900,00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131 151 900,00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131 151 900,00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127 509 200,00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119 120 500,00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119 120 500,00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дошкольных образ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телеком</w:t>
            </w:r>
            <w:proofErr w:type="spellEnd"/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ети "Интернет"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организаций, организующих обучение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инвалидов с использованием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62 099 200,00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62 099 200,00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дошкольных образ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телеком</w:t>
            </w:r>
            <w:proofErr w:type="spellEnd"/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ети "Интернет"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организаций, организующих обучение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инвалидов с использованием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дошкольных образ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телеком</w:t>
            </w:r>
            <w:proofErr w:type="spellEnd"/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ети "Интернет"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организаций, организующих обучение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инвалидов с использованием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3 642 700,00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3 026 100,00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расходных обязательств, связанных с реализацией указа Губернатора Новгородской области от 11.10.2022 № 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352 975 437,69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305 269 687,46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245 221 779,50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352 975 437,69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305 269 687,46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245 221 779,50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9 899 800,00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9 899 800,00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эффективности и качества услуг в сфере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6 344 200,00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6 157 600,00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доступа к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пожарной безопасности, антитеррористической и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антикриминальной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обеспечение пожарной безопасности, антитеррористической и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антикриминальной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3 627 200,00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деятельности центров образования цифрового и гуманитарного профилей, центров образования естественно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научной и технологической направленностей в общеобразовательных муниципальных организациях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2 909 100,00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2 909 100,00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деятельности центров образования цифрового и гуманитарного профилей, центров образования естественно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научной и технологической направленностей в общеобразовательных муниципальных организациях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естественно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одаренных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340 588 719,53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295 282 887,46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235 234 979,50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206 723 179,50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194 795 779,50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194 795 779,50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дошкольных образ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телеком</w:t>
            </w:r>
            <w:proofErr w:type="spellEnd"/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ети "Интернет"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организаций, организующих обучение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инвалидов с использованием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95 465 800,00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95 465 800,00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дошкольных образ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телеком</w:t>
            </w:r>
            <w:proofErr w:type="spellEnd"/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ети "Интернет"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организаций, организующих обучение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инвалидов с использованием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28 830 700,00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28 830 700,00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дошкольных образ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телеком</w:t>
            </w:r>
            <w:proofErr w:type="spellEnd"/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ети "Интернет"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организаций, организующих обучение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инвалидов с использованием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34 767 800,00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26 847 600,00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26 847 600,00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1 240 100,00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1 240 100,00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6 194 016,00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6 194 016,00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264 384,00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264 384,00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 (Иной межбюджетный трансферт)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 (Иной межбюджетный трансферт)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организацию бесплатной перевозки обучающихся 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507 884,00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507 884,00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организацию бесплатной перевозки обучающихся 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98 033 740,03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72 575 507,96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квалифицированной охраны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7 509 043,00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7 509 043,00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промывки и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опрессовки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отопительной системы, ремонт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узла учёта потребления тепловой энергии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456 340,00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456 340,00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ремонтных работ в помещениях, зданиях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3 259 859,76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3 259 859,76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Сервисное обслуживание водоочистительного оборудования для организации питьевого режима, замена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прибора учёта потребления холодной воды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обследование, разработка и проверка достоверности проектно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сметной документации на капитальный ремонт зданий образовательных учреждений, разработка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псд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 благоустройству территорий вокруг зданий образовательных учреждений, организация авторского надзора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3 039 591,27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3 039 591,27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Оснащение медицинских кабинетов, приобретение оборудования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551 603,00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551 603,00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кабинетов для планируемых к открытию профильных классов (IT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класс в МАОУ "Гимназия")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отправку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областные конкурсные мероприятия и мероприятия всероссийского уровня, не входящие в Перечень областных мероприятий, проводимых министерством образования Новгородской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перевозки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территории образовательных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13 740 890,00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13 740 890,00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местных инициатив в рамках приоритетного регионального проекта "Наш выбор"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реализацию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софинансированию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из федерального бюджета)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организацию бесплатного горячего питания обучающихся, получающих начальное общее образование в муниципальных образовательных организациях (в т.ч.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13 066 400,00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13 066 400,00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(сверх уровня, предусмотренного соглашением)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реализацию местных инициатив в рамках приоритетного регионального проекта "Наш выбор"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1 074 824,00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1 074 824,00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реализацию мероприятий по модернизации школьных систем образования (на выполнение работ, не включённых в перечень работ по капитальному ремонту зданий государственных и муниципальных общеобразовательных организаций, подлежащих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софинансированию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из федерального бюджета)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реализацию мероприятий по модернизации школьных систем образования (сверх уровня, предусмотренного соглашением)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1 286 500,00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988 100,00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988 100,00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298 400,00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298 400,00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"Преодоление дефицита педагогических кадров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496 818,16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Организация профориентации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педагогические профессии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Выплата стипендии студентам, заключившим договор о целевом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обучении по программам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высшего образования и специальностей среднего профессионального образования "Образование и педагогические науки"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педагогических работников, в том числе молодых педагогов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336 818,16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Выплаты молодому специалисту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педагогу в сфере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186 818,16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186 818,16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дополнительных мер поддержки педагогическим работникам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25 983 152,25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25 119 765,25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25 119 765,25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деятельности учреждений дополнительного образования детей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16 965 900,00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16 965 900,00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деятельности учреждений дополнительного образования детей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деятельности учреждений дополнительного образования детей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деятельности учреждений дополнительного образования детей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8 771 152,25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8 146 665,25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8 146 665,25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пожарной безопасности, антитеррористической и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антикриминальной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обеспечение пожарной безопасности, антитеррористической и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антикриминальной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8 469 465,25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8 044 765,25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8 044 765,25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муниципальной системы дополнительного образования детей, соответствующей интересам детей и их родителей, муниципальным особенностям и потребностям социально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экономического и технологического развития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6 375 265,25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7 418 765,25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7 418 765,25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дополнительного образования в общеобразовательных учреждениях и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муниципальном автономном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учреждении дополнительного образования детей "Центр дополнительного образования "Пульс"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дополнительного образования в общеобразовательных учреждениях и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образовательного учреждения дополнительного образования детей "Центр дополнительного образования "Пульс"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дополнительного образования в общеобразовательных учреждениях и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муниципальном автономном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учреждении дополнительного образования детей "Центр дополнительного образования "Пульс"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функционирования модели персонифицированного финансирования дополнительного образования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1 077 148,39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1 077 148,39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функционирования модели персонифицированного финансирования дополнительного образования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325 297,21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325 297,21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4 754,40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4 754,40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"Успех каждого ребенка"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финансовое обеспечение функционирования новых мест в образовательных организациях для реализации дополнительных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общеразвивающих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программ всех направленностей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финансовое обеспечение функционирования новых мест в образовательных организациях для реализации дополнительных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общеразвивающих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программ всех направленностей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199 787,00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199 787,00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Сервисное обслуживание водоочистительного оборудования для организации питьевого режима, замена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прибора учёта потребления холодной воды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185 387,00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185 387,00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156 500,00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коррупции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Организация проведения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обучения по вопросам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противодействия коррупции муниципальных служащих и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кадровой политики в системе муниципального управления Валдайского муниципального района на 2024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9 499 429,87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молодёжной политики в Валдайском муниципальном районе на 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9 499 429,87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"Вовлечение молодежи Валдайского муниципального района в социальную практику" муниципальной программы "Развитие молодежной политики в Валдайском муниципальном районе на 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9 097 509,87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6 930 720,00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6 930 720,00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молодой семьи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молодежи, оказавшейся в трудной жизненной ситуации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561 960,00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Содержание муниципального ресурсного центра поддержки добровольчества (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волонтерства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"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БлагоДарю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53" на базе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Молодежного центра "Юность" им. Н.И. Филина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инфраструктуры учреждений по работе с молодежью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8 501 509,87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6 480 720,00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6 480 720,00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"Молодежный центр "Юность"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"Молодежный центр "Юность"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"Молодежный центр "Юность"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546 599,30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546 599,30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Текущий ремонт здания МАУ "МЦ "Юность" им. Н.И.Филина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1 161 210,23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1 161 210,23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 по монтажу СОУЭ "Антитеррор"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62 900,34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62 900,34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"Патриотическое воспитание населения Валдайского муниципального района" муниципальной программы "Развитие молодежной политики в Валдайском муниципальном районе на 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401 920,00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324 400,00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методическое сопровождение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области увековечения памяти погибших при защите Отечества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20 183 982,04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19 704 497,11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19 704 497,11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20 183 982,04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19 704 497,11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19 704 497,11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3 065 003,93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3 065 003,93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3 065 003,93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3 065 003,93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17 118 978,11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16 815 497,11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16 815 497,11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244 900,00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16 874 078,11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16 570 597,11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16 570 597,11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3 491 027,11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работ, услуг в сфере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88 510,00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440 271,00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440 271,00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870 652,00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873 670,00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873 670,00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262 928,00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263 840,00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10 070,00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91 296 475,52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79 835 443,51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79 840 285,11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87 467 207,80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76 141 982,40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76 146 824,00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87 364 207,80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76 137 882,40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76 146 824,00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87 364 207,80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76 137 882,40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76 146 824,00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719 287,90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733 605,40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735 757,00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271 470,00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78 787,90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82 535,40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84 687,00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78 787,90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82 535,40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84 687,00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Укрепление и модернизация материально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развития и укрепления материально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тысяч человек (в т.ч.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86 081 964,90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74 844 300,00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74 844 300,00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2 994 916,73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2 994 916,73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дрова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1 719 838,94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1 719 838,94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Устранение замечаний по независимой оценке в части доступной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проектной документации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зданий учреждений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208 534,00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208 534,00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Оборудование зданий учреждений культуры устройствами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4 685 256,73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4 685 256,73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водопровода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37 772,44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37 772,44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2 937 100,00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2 937 100,00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На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расходных обязательств, возникающих при реализации мероприятий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пилотного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проекта, направленного на стимулирование рождаемости на территории Новгородской области (Семьи с детьми, проживающие в муниципальных образованиях и участвующие в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пилотном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проекте, приняли участие в выездных культурно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массовых,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досуговых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спортивных мероприятиях)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02104L4877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1 684 601,69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02104L4877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1 684 601,69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Противодействие наркомании и зависимости от других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психоактивных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веществ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созданию на базе муниципального бюджетного учреждения культуры "Межпоселенческая библиотека имени Б.С. Романова Валдайского муниципального района"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"Поддержка некоммерческих организаций на 2020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поддержки социально ориентированным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муниципальных программ (подпрограмм, разделов, мероприятий программ) поддержки социально ориентированных некоммерческих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2300171660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2300171660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реализацию муниципальных программ (подпрограмм, разделов, мероприятий программ) поддержки социально ориентированных некоммерческих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23001S1660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23001S1660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3 829 267,72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3 829 267,72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3 829 267,72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3 829 267,72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3 765 967,72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2 614 848,48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2 581 352,62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2 581 352,62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211 901,00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789 684,24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779 568,49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779 568,49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71 784,00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46 538 859,60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36 073 857,60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36 073 857,60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жильем молодых семей на территории Валдайского муниципального района на 2016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41 631 602,00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31 166 600,00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31 166 600,00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29 581 602,00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31 166 600,00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31 166 600,00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"Социальная адаптация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сирот и детей, оставшихся без попечения родителей, а также лиц из числа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сирот и детей, оставшихся без попечения родителей"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10 303 202,00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9 559 700,00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обеспечение процесса социализации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сирот и детей, оставшихся без попечения родителей, а также лиц из числа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сирот и детей, оставшихся без попечения родителей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10 303 202,00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9 559 700,00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единовременную выплату лицам из числа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сирот и детей, оставшихся без попечения родителей, лиц из числа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сирот и 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08501A0821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08501A0821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сирот и детей, оставшихся без попечения родителей, лиц из числа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сирот и детей, оставшихся без попечения родителей (областные)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743 502,00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743 502,00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19 278 400,00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19 278 400,00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подвоз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276 901,00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276 901,00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ребенка в семье опекуна и приемной семье, а также вознаграждение, причитающееся приемному родителю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17 493 300,00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9 943 000,00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10 377 200,00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10 377 200,00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7 550 300,00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8 095 300,00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в 2022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годах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реализацию мероприятий в рамках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пилотного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проекта, направленного на стимулирование рождаемости на территории Новгородской области (иной межбюджетный трансферт)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9430074830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9430074830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80 634 132,35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80 634 132,35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Валдайском муниципальном районе на 2018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80 634 132,35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спортивно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массовых и физкультурных мероприятий с людьми с ограниченными возможностями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30 588 124,50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30 428 078,50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30 428 078,50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"Физкультурно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спортивный центр"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"Физкультурно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спортивный центр"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"Физкультурно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спортивный центр"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1 058 824,50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1 058 824,50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участия в официальных физкультурных (физкультурно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оздоровительных) мероприятиях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50 036 007,85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11 718 803,85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11 718 803,85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муниципального автономного учреждения дополнительного образования "Спортивная школа г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алдай"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алдай"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алдай"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147 747,00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147 747,00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спортивного инвентаря и оборудования для организации проведения физкультурно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массовых и спортивных мероприятий, проводимых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 на содержание лыжной базы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капитальный ремонт спортивных недвижимых объектов муниципальных учреждений, реализующих дополнительные общеобразовательные программы в области физической культуры и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33 311 203,00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33 311 203,00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капитальный ремонт спортивных недвижимых объектов муниципальных учреждений, реализующих дополнительные общеобразовательные программы в области физической культуры и спорта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4 406 017,00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4 406 017,00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31 367 594,29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20 860 000,00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расчету и предоставлению дотаций на выравнивание бюджетной обеспеченности поселений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6 743 994,29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6 743 994,29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6 743 994,29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межбюджетные трансферты бюджетам </w:t>
            </w:r>
            <w:proofErr w:type="gram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городского</w:t>
            </w:r>
            <w:proofErr w:type="gram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сельских поселений на материальное поощрение членов добровольных народных дружин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9570037000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393 234,29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9570037000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393 234,29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межбюджетные трансферты бюджетам сельских поселений из бюджета Валдайского муниципального района для </w:t>
            </w:r>
            <w:proofErr w:type="spellStart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сельских поселений на реализацию программ по поддержке местных инициатив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на мероприятия, направленные на борьбу с борщевиком Сосновского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поселений Валдайского муниципального района на приобретение навесного оборудования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9570042000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9570042000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9570043000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508 560,00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9570043000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508 560,00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18 277 360,94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18 277 360,94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18 277 360,94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расходы, не отнесенные к муниципальным программам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18 277 360,94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18 277 360,94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26637E" w:rsidRPr="0026637E" w:rsidRDefault="0026637E" w:rsidP="002663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18 277 360,94</w:t>
            </w:r>
          </w:p>
        </w:tc>
      </w:tr>
      <w:tr w:rsidR="0026637E" w:rsidRPr="0026637E" w:rsidTr="0026637E">
        <w:trPr>
          <w:cantSplit/>
          <w:trHeight w:val="20"/>
        </w:trPr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63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расходов: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1 094 880 534,34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806 534 327,01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6637E" w:rsidRPr="0026637E" w:rsidRDefault="0026637E" w:rsidP="0026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663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754 679 936,61</w:t>
            </w:r>
          </w:p>
        </w:tc>
      </w:tr>
    </w:tbl>
    <w:p w:rsidR="00AC1BF4" w:rsidRPr="00AC1BF4" w:rsidRDefault="00AC1BF4" w:rsidP="00C65312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C65312" w:rsidRPr="00DC65C7" w:rsidRDefault="00C65312" w:rsidP="00DC65C7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sectPr w:rsidR="00C65312" w:rsidRPr="00DC65C7" w:rsidSect="00E3285E">
      <w:headerReference w:type="default" r:id="rId6"/>
      <w:pgSz w:w="16838" w:h="11906" w:orient="landscape" w:code="9"/>
      <w:pgMar w:top="1361" w:right="567" w:bottom="510" w:left="567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085" w:rsidRDefault="007F2085" w:rsidP="00CF0331">
      <w:pPr>
        <w:spacing w:after="0" w:line="240" w:lineRule="auto"/>
      </w:pPr>
      <w:r>
        <w:separator/>
      </w:r>
    </w:p>
  </w:endnote>
  <w:endnote w:type="continuationSeparator" w:id="1">
    <w:p w:rsidR="007F2085" w:rsidRDefault="007F2085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085" w:rsidRDefault="007F2085" w:rsidP="00CF0331">
      <w:pPr>
        <w:spacing w:after="0" w:line="240" w:lineRule="auto"/>
      </w:pPr>
      <w:r>
        <w:separator/>
      </w:r>
    </w:p>
  </w:footnote>
  <w:footnote w:type="continuationSeparator" w:id="1">
    <w:p w:rsidR="007F2085" w:rsidRDefault="007F2085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9D0D53" w:rsidRDefault="00C66E81">
        <w:pPr>
          <w:pStyle w:val="a3"/>
          <w:jc w:val="center"/>
        </w:pPr>
        <w:fldSimple w:instr=" PAGE   \* MERGEFORMAT ">
          <w:r w:rsidR="002829C1">
            <w:rPr>
              <w:noProof/>
            </w:rPr>
            <w:t>2</w:t>
          </w:r>
        </w:fldSimple>
      </w:p>
    </w:sdtContent>
  </w:sdt>
  <w:p w:rsidR="009D0D53" w:rsidRDefault="009D0D5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0028E"/>
    <w:rsid w:val="0002076A"/>
    <w:rsid w:val="000338CC"/>
    <w:rsid w:val="00042FCE"/>
    <w:rsid w:val="000774F0"/>
    <w:rsid w:val="00095F23"/>
    <w:rsid w:val="00096E99"/>
    <w:rsid w:val="001033A4"/>
    <w:rsid w:val="00116BF5"/>
    <w:rsid w:val="00157CE3"/>
    <w:rsid w:val="001F0113"/>
    <w:rsid w:val="00200905"/>
    <w:rsid w:val="00204452"/>
    <w:rsid w:val="00212BD6"/>
    <w:rsid w:val="002157BD"/>
    <w:rsid w:val="0026637E"/>
    <w:rsid w:val="002829C1"/>
    <w:rsid w:val="002E2EE7"/>
    <w:rsid w:val="00310001"/>
    <w:rsid w:val="003435EC"/>
    <w:rsid w:val="00373FE8"/>
    <w:rsid w:val="00383E05"/>
    <w:rsid w:val="00391B47"/>
    <w:rsid w:val="00394BF1"/>
    <w:rsid w:val="003950DF"/>
    <w:rsid w:val="003A6400"/>
    <w:rsid w:val="003C2ABD"/>
    <w:rsid w:val="003C3152"/>
    <w:rsid w:val="003C4924"/>
    <w:rsid w:val="003F4610"/>
    <w:rsid w:val="004108FF"/>
    <w:rsid w:val="00423865"/>
    <w:rsid w:val="00485088"/>
    <w:rsid w:val="00492CF5"/>
    <w:rsid w:val="004A07B1"/>
    <w:rsid w:val="005110EC"/>
    <w:rsid w:val="005145CA"/>
    <w:rsid w:val="005173EA"/>
    <w:rsid w:val="00542CF8"/>
    <w:rsid w:val="00545EC1"/>
    <w:rsid w:val="00555655"/>
    <w:rsid w:val="00557A8C"/>
    <w:rsid w:val="00565D03"/>
    <w:rsid w:val="00570430"/>
    <w:rsid w:val="0057513B"/>
    <w:rsid w:val="00581571"/>
    <w:rsid w:val="005A59E8"/>
    <w:rsid w:val="005B0A36"/>
    <w:rsid w:val="005E71C6"/>
    <w:rsid w:val="00604D50"/>
    <w:rsid w:val="006207FE"/>
    <w:rsid w:val="00646F3B"/>
    <w:rsid w:val="00663E25"/>
    <w:rsid w:val="00670CAE"/>
    <w:rsid w:val="0067756E"/>
    <w:rsid w:val="006E1787"/>
    <w:rsid w:val="006F4D59"/>
    <w:rsid w:val="00751141"/>
    <w:rsid w:val="007A428D"/>
    <w:rsid w:val="007C4847"/>
    <w:rsid w:val="007D7C4F"/>
    <w:rsid w:val="007F2085"/>
    <w:rsid w:val="00800771"/>
    <w:rsid w:val="008108A9"/>
    <w:rsid w:val="0085175F"/>
    <w:rsid w:val="008F5466"/>
    <w:rsid w:val="00927CF3"/>
    <w:rsid w:val="009D0D53"/>
    <w:rsid w:val="009D2EA5"/>
    <w:rsid w:val="00A4415A"/>
    <w:rsid w:val="00A54884"/>
    <w:rsid w:val="00A5562E"/>
    <w:rsid w:val="00A63F5C"/>
    <w:rsid w:val="00A66803"/>
    <w:rsid w:val="00A75EAA"/>
    <w:rsid w:val="00AC1BF4"/>
    <w:rsid w:val="00AC408F"/>
    <w:rsid w:val="00B039C0"/>
    <w:rsid w:val="00B422F9"/>
    <w:rsid w:val="00BA3C38"/>
    <w:rsid w:val="00BA5B07"/>
    <w:rsid w:val="00BB55A8"/>
    <w:rsid w:val="00BD7734"/>
    <w:rsid w:val="00C22C9B"/>
    <w:rsid w:val="00C310FF"/>
    <w:rsid w:val="00C63E07"/>
    <w:rsid w:val="00C65312"/>
    <w:rsid w:val="00C66E81"/>
    <w:rsid w:val="00CE3919"/>
    <w:rsid w:val="00CF0331"/>
    <w:rsid w:val="00CF4968"/>
    <w:rsid w:val="00CF5D8D"/>
    <w:rsid w:val="00D0001E"/>
    <w:rsid w:val="00D07369"/>
    <w:rsid w:val="00D27039"/>
    <w:rsid w:val="00D454FC"/>
    <w:rsid w:val="00D57B79"/>
    <w:rsid w:val="00DC65C7"/>
    <w:rsid w:val="00DD3635"/>
    <w:rsid w:val="00DD5EBB"/>
    <w:rsid w:val="00E0019C"/>
    <w:rsid w:val="00E1300B"/>
    <w:rsid w:val="00E3285E"/>
    <w:rsid w:val="00E55408"/>
    <w:rsid w:val="00EA17EE"/>
    <w:rsid w:val="00EA64E4"/>
    <w:rsid w:val="00EB6977"/>
    <w:rsid w:val="00ED4E75"/>
    <w:rsid w:val="00F5603A"/>
    <w:rsid w:val="00FA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  <w:style w:type="paragraph" w:customStyle="1" w:styleId="xl66">
    <w:name w:val="xl6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620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6207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29</Pages>
  <Words>22721</Words>
  <Characters>129511</Characters>
  <Application>Microsoft Office Word</Application>
  <DocSecurity>0</DocSecurity>
  <Lines>1079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5</cp:revision>
  <cp:lastPrinted>2023-06-16T11:20:00Z</cp:lastPrinted>
  <dcterms:created xsi:type="dcterms:W3CDTF">2024-09-27T12:15:00Z</dcterms:created>
  <dcterms:modified xsi:type="dcterms:W3CDTF">2024-10-29T13:12:00Z</dcterms:modified>
</cp:coreProperties>
</file>