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BE2081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396976" w:rsidRDefault="00396976" w:rsidP="003969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Методик расчёта распределения</w:t>
      </w:r>
    </w:p>
    <w:p w:rsidR="00396976" w:rsidRDefault="00396976" w:rsidP="003969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субвенций между бюджетами поселений и расчёта</w:t>
      </w:r>
    </w:p>
    <w:p w:rsidR="00396976" w:rsidRDefault="00396976" w:rsidP="003969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дотаций на выравнивание обеспеченности поселений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A92702">
        <w:rPr>
          <w:b/>
          <w:sz w:val="28"/>
          <w:szCs w:val="28"/>
        </w:rPr>
        <w:t>27</w:t>
      </w:r>
      <w:r w:rsidR="00C077FC">
        <w:rPr>
          <w:b/>
          <w:sz w:val="28"/>
          <w:szCs w:val="28"/>
        </w:rPr>
        <w:t xml:space="preserve"> </w:t>
      </w:r>
      <w:r w:rsidR="00DD21E2">
        <w:rPr>
          <w:b/>
          <w:sz w:val="28"/>
          <w:szCs w:val="28"/>
        </w:rPr>
        <w:t>дека</w:t>
      </w:r>
      <w:r w:rsidR="00A10A54">
        <w:rPr>
          <w:b/>
          <w:sz w:val="28"/>
          <w:szCs w:val="28"/>
        </w:rPr>
        <w:t>бря</w:t>
      </w:r>
      <w:r w:rsidR="0005591B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396976" w:rsidRDefault="003C6166" w:rsidP="0039697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 184.2</w:t>
      </w:r>
      <w:r w:rsidR="00396976">
        <w:rPr>
          <w:sz w:val="28"/>
          <w:szCs w:val="28"/>
        </w:rPr>
        <w:t xml:space="preserve"> Бюджетного кодекса Российской Ф</w:t>
      </w:r>
      <w:r w:rsidR="00396976">
        <w:rPr>
          <w:sz w:val="28"/>
          <w:szCs w:val="28"/>
        </w:rPr>
        <w:t>е</w:t>
      </w:r>
      <w:r w:rsidR="00396976">
        <w:rPr>
          <w:sz w:val="28"/>
          <w:szCs w:val="28"/>
        </w:rPr>
        <w:t xml:space="preserve">дерации, Дума Валдайского муниципального района </w:t>
      </w:r>
      <w:r w:rsidR="00396976">
        <w:rPr>
          <w:b/>
          <w:sz w:val="28"/>
          <w:szCs w:val="28"/>
        </w:rPr>
        <w:t>РЕШИЛА:</w:t>
      </w:r>
    </w:p>
    <w:p w:rsidR="00396976" w:rsidRDefault="00396976" w:rsidP="003969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Методику расчёта распределения субвенции между бюджетами</w:t>
      </w:r>
      <w:r w:rsidR="003C6166">
        <w:rPr>
          <w:sz w:val="28"/>
          <w:szCs w:val="28"/>
        </w:rPr>
        <w:t xml:space="preserve"> поселений из бюджета </w:t>
      </w:r>
      <w:r>
        <w:rPr>
          <w:sz w:val="28"/>
          <w:szCs w:val="28"/>
        </w:rPr>
        <w:t>муниципального района на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ществление государственных полномочий по первичному воинскому учёту на территориях, где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сутствуют военные комиссариаты.</w:t>
      </w:r>
    </w:p>
    <w:p w:rsidR="00396976" w:rsidRDefault="00396976" w:rsidP="003969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прилагаемую Методику расчёта распределения субвенции между бюджетами п</w:t>
      </w:r>
      <w:r w:rsidR="003C6166">
        <w:rPr>
          <w:sz w:val="28"/>
          <w:szCs w:val="28"/>
        </w:rPr>
        <w:t xml:space="preserve">оселений из бюджета </w:t>
      </w:r>
      <w:r>
        <w:rPr>
          <w:sz w:val="28"/>
          <w:szCs w:val="28"/>
        </w:rPr>
        <w:t>муниципального района по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делению перечня должностных лиц, уполномоченных составлять 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 об административных правонарушениях, предусмотренных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</w:t>
      </w:r>
      <w:r w:rsidR="003C6166">
        <w:rPr>
          <w:sz w:val="28"/>
          <w:szCs w:val="28"/>
        </w:rPr>
        <w:t>ими статьями областного закона «</w:t>
      </w:r>
      <w:r>
        <w:rPr>
          <w:sz w:val="28"/>
          <w:szCs w:val="28"/>
        </w:rPr>
        <w:t>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="003C61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96976" w:rsidRPr="003E2D20" w:rsidRDefault="00396976" w:rsidP="00396976">
      <w:pPr>
        <w:ind w:firstLine="708"/>
        <w:jc w:val="both"/>
        <w:rPr>
          <w:sz w:val="32"/>
          <w:szCs w:val="32"/>
        </w:rPr>
      </w:pPr>
      <w:r>
        <w:rPr>
          <w:sz w:val="28"/>
          <w:szCs w:val="28"/>
        </w:rPr>
        <w:t>3. Утвердить прилагаемую Методику расчёта распределения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венции между поселениями из бюджета муниципального района на </w:t>
      </w:r>
      <w:r w:rsidRPr="00530944">
        <w:rPr>
          <w:sz w:val="28"/>
          <w:szCs w:val="28"/>
        </w:rPr>
        <w:t>возмещение з</w:t>
      </w:r>
      <w:r w:rsidRPr="00530944">
        <w:rPr>
          <w:sz w:val="28"/>
          <w:szCs w:val="28"/>
        </w:rPr>
        <w:t>а</w:t>
      </w:r>
      <w:r w:rsidRPr="00530944">
        <w:rPr>
          <w:sz w:val="28"/>
          <w:szCs w:val="28"/>
        </w:rPr>
        <w:t>трат по содержанию штатных единиц, осуществляющих переданные отдел</w:t>
      </w:r>
      <w:r w:rsidRPr="00530944">
        <w:rPr>
          <w:sz w:val="28"/>
          <w:szCs w:val="28"/>
        </w:rPr>
        <w:t>ь</w:t>
      </w:r>
      <w:r w:rsidRPr="00530944">
        <w:rPr>
          <w:sz w:val="28"/>
          <w:szCs w:val="28"/>
        </w:rPr>
        <w:t>ные государственные полномочия области</w:t>
      </w:r>
      <w:r>
        <w:rPr>
          <w:sz w:val="28"/>
          <w:szCs w:val="28"/>
        </w:rPr>
        <w:t xml:space="preserve"> по организации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 сбору (в том числе раздельному сбору), транспортированию, обработке, ут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лизации, обезвреживанию и захоронению твёрдых коммунальных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ходов</w:t>
      </w:r>
      <w:r>
        <w:rPr>
          <w:sz w:val="32"/>
          <w:szCs w:val="32"/>
        </w:rPr>
        <w:t>.</w:t>
      </w:r>
    </w:p>
    <w:p w:rsidR="00396976" w:rsidRDefault="00396976" w:rsidP="003969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методику расчёта дотаций на выравнивание бюджетной обеспеченности поселений.</w:t>
      </w:r>
    </w:p>
    <w:p w:rsidR="00396976" w:rsidRDefault="00396976" w:rsidP="003969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Опублико</w:t>
      </w:r>
      <w:r w:rsidR="002275E9">
        <w:rPr>
          <w:sz w:val="28"/>
          <w:szCs w:val="28"/>
        </w:rPr>
        <w:t>вать решение в бюллетене «Валдайский В</w:t>
      </w:r>
      <w:r>
        <w:rPr>
          <w:sz w:val="28"/>
          <w:szCs w:val="28"/>
        </w:rPr>
        <w:t>естник</w:t>
      </w:r>
      <w:r w:rsidR="002275E9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</w:t>
      </w:r>
      <w:r>
        <w:rPr>
          <w:sz w:val="28"/>
          <w:szCs w:val="28"/>
        </w:rPr>
        <w:t>й</w:t>
      </w:r>
      <w:r w:rsidR="003C6166">
        <w:rPr>
          <w:sz w:val="28"/>
          <w:szCs w:val="28"/>
        </w:rPr>
        <w:t>она в сети «</w:t>
      </w:r>
      <w:r>
        <w:rPr>
          <w:sz w:val="28"/>
          <w:szCs w:val="28"/>
        </w:rPr>
        <w:t>Интернет</w:t>
      </w:r>
      <w:r w:rsidR="003C6166">
        <w:rPr>
          <w:sz w:val="28"/>
          <w:szCs w:val="28"/>
        </w:rPr>
        <w:t>»</w:t>
      </w:r>
      <w:r w:rsidRPr="00E72C48">
        <w:rPr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5372A9" w:rsidRDefault="005372A9" w:rsidP="005372A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5372A9" w:rsidRDefault="005372A9" w:rsidP="005372A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5372A9" w:rsidRDefault="005372A9" w:rsidP="005372A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92702">
              <w:rPr>
                <w:color w:val="000000"/>
                <w:sz w:val="28"/>
                <w:szCs w:val="28"/>
              </w:rPr>
              <w:t>27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D21E2">
              <w:rPr>
                <w:color w:val="000000"/>
                <w:sz w:val="28"/>
                <w:szCs w:val="28"/>
              </w:rPr>
              <w:t>дека</w:t>
            </w:r>
            <w:r w:rsidR="00A10A54">
              <w:rPr>
                <w:color w:val="000000"/>
                <w:sz w:val="28"/>
                <w:szCs w:val="28"/>
              </w:rPr>
              <w:t>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3243D">
              <w:rPr>
                <w:color w:val="000000"/>
                <w:sz w:val="28"/>
                <w:szCs w:val="28"/>
              </w:rPr>
              <w:t xml:space="preserve"> 247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B4" w:rsidRDefault="00E002B4">
      <w:r>
        <w:separator/>
      </w:r>
    </w:p>
  </w:endnote>
  <w:endnote w:type="continuationSeparator" w:id="0">
    <w:p w:rsidR="00E002B4" w:rsidRDefault="00E0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B4" w:rsidRDefault="00E002B4">
      <w:r>
        <w:separator/>
      </w:r>
    </w:p>
  </w:footnote>
  <w:footnote w:type="continuationSeparator" w:id="0">
    <w:p w:rsidR="00E002B4" w:rsidRDefault="00E00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96976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5C8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1FBC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275E9"/>
    <w:rsid w:val="00231983"/>
    <w:rsid w:val="00232736"/>
    <w:rsid w:val="0023388D"/>
    <w:rsid w:val="002349E7"/>
    <w:rsid w:val="002373FC"/>
    <w:rsid w:val="002440F9"/>
    <w:rsid w:val="00247438"/>
    <w:rsid w:val="002518ED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0FF"/>
    <w:rsid w:val="002D362C"/>
    <w:rsid w:val="002D7615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6976"/>
    <w:rsid w:val="003A4B5A"/>
    <w:rsid w:val="003A6CF1"/>
    <w:rsid w:val="003B3ECF"/>
    <w:rsid w:val="003C078A"/>
    <w:rsid w:val="003C080C"/>
    <w:rsid w:val="003C19E7"/>
    <w:rsid w:val="003C351A"/>
    <w:rsid w:val="003C6166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372A9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243D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E5E83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51DA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576E3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702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2081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5758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21E2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2B4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148E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1B59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2018-12-14T10:10:00Z</cp:lastPrinted>
  <dcterms:created xsi:type="dcterms:W3CDTF">2018-12-28T14:01:00Z</dcterms:created>
  <dcterms:modified xsi:type="dcterms:W3CDTF">2018-12-28T14:01:00Z</dcterms:modified>
</cp:coreProperties>
</file>