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AB2A78" w:rsidRDefault="00AB2A78" w:rsidP="00AB2A7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назначения, выплаты и </w:t>
      </w:r>
    </w:p>
    <w:p w:rsidR="00AB2A78" w:rsidRDefault="00AB2A78" w:rsidP="00AB2A7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перерасчета пенсии за выслугу лет муниципальным служащим, </w:t>
      </w:r>
    </w:p>
    <w:p w:rsidR="00AB2A78" w:rsidRDefault="00AB2A78" w:rsidP="00AB2A78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замещавшим</w:t>
      </w:r>
      <w:proofErr w:type="gramEnd"/>
      <w:r>
        <w:rPr>
          <w:b/>
          <w:sz w:val="28"/>
          <w:szCs w:val="28"/>
        </w:rPr>
        <w:t xml:space="preserve"> должности муниципальной службы в Валдайском </w:t>
      </w:r>
    </w:p>
    <w:p w:rsidR="00AB2A78" w:rsidRDefault="00AB2A78" w:rsidP="00AB2A7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</w:t>
      </w:r>
    </w:p>
    <w:p w:rsidR="00AB2A78" w:rsidRDefault="00AB2A78" w:rsidP="00AB2A78">
      <w:pPr>
        <w:jc w:val="center"/>
        <w:rPr>
          <w:b/>
          <w:sz w:val="28"/>
          <w:szCs w:val="28"/>
        </w:rPr>
      </w:pPr>
    </w:p>
    <w:p w:rsidR="00AB2A78" w:rsidRPr="00AB2A78" w:rsidRDefault="00AB2A78" w:rsidP="00AB2A78">
      <w:pPr>
        <w:jc w:val="center"/>
        <w:rPr>
          <w:b/>
          <w:sz w:val="28"/>
          <w:szCs w:val="28"/>
        </w:rPr>
      </w:pPr>
    </w:p>
    <w:p w:rsidR="00AB2A78" w:rsidRDefault="00AB2A78" w:rsidP="00AB2A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Принято Думой муниципального района «30» августа 2016 года.</w:t>
      </w:r>
    </w:p>
    <w:p w:rsidR="00AB2A78" w:rsidRDefault="00AB2A78" w:rsidP="00AB2A7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30.06.2016 № 1005-ОЗ «О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 муниципальной службы муниципальных служащих в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B2A78" w:rsidRDefault="00AB2A78" w:rsidP="00AB2A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Порядок назначения, выплаты и перерасчета пенсии за выслугу лет муниципальным служащим, замещавшим должности муниципальной службы в Валдайском муниципальном районе,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решением Думы Валдайского муниципального района от 26.11.2015 №21, изложив пункт 1 раздела 8 Порядка в редакции:</w:t>
      </w:r>
    </w:p>
    <w:p w:rsidR="00AB2A78" w:rsidRPr="001E556E" w:rsidRDefault="00AB2A78" w:rsidP="00AB2A78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В стаж муниципальной службы для назначения пенсии за выслугу лет муниципальным служащим включаются (засчитываются) периоды слу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бы (работы), установленные Федеральным законом от 02 марта 2007 года N 25-ФЗ «О муниципальной службе в Российской Федерации» и периоды службы (работы), исчисленные в соответствии с областным законом Новг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родской области </w:t>
      </w:r>
      <w:r w:rsidRPr="001E556E">
        <w:rPr>
          <w:rFonts w:ascii="Times New Roman" w:hAnsi="Times New Roman" w:cs="Times New Roman"/>
          <w:sz w:val="28"/>
        </w:rPr>
        <w:t xml:space="preserve">от </w:t>
      </w:r>
      <w:r w:rsidRPr="001E556E">
        <w:rPr>
          <w:rFonts w:ascii="Times New Roman" w:hAnsi="Times New Roman" w:cs="Times New Roman"/>
          <w:sz w:val="28"/>
          <w:szCs w:val="28"/>
        </w:rPr>
        <w:t>30.06.2016 № 1005-ОЗ «О стаже муниципальной слу</w:t>
      </w:r>
      <w:r w:rsidRPr="001E556E">
        <w:rPr>
          <w:rFonts w:ascii="Times New Roman" w:hAnsi="Times New Roman" w:cs="Times New Roman"/>
          <w:sz w:val="28"/>
          <w:szCs w:val="28"/>
        </w:rPr>
        <w:t>ж</w:t>
      </w:r>
      <w:r w:rsidRPr="001E556E">
        <w:rPr>
          <w:rFonts w:ascii="Times New Roman" w:hAnsi="Times New Roman" w:cs="Times New Roman"/>
          <w:sz w:val="28"/>
          <w:szCs w:val="28"/>
        </w:rPr>
        <w:t>бы муниципальных служащих в Новгородской области</w:t>
      </w:r>
      <w:proofErr w:type="gramStart"/>
      <w:r w:rsidRPr="001E556E">
        <w:rPr>
          <w:rFonts w:ascii="Times New Roman" w:hAnsi="Times New Roman" w:cs="Times New Roman"/>
          <w:sz w:val="28"/>
          <w:szCs w:val="28"/>
        </w:rPr>
        <w:t>.</w:t>
      </w:r>
      <w:r w:rsidRPr="001E556E">
        <w:rPr>
          <w:sz w:val="28"/>
          <w:szCs w:val="28"/>
        </w:rPr>
        <w:t>»</w:t>
      </w:r>
      <w:r w:rsidRPr="001E556E">
        <w:rPr>
          <w:rFonts w:ascii="Times New Roman" w:hAnsi="Times New Roman" w:cs="Times New Roman"/>
          <w:sz w:val="28"/>
        </w:rPr>
        <w:t>.</w:t>
      </w:r>
      <w:proofErr w:type="gramEnd"/>
    </w:p>
    <w:p w:rsidR="00AB2A78" w:rsidRDefault="00AB2A78" w:rsidP="00AB2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опубликования.</w:t>
      </w:r>
    </w:p>
    <w:p w:rsidR="00AB2A78" w:rsidRDefault="00AB2A78" w:rsidP="00AB2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B2A78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B2A78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6661F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AB2A78">
      <w:pPr>
        <w:jc w:val="center"/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A0" w:rsidRDefault="004225A0">
      <w:r>
        <w:separator/>
      </w:r>
    </w:p>
  </w:endnote>
  <w:endnote w:type="continuationSeparator" w:id="0">
    <w:p w:rsidR="004225A0" w:rsidRDefault="0042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A0" w:rsidRDefault="004225A0">
      <w:r>
        <w:separator/>
      </w:r>
    </w:p>
  </w:footnote>
  <w:footnote w:type="continuationSeparator" w:id="0">
    <w:p w:rsidR="004225A0" w:rsidRDefault="0042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E556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3C11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E556E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2F11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25A0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0980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10E8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2A78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1F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2016-09-01T11:51:00Z</cp:lastPrinted>
  <dcterms:created xsi:type="dcterms:W3CDTF">2016-09-05T05:14:00Z</dcterms:created>
  <dcterms:modified xsi:type="dcterms:W3CDTF">2016-09-05T05:14:00Z</dcterms:modified>
</cp:coreProperties>
</file>