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297188" w:rsidRDefault="00297188" w:rsidP="00297188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целесообразности заключения </w:t>
      </w:r>
    </w:p>
    <w:p w:rsidR="00022CD9" w:rsidRDefault="00297188" w:rsidP="0029718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концессионного соглашения</w:t>
      </w:r>
      <w:bookmarkStart w:id="0" w:name="_GoBack"/>
      <w:bookmarkEnd w:id="0"/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297188" w:rsidRPr="00297188" w:rsidRDefault="00022CD9" w:rsidP="00297188">
      <w:pPr>
        <w:jc w:val="both"/>
        <w:rPr>
          <w:b/>
          <w:sz w:val="28"/>
          <w:szCs w:val="28"/>
        </w:rPr>
      </w:pPr>
      <w:r>
        <w:t xml:space="preserve">        </w:t>
      </w:r>
      <w:r w:rsidR="00297188">
        <w:tab/>
      </w:r>
      <w:r w:rsidRPr="00297188">
        <w:rPr>
          <w:b/>
          <w:sz w:val="28"/>
          <w:szCs w:val="28"/>
        </w:rPr>
        <w:t xml:space="preserve">Принято Думой муниципального района </w:t>
      </w:r>
      <w:r w:rsidR="00297188">
        <w:rPr>
          <w:b/>
          <w:sz w:val="28"/>
          <w:szCs w:val="28"/>
        </w:rPr>
        <w:t xml:space="preserve"> 16 ноября  </w:t>
      </w:r>
      <w:r w:rsidRPr="00297188">
        <w:rPr>
          <w:b/>
          <w:sz w:val="28"/>
          <w:szCs w:val="28"/>
        </w:rPr>
        <w:t>201</w:t>
      </w:r>
      <w:r w:rsidR="00AE3546" w:rsidRPr="00297188">
        <w:rPr>
          <w:b/>
          <w:sz w:val="28"/>
          <w:szCs w:val="28"/>
        </w:rPr>
        <w:t>6</w:t>
      </w:r>
      <w:r w:rsidRPr="00297188">
        <w:rPr>
          <w:b/>
          <w:sz w:val="28"/>
          <w:szCs w:val="28"/>
        </w:rPr>
        <w:t xml:space="preserve"> года.</w:t>
      </w:r>
    </w:p>
    <w:p w:rsidR="00297188" w:rsidRDefault="00297188" w:rsidP="0057099F">
      <w:pPr>
        <w:pStyle w:val="1"/>
        <w:spacing w:before="120"/>
        <w:ind w:firstLine="709"/>
        <w:jc w:val="both"/>
        <w:rPr>
          <w:b/>
          <w:bCs/>
        </w:rPr>
      </w:pPr>
      <w:proofErr w:type="gramStart"/>
      <w:r>
        <w:t>В соответствии с Федеральным законом от 6 октября 2003 года № 131-ФЗ «Об общих принципах организации местного самоуправления в Росси</w:t>
      </w:r>
      <w:r>
        <w:t>й</w:t>
      </w:r>
      <w:r>
        <w:t>ской Федерации», Постановлениями Правительства Российской Федерации от 26 декабря 2015года «О предоставлении финансовой поддержки за счет средств государственной корпорации - Фонда содействия реформированию жилищно-коммунального хозяйства на модернизацию систем коммунальной инфраструктуры", от 30 апреля 2014 года N 400</w:t>
      </w:r>
      <w:r>
        <w:br/>
        <w:t>"О формировании индексов изменения размера платы</w:t>
      </w:r>
      <w:proofErr w:type="gramEnd"/>
      <w:r>
        <w:t xml:space="preserve"> граждан за комм</w:t>
      </w:r>
      <w:r>
        <w:t>у</w:t>
      </w:r>
      <w:r>
        <w:t xml:space="preserve">нальные услуги в Российской Федерации", </w:t>
      </w:r>
      <w:r>
        <w:br/>
        <w:t>Уставом Валдайского муниципального района</w:t>
      </w:r>
      <w:r w:rsidR="0057099F">
        <w:t>,</w:t>
      </w:r>
      <w:r>
        <w:t xml:space="preserve"> Дума Валдайского муниц</w:t>
      </w:r>
      <w:r>
        <w:t>и</w:t>
      </w:r>
      <w:r>
        <w:t xml:space="preserve">пального района </w:t>
      </w:r>
      <w:r>
        <w:rPr>
          <w:b/>
          <w:bCs/>
        </w:rPr>
        <w:t>РЕШИЛА:</w:t>
      </w:r>
    </w:p>
    <w:p w:rsidR="00297188" w:rsidRDefault="00297188" w:rsidP="00297188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целесообразным заключение концессионного соглаш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 создании отдельных объектов системы водоотведения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алдай – напорного канализационного коллектора и ГКНС в г.Валдай Новгородской области в случае получения бюджетом Валдайского городского поселения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нансовой поддержки за счет средств государственной корпорации – Фонда содействия реформированию жилищно-коммунального хозяйства.</w:t>
      </w:r>
    </w:p>
    <w:p w:rsidR="00297188" w:rsidRDefault="00297188" w:rsidP="00297188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финансирование строительства напорного кан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лизационного коллектора и ГКНС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алдай, на общую сумму 445607,590 тыс.рублей, должно осуществляться из следующих источников:</w:t>
      </w:r>
    </w:p>
    <w:p w:rsidR="00297188" w:rsidRDefault="00297188" w:rsidP="0057099F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финансовой поддержки государственной корпорации – Фонда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действия реформированию жилищно-коммунального хозяйства 267364,554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(60%);</w:t>
      </w:r>
    </w:p>
    <w:p w:rsidR="00297188" w:rsidRDefault="00297188" w:rsidP="0057099F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концессионера 89121,518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(20%);</w:t>
      </w:r>
    </w:p>
    <w:p w:rsidR="00297188" w:rsidRDefault="00297188" w:rsidP="0057099F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бюджета Валдайского городского поселения 891,215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(0,2%);</w:t>
      </w:r>
    </w:p>
    <w:p w:rsidR="00297188" w:rsidRDefault="00297188" w:rsidP="0057099F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бюджета Новгородской области 88230,303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(19,8%).</w:t>
      </w:r>
    </w:p>
    <w:p w:rsidR="00022CD9" w:rsidRDefault="00297188" w:rsidP="0057099F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188">
        <w:rPr>
          <w:rFonts w:ascii="Times New Roman" w:hAnsi="Times New Roman" w:cs="Times New Roman"/>
          <w:sz w:val="28"/>
          <w:szCs w:val="28"/>
        </w:rPr>
        <w:t>В соответствии с Положением о порядке подготовки концессио</w:t>
      </w:r>
      <w:r w:rsidRPr="00297188">
        <w:rPr>
          <w:rFonts w:ascii="Times New Roman" w:hAnsi="Times New Roman" w:cs="Times New Roman"/>
          <w:sz w:val="28"/>
          <w:szCs w:val="28"/>
        </w:rPr>
        <w:t>н</w:t>
      </w:r>
      <w:r w:rsidRPr="00297188">
        <w:rPr>
          <w:rFonts w:ascii="Times New Roman" w:hAnsi="Times New Roman" w:cs="Times New Roman"/>
          <w:sz w:val="28"/>
          <w:szCs w:val="28"/>
        </w:rPr>
        <w:t xml:space="preserve">ных соглашений, реализуемых на территории Валдайского муниципального района и Валдайского городского поселения, утвержденным </w:t>
      </w:r>
      <w:r w:rsidR="0057099F">
        <w:rPr>
          <w:rFonts w:ascii="Times New Roman" w:hAnsi="Times New Roman" w:cs="Times New Roman"/>
          <w:sz w:val="28"/>
          <w:szCs w:val="28"/>
        </w:rPr>
        <w:t>п</w:t>
      </w:r>
      <w:r w:rsidRPr="00297188">
        <w:rPr>
          <w:rFonts w:ascii="Times New Roman" w:hAnsi="Times New Roman" w:cs="Times New Roman"/>
          <w:sz w:val="28"/>
          <w:szCs w:val="28"/>
        </w:rPr>
        <w:t>остановлени</w:t>
      </w:r>
      <w:r w:rsidR="0057099F">
        <w:rPr>
          <w:rFonts w:ascii="Times New Roman" w:hAnsi="Times New Roman" w:cs="Times New Roman"/>
          <w:sz w:val="28"/>
          <w:szCs w:val="28"/>
        </w:rPr>
        <w:t>е</w:t>
      </w:r>
      <w:r w:rsidR="0057099F">
        <w:rPr>
          <w:rFonts w:ascii="Times New Roman" w:hAnsi="Times New Roman" w:cs="Times New Roman"/>
          <w:sz w:val="28"/>
          <w:szCs w:val="28"/>
        </w:rPr>
        <w:t xml:space="preserve">м </w:t>
      </w:r>
      <w:r w:rsidRPr="00297188">
        <w:rPr>
          <w:rFonts w:ascii="Times New Roman" w:hAnsi="Times New Roman" w:cs="Times New Roman"/>
          <w:sz w:val="28"/>
          <w:szCs w:val="28"/>
        </w:rPr>
        <w:t>Администрации Валдайского муниципального района от 01.09.2016 №1406, поручить Администрации Валдайского муниципального района ра</w:t>
      </w:r>
      <w:r w:rsidRPr="00297188">
        <w:rPr>
          <w:rFonts w:ascii="Times New Roman" w:hAnsi="Times New Roman" w:cs="Times New Roman"/>
          <w:sz w:val="28"/>
          <w:szCs w:val="28"/>
        </w:rPr>
        <w:t>з</w:t>
      </w:r>
      <w:r w:rsidRPr="00297188">
        <w:rPr>
          <w:rFonts w:ascii="Times New Roman" w:hAnsi="Times New Roman" w:cs="Times New Roman"/>
          <w:sz w:val="28"/>
          <w:szCs w:val="28"/>
        </w:rPr>
        <w:t xml:space="preserve">работать </w:t>
      </w:r>
      <w:r w:rsidRPr="00297188">
        <w:rPr>
          <w:rFonts w:ascii="Times New Roman" w:hAnsi="Times New Roman" w:cs="Times New Roman"/>
          <w:sz w:val="28"/>
          <w:szCs w:val="28"/>
        </w:rPr>
        <w:lastRenderedPageBreak/>
        <w:t>проект решения Думы Валдайского муниципального района о з</w:t>
      </w:r>
      <w:r w:rsidRPr="00297188">
        <w:rPr>
          <w:rFonts w:ascii="Times New Roman" w:hAnsi="Times New Roman" w:cs="Times New Roman"/>
          <w:sz w:val="28"/>
          <w:szCs w:val="28"/>
        </w:rPr>
        <w:t>а</w:t>
      </w:r>
      <w:r w:rsidRPr="00297188">
        <w:rPr>
          <w:rFonts w:ascii="Times New Roman" w:hAnsi="Times New Roman" w:cs="Times New Roman"/>
          <w:sz w:val="28"/>
          <w:szCs w:val="28"/>
        </w:rPr>
        <w:t>ключении концессионного соглашения, указанного в пункте 1 настоящего решения.</w:t>
      </w:r>
    </w:p>
    <w:p w:rsidR="0057099F" w:rsidRPr="00B05D6C" w:rsidRDefault="0057099F" w:rsidP="00B05D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5D6C">
        <w:rPr>
          <w:sz w:val="28"/>
          <w:szCs w:val="28"/>
        </w:rPr>
        <w:t>4.</w:t>
      </w:r>
      <w:r w:rsidR="00B05D6C" w:rsidRPr="00B05D6C">
        <w:rPr>
          <w:sz w:val="28"/>
          <w:szCs w:val="28"/>
        </w:rPr>
        <w:t xml:space="preserve"> Опубликовать решение в бюллетене «Валдайский Вестник» и ра</w:t>
      </w:r>
      <w:r w:rsidR="00B05D6C" w:rsidRPr="00B05D6C">
        <w:rPr>
          <w:sz w:val="28"/>
          <w:szCs w:val="28"/>
        </w:rPr>
        <w:t>з</w:t>
      </w:r>
      <w:r w:rsidR="00B05D6C" w:rsidRPr="00B05D6C">
        <w:rPr>
          <w:sz w:val="28"/>
          <w:szCs w:val="28"/>
        </w:rPr>
        <w:t>местить на официальном сайте Администрации Валдайского муниципальн</w:t>
      </w:r>
      <w:r w:rsidR="00B05D6C" w:rsidRPr="00B05D6C">
        <w:rPr>
          <w:sz w:val="28"/>
          <w:szCs w:val="28"/>
        </w:rPr>
        <w:t>о</w:t>
      </w:r>
      <w:r w:rsidR="00B05D6C" w:rsidRPr="00B05D6C">
        <w:rPr>
          <w:sz w:val="28"/>
          <w:szCs w:val="28"/>
        </w:rPr>
        <w:t>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05D6C" w:rsidRDefault="00B05D6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297188">
              <w:rPr>
                <w:color w:val="000000"/>
                <w:sz w:val="28"/>
                <w:szCs w:val="28"/>
              </w:rPr>
              <w:t>16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97188">
              <w:rPr>
                <w:color w:val="000000"/>
                <w:sz w:val="28"/>
                <w:szCs w:val="28"/>
              </w:rPr>
              <w:t>ноября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C549EF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A03D96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97485A">
      <w:pPr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sectPr w:rsidR="000A4E47" w:rsidSect="00501685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82E" w:rsidRDefault="00A1282E">
      <w:r>
        <w:separator/>
      </w:r>
    </w:p>
  </w:endnote>
  <w:endnote w:type="continuationSeparator" w:id="0">
    <w:p w:rsidR="00A1282E" w:rsidRDefault="00A1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82E" w:rsidRDefault="00A1282E">
      <w:r>
        <w:separator/>
      </w:r>
    </w:p>
  </w:footnote>
  <w:footnote w:type="continuationSeparator" w:id="0">
    <w:p w:rsidR="00A1282E" w:rsidRDefault="00A12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082C0B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7D17"/>
    <w:multiLevelType w:val="hybridMultilevel"/>
    <w:tmpl w:val="EFBCA48C"/>
    <w:lvl w:ilvl="0" w:tplc="3D62386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2C0B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97188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099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531D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3D96"/>
    <w:rsid w:val="00A06B1B"/>
    <w:rsid w:val="00A12413"/>
    <w:rsid w:val="00A1282E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4876"/>
    <w:rsid w:val="00AF6B2B"/>
    <w:rsid w:val="00AF6CFB"/>
    <w:rsid w:val="00B00C2D"/>
    <w:rsid w:val="00B043CD"/>
    <w:rsid w:val="00B057F0"/>
    <w:rsid w:val="00B05D6C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1839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47F64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ListParagraph">
    <w:name w:val="List Paragraph"/>
    <w:basedOn w:val="a"/>
    <w:rsid w:val="002971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ListParagraph">
    <w:name w:val="List Paragraph"/>
    <w:basedOn w:val="a"/>
    <w:rsid w:val="002971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2016-11-10T12:56:00Z</cp:lastPrinted>
  <dcterms:created xsi:type="dcterms:W3CDTF">2016-11-16T12:37:00Z</dcterms:created>
  <dcterms:modified xsi:type="dcterms:W3CDTF">2016-11-16T12:37:00Z</dcterms:modified>
</cp:coreProperties>
</file>