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2477E4">
      <w:pPr>
        <w:jc w:val="center"/>
        <w:rPr>
          <w:sz w:val="28"/>
        </w:rPr>
      </w:pPr>
      <w:r>
        <w:rPr>
          <w:sz w:val="28"/>
        </w:rPr>
        <w:t>20.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105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2477E4" w:rsidRDefault="002477E4" w:rsidP="002477E4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комиссии  по обследованию</w:t>
      </w:r>
    </w:p>
    <w:p w:rsidR="002477E4" w:rsidRDefault="002477E4" w:rsidP="002477E4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жилых помещений</w:t>
      </w:r>
    </w:p>
    <w:p w:rsidR="002477E4" w:rsidRDefault="002477E4" w:rsidP="002477E4">
      <w:pPr>
        <w:ind w:firstLine="709"/>
        <w:jc w:val="both"/>
        <w:rPr>
          <w:sz w:val="28"/>
          <w:szCs w:val="28"/>
        </w:rPr>
      </w:pPr>
    </w:p>
    <w:p w:rsidR="002477E4" w:rsidRDefault="002477E4" w:rsidP="002477E4">
      <w:pPr>
        <w:ind w:firstLine="709"/>
        <w:jc w:val="both"/>
        <w:rPr>
          <w:sz w:val="28"/>
          <w:szCs w:val="28"/>
        </w:rPr>
      </w:pPr>
    </w:p>
    <w:p w:rsidR="002477E4" w:rsidRDefault="002477E4" w:rsidP="002477E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в связи с заключением муниципальных контрактов на приобретение в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собственность жилых помещений в 2026 году Администрация Валда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ского муниципального округа </w:t>
      </w:r>
      <w:r>
        <w:rPr>
          <w:b/>
          <w:sz w:val="28"/>
          <w:szCs w:val="28"/>
        </w:rPr>
        <w:t>ПОСТАНОВЛЯЕТ:</w:t>
      </w:r>
    </w:p>
    <w:p w:rsidR="002477E4" w:rsidRDefault="002477E4" w:rsidP="002477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комиссию по обследованию квартир на предмет соответствия жилых помещений  условиям технического задания муниципального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тракта и пригодности для проживания по техническим правилам и нормам в следующем составе:</w:t>
      </w:r>
    </w:p>
    <w:p w:rsidR="002477E4" w:rsidRPr="002477E4" w:rsidRDefault="002477E4" w:rsidP="002477E4">
      <w:pPr>
        <w:ind w:firstLine="709"/>
        <w:jc w:val="both"/>
      </w:pPr>
    </w:p>
    <w:p w:rsidR="002477E4" w:rsidRDefault="002477E4" w:rsidP="002477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Кокорина Ю.Ю. - заместитель Главы администрации муниципального округа, председатель комиссии;</w:t>
      </w:r>
    </w:p>
    <w:p w:rsidR="002477E4" w:rsidRDefault="002477E4" w:rsidP="002477E4">
      <w:pPr>
        <w:tabs>
          <w:tab w:val="left" w:pos="2700"/>
          <w:tab w:val="left" w:pos="2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Николаева С.Б. - главный специалист комитета жилищно-коммунального и дорожного хозяйства Администрации муниципального округа, заместитель председателя комиссии.</w:t>
      </w:r>
    </w:p>
    <w:p w:rsidR="002477E4" w:rsidRPr="002477E4" w:rsidRDefault="002477E4" w:rsidP="002477E4">
      <w:pPr>
        <w:ind w:firstLine="709"/>
        <w:rPr>
          <w:b/>
          <w:sz w:val="28"/>
          <w:szCs w:val="28"/>
        </w:rPr>
      </w:pPr>
      <w:r w:rsidRPr="002477E4">
        <w:rPr>
          <w:b/>
          <w:sz w:val="28"/>
          <w:szCs w:val="28"/>
        </w:rPr>
        <w:t>Члены комиссии:</w:t>
      </w:r>
    </w:p>
    <w:p w:rsidR="002477E4" w:rsidRDefault="002477E4" w:rsidP="002477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Дмитриев А.С. - главный специалист отдела архитектуры, градостроител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и строительства Администрации  муниципального округа;</w:t>
      </w:r>
    </w:p>
    <w:p w:rsidR="002477E4" w:rsidRDefault="002477E4" w:rsidP="002477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Корнилова Е.В. - главный специалист комитета жилищно-коммунального и дорожного хозяйства Администрации муниципального округа. </w:t>
      </w:r>
    </w:p>
    <w:p w:rsidR="002477E4" w:rsidRPr="00665DC3" w:rsidRDefault="002477E4" w:rsidP="002477E4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665DC3">
        <w:rPr>
          <w:sz w:val="28"/>
          <w:szCs w:val="28"/>
        </w:rPr>
        <w:t>2. Опубликовать постановление в бюллетене «Валдайский Вес</w:t>
      </w:r>
      <w:r w:rsidRPr="00665DC3">
        <w:rPr>
          <w:sz w:val="28"/>
          <w:szCs w:val="28"/>
        </w:rPr>
        <w:t>т</w:t>
      </w:r>
      <w:r w:rsidRPr="00665DC3">
        <w:rPr>
          <w:sz w:val="28"/>
          <w:szCs w:val="28"/>
        </w:rPr>
        <w:t xml:space="preserve">ник» и разместить на официальном сайте Администрации Валдайского муниципального </w:t>
      </w:r>
      <w:r>
        <w:rPr>
          <w:sz w:val="28"/>
          <w:szCs w:val="28"/>
        </w:rPr>
        <w:t>округ</w:t>
      </w:r>
      <w:r w:rsidRPr="00665DC3">
        <w:rPr>
          <w:sz w:val="28"/>
          <w:szCs w:val="28"/>
        </w:rPr>
        <w:t>а в сети «Инте</w:t>
      </w:r>
      <w:r w:rsidRPr="00665DC3">
        <w:rPr>
          <w:sz w:val="28"/>
          <w:szCs w:val="28"/>
        </w:rPr>
        <w:t>р</w:t>
      </w:r>
      <w:r w:rsidRPr="00665DC3">
        <w:rPr>
          <w:sz w:val="28"/>
          <w:szCs w:val="28"/>
        </w:rPr>
        <w:t>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35F" w:rsidRDefault="0005135F" w:rsidP="00E62ADA">
      <w:r>
        <w:separator/>
      </w:r>
    </w:p>
  </w:endnote>
  <w:endnote w:type="continuationSeparator" w:id="1">
    <w:p w:rsidR="0005135F" w:rsidRDefault="0005135F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35F" w:rsidRDefault="0005135F" w:rsidP="00E62ADA">
      <w:r>
        <w:separator/>
      </w:r>
    </w:p>
  </w:footnote>
  <w:footnote w:type="continuationSeparator" w:id="1">
    <w:p w:rsidR="0005135F" w:rsidRDefault="0005135F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941C16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2477E4">
      <w:fldChar w:fldCharType="separate"/>
    </w:r>
    <w:r w:rsidR="002477E4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5135F"/>
    <w:rsid w:val="0006160C"/>
    <w:rsid w:val="000774E7"/>
    <w:rsid w:val="00086985"/>
    <w:rsid w:val="001505D4"/>
    <w:rsid w:val="00163005"/>
    <w:rsid w:val="001D53B4"/>
    <w:rsid w:val="00231314"/>
    <w:rsid w:val="002477E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7650E5"/>
    <w:rsid w:val="00804F78"/>
    <w:rsid w:val="00807B44"/>
    <w:rsid w:val="00826E5C"/>
    <w:rsid w:val="008376BB"/>
    <w:rsid w:val="00845D1D"/>
    <w:rsid w:val="008A592A"/>
    <w:rsid w:val="00941C16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2026-01-23T09:41:00Z</cp:lastPrinted>
  <dcterms:created xsi:type="dcterms:W3CDTF">2026-01-23T09:42:00Z</dcterms:created>
  <dcterms:modified xsi:type="dcterms:W3CDTF">2026-01-23T09:42:00Z</dcterms:modified>
</cp:coreProperties>
</file>