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C21035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02.02.2017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D507B6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112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C21035" w:rsidRDefault="00C21035" w:rsidP="00C21035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административный регламент</w:t>
      </w:r>
    </w:p>
    <w:p w:rsidR="00C21035" w:rsidRDefault="00C21035" w:rsidP="00C21035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предоставлению муниципальной услуги «Присвоение</w:t>
      </w:r>
    </w:p>
    <w:p w:rsidR="00C21035" w:rsidRDefault="00C21035" w:rsidP="00C21035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адреса объекту адресации, изменение, аннулирование адреса»</w:t>
      </w:r>
    </w:p>
    <w:p w:rsidR="00C21035" w:rsidRDefault="00C21035" w:rsidP="00C2103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C21035" w:rsidRDefault="00C21035" w:rsidP="00C21035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C21035" w:rsidRDefault="00C21035" w:rsidP="00C210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caps/>
          <w:sz w:val="28"/>
          <w:szCs w:val="28"/>
        </w:rPr>
        <w:t>постано</w:t>
      </w:r>
      <w:r>
        <w:rPr>
          <w:b/>
          <w:caps/>
          <w:sz w:val="28"/>
          <w:szCs w:val="28"/>
        </w:rPr>
        <w:t>в</w:t>
      </w:r>
      <w:r>
        <w:rPr>
          <w:b/>
          <w:caps/>
          <w:sz w:val="28"/>
          <w:szCs w:val="28"/>
        </w:rPr>
        <w:t>ляет</w:t>
      </w:r>
      <w:r>
        <w:rPr>
          <w:sz w:val="28"/>
          <w:szCs w:val="28"/>
        </w:rPr>
        <w:t>:</w:t>
      </w:r>
    </w:p>
    <w:p w:rsidR="00C21035" w:rsidRDefault="00C21035" w:rsidP="00C210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административный регламент по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муниципальной услуги «Присвоение адреса объекту адресации,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ние, аннулирование адреса», утвержденный постановлением Администрации Валдайского муниципального района от 30.07.2015 № 1170:</w:t>
      </w:r>
    </w:p>
    <w:p w:rsidR="00C21035" w:rsidRDefault="00C21035" w:rsidP="00C210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подпункт 1.2.1 пункта 1.2 абзацем следующего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жания:</w:t>
      </w:r>
    </w:p>
    <w:p w:rsidR="00C21035" w:rsidRDefault="00C21035" w:rsidP="00C210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«Для получения муниципальной услуги в электронном виде использ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ется личный кабинет физического лица или юридического лица.»;</w:t>
      </w:r>
    </w:p>
    <w:p w:rsidR="00C21035" w:rsidRDefault="00C21035" w:rsidP="00C210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подпункт 1.3.1 пункта 1.3 в редакции:</w:t>
      </w:r>
    </w:p>
    <w:p w:rsidR="00C21035" w:rsidRDefault="00C21035" w:rsidP="00C210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«1.3.1. Порядок информирования о предоставлении муниципальной услуги:</w:t>
      </w:r>
    </w:p>
    <w:p w:rsidR="00C21035" w:rsidRDefault="00C21035" w:rsidP="00C210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Администрации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его структурных подразделений (далее Уполномоченный орган).</w:t>
      </w:r>
    </w:p>
    <w:p w:rsidR="00C21035" w:rsidRDefault="00C21035" w:rsidP="00C210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отдела архитектуры, градостроительства и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тельства: г.Валдай, Новгородской области, пр.Комсомольский, д.19/21, каб.408.</w:t>
      </w:r>
    </w:p>
    <w:p w:rsidR="00C21035" w:rsidRDefault="00C21035" w:rsidP="00C210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адрес: 175400, Новгородская область, г.Валдай, пр.Комсомольский, д.19/21.</w:t>
      </w:r>
    </w:p>
    <w:p w:rsidR="00C21035" w:rsidRDefault="00C21035" w:rsidP="00C210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Телефон/факс: (8-816-66) 2-24-00.</w:t>
      </w:r>
    </w:p>
    <w:p w:rsidR="00C21035" w:rsidRPr="00C21035" w:rsidRDefault="00C21035" w:rsidP="00C2103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8" w:history="1">
        <w:r w:rsidRPr="00C21035">
          <w:rPr>
            <w:rStyle w:val="af"/>
            <w:color w:val="auto"/>
            <w:sz w:val="28"/>
            <w:szCs w:val="28"/>
          </w:rPr>
          <w:t>admin@valdayadm.ru</w:t>
        </w:r>
      </w:hyperlink>
      <w:r w:rsidRPr="00C21035">
        <w:rPr>
          <w:sz w:val="28"/>
          <w:szCs w:val="28"/>
        </w:rPr>
        <w:t>.</w:t>
      </w:r>
    </w:p>
    <w:p w:rsidR="00C21035" w:rsidRDefault="00C21035" w:rsidP="00C210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информирования по вопросам, связанным с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муниципальной услуги (8-816-66) 2-37-96.</w:t>
      </w:r>
    </w:p>
    <w:p w:rsidR="00C21035" w:rsidRDefault="00C21035" w:rsidP="00C21035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официального сайта Уполномоченного органа в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но-телекоммуникационной сети общего пользования «Интернет» (далее – Интернет-сайт): www.valdayadm.ru.</w:t>
      </w:r>
    </w:p>
    <w:p w:rsidR="00C21035" w:rsidRDefault="00C21035" w:rsidP="00C21035">
      <w:pPr>
        <w:shd w:val="clear" w:color="auto" w:fill="FFFFFF"/>
        <w:ind w:left="10" w:right="43" w:firstLine="706"/>
        <w:jc w:val="both"/>
        <w:rPr>
          <w:sz w:val="28"/>
          <w:szCs w:val="28"/>
        </w:rPr>
      </w:pPr>
      <w:r>
        <w:rPr>
          <w:sz w:val="28"/>
          <w:szCs w:val="28"/>
        </w:rPr>
        <w:t>В рамках информирования заявителей о порядке предоставления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(муниципальной) услуги функционируют информационные порталы:</w:t>
      </w:r>
    </w:p>
    <w:p w:rsidR="00C21035" w:rsidRPr="00C21035" w:rsidRDefault="00C21035" w:rsidP="00C21035">
      <w:pPr>
        <w:shd w:val="clear" w:color="auto" w:fill="FFFFFF"/>
        <w:ind w:right="48" w:firstLine="7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региональная государственная информационная система «Портал 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ударственных и муниципальных услуг (функций) Новгородской области»: </w:t>
      </w:r>
      <w:hyperlink r:id="rId9" w:history="1">
        <w:r w:rsidRPr="00C21035">
          <w:rPr>
            <w:rStyle w:val="af"/>
            <w:color w:val="auto"/>
            <w:sz w:val="28"/>
            <w:szCs w:val="28"/>
          </w:rPr>
          <w:t>http://uslugi.novreg.ru</w:t>
        </w:r>
      </w:hyperlink>
      <w:r w:rsidRPr="00C21035">
        <w:rPr>
          <w:sz w:val="28"/>
          <w:szCs w:val="28"/>
        </w:rPr>
        <w:t>;</w:t>
      </w:r>
    </w:p>
    <w:p w:rsidR="00C21035" w:rsidRPr="00C21035" w:rsidRDefault="00C21035" w:rsidP="00C21035">
      <w:pPr>
        <w:shd w:val="clear" w:color="auto" w:fill="FFFFFF"/>
        <w:ind w:right="48" w:firstLine="734"/>
        <w:jc w:val="both"/>
        <w:rPr>
          <w:sz w:val="28"/>
          <w:szCs w:val="28"/>
        </w:rPr>
      </w:pPr>
      <w:r w:rsidRPr="00C21035">
        <w:rPr>
          <w:sz w:val="28"/>
          <w:szCs w:val="28"/>
        </w:rPr>
        <w:t>федеральная государственная информационная система «Единый по</w:t>
      </w:r>
      <w:r w:rsidRPr="00C21035">
        <w:rPr>
          <w:sz w:val="28"/>
          <w:szCs w:val="28"/>
        </w:rPr>
        <w:t>р</w:t>
      </w:r>
      <w:r w:rsidRPr="00C21035">
        <w:rPr>
          <w:sz w:val="28"/>
          <w:szCs w:val="28"/>
        </w:rPr>
        <w:t xml:space="preserve">тал государственных и муниципальных услуг (функций)»: </w:t>
      </w:r>
      <w:hyperlink r:id="rId10" w:history="1">
        <w:r w:rsidRPr="00C21035">
          <w:rPr>
            <w:rStyle w:val="af"/>
            <w:color w:val="auto"/>
            <w:sz w:val="28"/>
            <w:szCs w:val="28"/>
          </w:rPr>
          <w:t>http://www.gosuslugi.ru</w:t>
        </w:r>
      </w:hyperlink>
      <w:r w:rsidRPr="00C21035">
        <w:rPr>
          <w:sz w:val="28"/>
          <w:szCs w:val="28"/>
        </w:rPr>
        <w:t>.</w:t>
      </w:r>
    </w:p>
    <w:p w:rsidR="00C21035" w:rsidRDefault="00C21035" w:rsidP="00C21035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многофункционального центра предоставления государственных и муниципальных услуг, с которым заключено соглашение</w:t>
      </w:r>
      <w:r w:rsidR="008B3D87">
        <w:rPr>
          <w:sz w:val="28"/>
          <w:szCs w:val="28"/>
        </w:rPr>
        <w:t xml:space="preserve"> о взаимодействии (далее - МФЦ).</w:t>
      </w:r>
    </w:p>
    <w:p w:rsidR="00C21035" w:rsidRDefault="008B3D87" w:rsidP="00C21035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21035">
        <w:rPr>
          <w:sz w:val="28"/>
          <w:szCs w:val="28"/>
        </w:rPr>
        <w:t>очтовый адрес МФЦ: г.Валдай, Новгородской области, ул.Гагарина, д12/2</w:t>
      </w:r>
      <w:r>
        <w:rPr>
          <w:sz w:val="28"/>
          <w:szCs w:val="28"/>
        </w:rPr>
        <w:t>.</w:t>
      </w:r>
    </w:p>
    <w:p w:rsidR="00C21035" w:rsidRDefault="008B3D87" w:rsidP="00C21035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C21035">
        <w:rPr>
          <w:sz w:val="28"/>
          <w:szCs w:val="28"/>
        </w:rPr>
        <w:t>елеф</w:t>
      </w:r>
      <w:r>
        <w:rPr>
          <w:sz w:val="28"/>
          <w:szCs w:val="28"/>
        </w:rPr>
        <w:t>он/факс МФЦ: (8-816-66) 2-18-19.</w:t>
      </w:r>
    </w:p>
    <w:p w:rsidR="00C21035" w:rsidRDefault="008B3D87" w:rsidP="00C2103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21035">
        <w:rPr>
          <w:sz w:val="28"/>
          <w:szCs w:val="28"/>
        </w:rPr>
        <w:t>дрес электронной почты МФЦ: mfc.valday@gmail.com.</w:t>
      </w:r>
    </w:p>
    <w:p w:rsidR="00C21035" w:rsidRDefault="00C21035" w:rsidP="00C21035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C21035" w:rsidRDefault="00C21035" w:rsidP="00C21035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Уполномоченного органа:</w:t>
      </w:r>
    </w:p>
    <w:tbl>
      <w:tblPr>
        <w:tblW w:w="7200" w:type="dxa"/>
        <w:tblInd w:w="708" w:type="dxa"/>
        <w:tblLook w:val="01E0" w:firstRow="1" w:lastRow="1" w:firstColumn="1" w:lastColumn="1" w:noHBand="0" w:noVBand="0"/>
      </w:tblPr>
      <w:tblGrid>
        <w:gridCol w:w="2900"/>
        <w:gridCol w:w="4300"/>
      </w:tblGrid>
      <w:tr w:rsidR="00C21035" w:rsidTr="00C21035">
        <w:tc>
          <w:tcPr>
            <w:tcW w:w="2900" w:type="dxa"/>
            <w:vAlign w:val="center"/>
          </w:tcPr>
          <w:p w:rsidR="00C21035" w:rsidRDefault="00C210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4300" w:type="dxa"/>
            <w:vMerge w:val="restart"/>
            <w:vAlign w:val="center"/>
          </w:tcPr>
          <w:p w:rsidR="00C21035" w:rsidRDefault="00C21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8.00 до 17.00;</w:t>
            </w:r>
          </w:p>
          <w:p w:rsidR="00C21035" w:rsidRDefault="00C21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на обед с 12.00 до 13.00</w:t>
            </w:r>
          </w:p>
          <w:p w:rsidR="00C21035" w:rsidRDefault="00C2103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C21035" w:rsidTr="00C21035">
        <w:tc>
          <w:tcPr>
            <w:tcW w:w="2900" w:type="dxa"/>
            <w:vAlign w:val="center"/>
          </w:tcPr>
          <w:p w:rsidR="00C21035" w:rsidRDefault="00C210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/>
            <w:vAlign w:val="center"/>
          </w:tcPr>
          <w:p w:rsidR="00C21035" w:rsidRDefault="00C21035">
            <w:pPr>
              <w:rPr>
                <w:sz w:val="28"/>
                <w:szCs w:val="28"/>
              </w:rPr>
            </w:pPr>
          </w:p>
        </w:tc>
      </w:tr>
      <w:tr w:rsidR="00C21035" w:rsidTr="00C21035">
        <w:tc>
          <w:tcPr>
            <w:tcW w:w="2900" w:type="dxa"/>
            <w:vAlign w:val="center"/>
          </w:tcPr>
          <w:p w:rsidR="00C21035" w:rsidRDefault="00C210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/>
            <w:vAlign w:val="center"/>
          </w:tcPr>
          <w:p w:rsidR="00C21035" w:rsidRDefault="00C21035">
            <w:pPr>
              <w:rPr>
                <w:sz w:val="28"/>
                <w:szCs w:val="28"/>
              </w:rPr>
            </w:pPr>
          </w:p>
        </w:tc>
      </w:tr>
      <w:tr w:rsidR="00C21035" w:rsidTr="00C21035">
        <w:tc>
          <w:tcPr>
            <w:tcW w:w="2900" w:type="dxa"/>
            <w:vAlign w:val="center"/>
          </w:tcPr>
          <w:p w:rsidR="00C21035" w:rsidRDefault="00C210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/>
            <w:vAlign w:val="center"/>
          </w:tcPr>
          <w:p w:rsidR="00C21035" w:rsidRDefault="00C21035">
            <w:pPr>
              <w:rPr>
                <w:sz w:val="28"/>
                <w:szCs w:val="28"/>
              </w:rPr>
            </w:pPr>
          </w:p>
        </w:tc>
      </w:tr>
      <w:tr w:rsidR="00C21035" w:rsidTr="00C21035">
        <w:tc>
          <w:tcPr>
            <w:tcW w:w="2900" w:type="dxa"/>
            <w:vAlign w:val="center"/>
          </w:tcPr>
          <w:p w:rsidR="00C21035" w:rsidRDefault="00C210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/>
            <w:vAlign w:val="center"/>
          </w:tcPr>
          <w:p w:rsidR="00C21035" w:rsidRDefault="00C21035">
            <w:pPr>
              <w:rPr>
                <w:sz w:val="28"/>
                <w:szCs w:val="28"/>
              </w:rPr>
            </w:pPr>
          </w:p>
        </w:tc>
      </w:tr>
      <w:tr w:rsidR="00C21035" w:rsidTr="00C21035">
        <w:tc>
          <w:tcPr>
            <w:tcW w:w="2900" w:type="dxa"/>
            <w:vAlign w:val="center"/>
          </w:tcPr>
          <w:p w:rsidR="00C21035" w:rsidRDefault="00C210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4300" w:type="dxa"/>
            <w:vMerge w:val="restart"/>
            <w:vAlign w:val="center"/>
          </w:tcPr>
          <w:p w:rsidR="00C21035" w:rsidRDefault="00C210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</w:tr>
      <w:tr w:rsidR="00C21035" w:rsidTr="00C21035">
        <w:tc>
          <w:tcPr>
            <w:tcW w:w="2900" w:type="dxa"/>
            <w:vAlign w:val="center"/>
          </w:tcPr>
          <w:p w:rsidR="00C21035" w:rsidRDefault="00C210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0" w:type="auto"/>
            <w:vMerge/>
            <w:vAlign w:val="center"/>
          </w:tcPr>
          <w:p w:rsidR="00C21035" w:rsidRDefault="00C21035">
            <w:pPr>
              <w:rPr>
                <w:sz w:val="28"/>
                <w:szCs w:val="28"/>
              </w:rPr>
            </w:pPr>
          </w:p>
        </w:tc>
      </w:tr>
      <w:tr w:rsidR="00C21035" w:rsidTr="00C21035">
        <w:tc>
          <w:tcPr>
            <w:tcW w:w="2900" w:type="dxa"/>
            <w:vAlign w:val="center"/>
          </w:tcPr>
          <w:p w:rsidR="00C21035" w:rsidRDefault="00C210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300" w:type="dxa"/>
            <w:vAlign w:val="center"/>
          </w:tcPr>
          <w:p w:rsidR="00C21035" w:rsidRDefault="00C21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8.00 до 16.00;</w:t>
            </w:r>
          </w:p>
          <w:p w:rsidR="00C21035" w:rsidRDefault="00C21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на обед с 12.00 до 13.00</w:t>
            </w:r>
          </w:p>
        </w:tc>
      </w:tr>
    </w:tbl>
    <w:p w:rsidR="00C21035" w:rsidRDefault="00C21035" w:rsidP="00C210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C21035" w:rsidRDefault="00C21035" w:rsidP="00C210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Исключить подпункты 2.6.3.9, 2.6.4.6 пункта 2.6;</w:t>
      </w:r>
    </w:p>
    <w:p w:rsidR="00C21035" w:rsidRDefault="00C21035" w:rsidP="00C210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Дополнить пункт 2.6 подпунктом 2.6.7 следующего содержания:</w:t>
      </w:r>
    </w:p>
    <w:p w:rsidR="00C21035" w:rsidRDefault="00C21035" w:rsidP="00C21035">
      <w:pPr>
        <w:shd w:val="clear" w:color="auto" w:fill="FFFFFF"/>
        <w:ind w:right="19"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«2.6.7. Для получения муниципальной услуги в электронном виде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явителям предоставляется возможность направить заявление и документы через федеральную государственную информационную систему «Единый портал государственных и муниципальных услуг (функций)» и регионал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информационную систему «Портал государственных и муниципальных услуг (функций) Новгородской области», путем заполнения специальной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терактивной формы, которая обеспечивает идентификацию заявителя.</w:t>
      </w:r>
    </w:p>
    <w:p w:rsidR="00C21035" w:rsidRDefault="00C21035" w:rsidP="00C210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и региональной информационной системе «Портал государственных и муниципальных услуг (функций) Новгородской области» применяется автоматическая идентифик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(нумерация) обращений, используется подсистема «Личный кабинет» для обеспечения однозначной и конфиденциальной доставки промежуточных сообщений и ответа заявителю в электронном виде.»;</w:t>
      </w:r>
    </w:p>
    <w:p w:rsidR="00C21035" w:rsidRDefault="00C21035" w:rsidP="00C210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Изложить подпункт 2.7.1.1 пункта 2.7 в редакции:</w:t>
      </w:r>
    </w:p>
    <w:p w:rsidR="00C21035" w:rsidRDefault="00C21035" w:rsidP="00C210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«2.7.1.1. Выписка из Единого государственного реестра недвижимости об основных характеристиках и зарегистрированных правах на объект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движимости;»;</w:t>
      </w:r>
    </w:p>
    <w:p w:rsidR="00C21035" w:rsidRDefault="00C21035" w:rsidP="00C210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 Исключить подпункты 2.7.1.2,  2.7.1.5, 2.7.1.9, 2.7.2.1, 2.7.2.2 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 2.7;</w:t>
      </w:r>
    </w:p>
    <w:p w:rsidR="00C21035" w:rsidRDefault="00C21035" w:rsidP="00C210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Изложить подпункт 2.14.3 пункта 2.14 в редакции:</w:t>
      </w:r>
    </w:p>
    <w:p w:rsidR="00C21035" w:rsidRDefault="00C21035" w:rsidP="00C21035">
      <w:pPr>
        <w:shd w:val="clear" w:color="auto" w:fill="FFFFFF"/>
        <w:ind w:right="48" w:firstLine="703"/>
        <w:jc w:val="both"/>
        <w:rPr>
          <w:sz w:val="28"/>
          <w:szCs w:val="28"/>
        </w:rPr>
      </w:pPr>
      <w:r>
        <w:rPr>
          <w:sz w:val="28"/>
          <w:szCs w:val="28"/>
        </w:rPr>
        <w:t>«2.14.3. Регистрация запроса заявителя о предоставлении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услуги, направленного заявителем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 или региональной информационной системы «Портал государственных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услуг (функций) Новгородской области» осуществляется в день их поступления в уполномоченный орган либо на следующий день в случае поступления запроса заявителя о предоставлении государственной услуги по окончании рабочего времени уполномоченного органа. В случае поступл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уполномоченного органа, следующий за выходным или нер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бочим праздничным днем.</w:t>
      </w:r>
    </w:p>
    <w:p w:rsidR="00C21035" w:rsidRDefault="00C21035" w:rsidP="00C210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Запрос заявителя о предоставлении государственной (муниципальной) услуги регистрируется в ведомственной системе документооборота с присв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ением запросу входящего номера и указанием даты его получения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ченным органом.»;</w:t>
      </w:r>
    </w:p>
    <w:p w:rsidR="00C21035" w:rsidRDefault="00C21035" w:rsidP="00C210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Изложить пункт 2.16.2. в редакции:</w:t>
      </w:r>
    </w:p>
    <w:p w:rsidR="00C21035" w:rsidRDefault="00C21035" w:rsidP="00C210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«2.16.2. Показатели доступности муниципальной услуги: </w:t>
      </w:r>
    </w:p>
    <w:p w:rsidR="00C21035" w:rsidRDefault="00C21035" w:rsidP="00C210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административного регламента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услуги;</w:t>
      </w:r>
    </w:p>
    <w:p w:rsidR="00C21035" w:rsidRDefault="00C21035" w:rsidP="00C210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информации об оказании муниципальной услуги в средствах массовой информации, общедоступных местах, на стендах в Администрации муниципального района. </w:t>
      </w:r>
    </w:p>
    <w:p w:rsidR="00C21035" w:rsidRDefault="00C21035" w:rsidP="00C21035">
      <w:pPr>
        <w:shd w:val="clear" w:color="auto" w:fill="FFFFFF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предоставления муниципальной услуги с использованием региональной государственной информационной системы «Портал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муниципальных услуг (функций) Новгородской области»;</w:t>
      </w:r>
    </w:p>
    <w:p w:rsidR="00C21035" w:rsidRDefault="00C21035" w:rsidP="00C21035">
      <w:pPr>
        <w:shd w:val="clear" w:color="auto" w:fill="FFFFFF"/>
        <w:ind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предоставления муниципальной услуги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C21035" w:rsidRDefault="00C21035" w:rsidP="00C210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Изложить подпункт 2.17.3 пункта 2.17 в редакции:</w:t>
      </w:r>
    </w:p>
    <w:p w:rsidR="00C21035" w:rsidRDefault="00C21035" w:rsidP="00C21035">
      <w:pPr>
        <w:shd w:val="clear" w:color="auto" w:fill="FFFFFF"/>
        <w:ind w:left="17" w:right="34" w:firstLine="703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>
        <w:rPr>
          <w:iCs/>
          <w:sz w:val="28"/>
          <w:szCs w:val="28"/>
        </w:rPr>
        <w:t xml:space="preserve">.17.3. </w:t>
      </w:r>
      <w:r>
        <w:rPr>
          <w:sz w:val="28"/>
          <w:szCs w:val="28"/>
        </w:rPr>
        <w:t>При подаче электронного заявления может быть использована простая электронная подпись, согласно пункту 2 статьи 6 Федерального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кона от 06 апреля 2011 года № 63-Ф3 «Об электронной подписи». Простой электронной подписью является регистрация заявителя в Единой системе </w:t>
      </w:r>
      <w:r>
        <w:rPr>
          <w:spacing w:val="-1"/>
          <w:sz w:val="28"/>
          <w:szCs w:val="28"/>
        </w:rPr>
        <w:t xml:space="preserve">идентификации и аутентификации (ЕСИА). «Логин» и «пароль» выступают в </w:t>
      </w:r>
      <w:r>
        <w:rPr>
          <w:sz w:val="28"/>
          <w:szCs w:val="28"/>
        </w:rPr>
        <w:t xml:space="preserve">качестве авторизации на Порталах (федеральный и региональный), </w:t>
      </w:r>
      <w:r>
        <w:rPr>
          <w:spacing w:val="-1"/>
          <w:sz w:val="28"/>
          <w:szCs w:val="28"/>
        </w:rPr>
        <w:t>подтве</w:t>
      </w:r>
      <w:r>
        <w:rPr>
          <w:spacing w:val="-1"/>
          <w:sz w:val="28"/>
          <w:szCs w:val="28"/>
        </w:rPr>
        <w:t>р</w:t>
      </w:r>
      <w:r>
        <w:rPr>
          <w:spacing w:val="-1"/>
          <w:sz w:val="28"/>
          <w:szCs w:val="28"/>
        </w:rPr>
        <w:t xml:space="preserve">ждающей правомочность производимых посредством сети «Интернет»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цедур. Идентификатором простой электронной подписи является страховой номер индивидуального лицевого счета (СНИЛС) заявителя в системе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пенсионного страхования.</w:t>
      </w:r>
    </w:p>
    <w:p w:rsidR="00C21035" w:rsidRDefault="00C21035" w:rsidP="00C21035">
      <w:pPr>
        <w:shd w:val="clear" w:color="auto" w:fill="FFFFFF"/>
        <w:ind w:left="17" w:right="58" w:firstLine="7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классов средств электронной подписи, которые допускаются к использованию при обращении за получением государственной (муниц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пальной) услуги, оказываемой с применением усиленной квалификационной электронной подписи, определяются на основании утверждаемой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ращений за получением </w:t>
      </w:r>
      <w:r>
        <w:rPr>
          <w:spacing w:val="-1"/>
          <w:sz w:val="28"/>
          <w:szCs w:val="28"/>
        </w:rPr>
        <w:t>муниципальной услуги и (или) предоставления т</w:t>
      </w:r>
      <w:r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>кой услуги.</w:t>
      </w:r>
    </w:p>
    <w:p w:rsidR="00C21035" w:rsidRDefault="00C21035" w:rsidP="00C21035">
      <w:pPr>
        <w:shd w:val="clear" w:color="auto" w:fill="FFFFFF"/>
        <w:ind w:left="17" w:firstLine="703"/>
        <w:jc w:val="both"/>
        <w:rPr>
          <w:sz w:val="28"/>
          <w:szCs w:val="28"/>
        </w:rPr>
      </w:pPr>
      <w:r>
        <w:rPr>
          <w:sz w:val="28"/>
          <w:szCs w:val="28"/>
        </w:rPr>
        <w:t>Для заявителей обеспечивается возможность осуществлять с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ванием федеральной государственной информационной системы «Единый портал государственных и муниципальных услуг (функций)» или регионал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информационной системы «Портал государственных и муниципальных услуг (функций) Новгородской области» мониторинг хода </w:t>
      </w:r>
      <w:r>
        <w:rPr>
          <w:spacing w:val="-1"/>
          <w:sz w:val="28"/>
          <w:szCs w:val="28"/>
        </w:rPr>
        <w:t>предоставления государственной (муниципальной) услуги.</w:t>
      </w:r>
    </w:p>
    <w:p w:rsidR="00C21035" w:rsidRDefault="00C21035" w:rsidP="00C210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заявителя о принятом к рассмотрению заявлении, а также о необходимости представления документов осуществляется уполномоче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органом не позднее рабочего дня, следующего за днем поступления от заявителя соответствующей интерактивной формы в электронном виде, в том числе через федеральную государственную информационную систему «Ед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ный портал государственных и муниципальных услуг (функций)» или реги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нальной информационной системы «Портал государственных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 (функций) Новгородской области».»;</w:t>
      </w:r>
    </w:p>
    <w:p w:rsidR="00C21035" w:rsidRDefault="00C21035" w:rsidP="00C210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Изложить пункты 3.2, 3.3 в редакции:</w:t>
      </w:r>
    </w:p>
    <w:p w:rsidR="00C21035" w:rsidRDefault="00C21035" w:rsidP="00C2103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3.2. Административная процедура – прием заявления от заявителя в Уполномоченном органе. </w:t>
      </w:r>
    </w:p>
    <w:p w:rsidR="00C21035" w:rsidRDefault="00C21035" w:rsidP="00C2103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3.2.1. </w:t>
      </w:r>
      <w:r>
        <w:rPr>
          <w:sz w:val="28"/>
          <w:szCs w:val="28"/>
        </w:rPr>
        <w:t xml:space="preserve">Основанием для начала административной процедуры по приему заявления </w:t>
      </w:r>
      <w:r>
        <w:rPr>
          <w:sz w:val="28"/>
          <w:szCs w:val="28"/>
          <w:lang w:eastAsia="ar-SA"/>
        </w:rPr>
        <w:t>(приложение 2 к Административному регламенту)</w:t>
      </w:r>
      <w:r>
        <w:rPr>
          <w:sz w:val="28"/>
          <w:szCs w:val="28"/>
        </w:rPr>
        <w:t xml:space="preserve">, поступившего в уполномоченный орган от заявителя, является обращение заявителя в уполномоченный орган или МФЦ с заявлением и представлением документов, указанных в пункте 2.6 административного регламента, в том числе и в электронной форме по </w:t>
      </w:r>
      <w:r>
        <w:rPr>
          <w:spacing w:val="-1"/>
          <w:sz w:val="28"/>
          <w:szCs w:val="28"/>
        </w:rPr>
        <w:t xml:space="preserve">информационно-телекоммуникационным сетям общего доступа, в том числе </w:t>
      </w:r>
      <w:r>
        <w:rPr>
          <w:sz w:val="28"/>
          <w:szCs w:val="28"/>
        </w:rPr>
        <w:t xml:space="preserve">сети «Интернет», с использованием региональной государственной </w:t>
      </w:r>
      <w:r>
        <w:rPr>
          <w:spacing w:val="-1"/>
          <w:sz w:val="28"/>
          <w:szCs w:val="28"/>
        </w:rPr>
        <w:t xml:space="preserve">информационной системы «Портал государственных и муниципальных услуг </w:t>
      </w:r>
      <w:r>
        <w:rPr>
          <w:sz w:val="28"/>
          <w:szCs w:val="28"/>
        </w:rPr>
        <w:t>(функций) Новгородской области» и федеральной государственной информационной системы «Единый портал государственных и муниципальных услуг (функций)».</w:t>
      </w:r>
    </w:p>
    <w:p w:rsidR="00C21035" w:rsidRDefault="00C21035" w:rsidP="00C21035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3.2.2. Заявление для предоставления муниципальной услуги подается на имя руководителя Уполномоченного органа.</w:t>
      </w:r>
    </w:p>
    <w:p w:rsidR="00C21035" w:rsidRDefault="00C21035" w:rsidP="00C21035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3.2.3. </w:t>
      </w:r>
      <w:r>
        <w:rPr>
          <w:sz w:val="28"/>
          <w:szCs w:val="28"/>
        </w:rPr>
        <w:t xml:space="preserve">Заявление и пакет документов, направленные заявителем в форме электронных документов с использованием региональной информационной системы «Портал государственных и муниципальных услуг (функций) Новгородской области» и федеральной государственной информационной системы «Единый портал государственных и муниципальных услуг </w:t>
      </w:r>
      <w:r>
        <w:rPr>
          <w:sz w:val="28"/>
          <w:szCs w:val="28"/>
        </w:rPr>
        <w:lastRenderedPageBreak/>
        <w:t xml:space="preserve">(функций)» поступают в уполномоченный орган через информационную </w:t>
      </w:r>
      <w:r>
        <w:rPr>
          <w:spacing w:val="-1"/>
          <w:sz w:val="28"/>
          <w:szCs w:val="28"/>
        </w:rPr>
        <w:t>систему межведомственного взаимодействия «</w:t>
      </w:r>
      <w:r>
        <w:rPr>
          <w:spacing w:val="-1"/>
          <w:sz w:val="28"/>
          <w:szCs w:val="28"/>
          <w:lang w:val="en-US"/>
        </w:rPr>
        <w:t>SMART</w:t>
      </w:r>
      <w:r w:rsidRPr="00C2103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  <w:lang w:val="en-US"/>
        </w:rPr>
        <w:t>ROUTE</w:t>
      </w:r>
      <w:r>
        <w:rPr>
          <w:spacing w:val="-1"/>
          <w:sz w:val="28"/>
          <w:szCs w:val="28"/>
        </w:rPr>
        <w:t>».</w:t>
      </w:r>
    </w:p>
    <w:p w:rsidR="00C21035" w:rsidRDefault="00C21035" w:rsidP="00C21035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3.2.4. Результат административной процедуры – регистрация заявления в соответствующем журнале. </w:t>
      </w:r>
    </w:p>
    <w:p w:rsidR="00C21035" w:rsidRDefault="00C21035" w:rsidP="00C21035">
      <w:pPr>
        <w:suppressAutoHyphens/>
        <w:ind w:firstLine="7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3.2.5. Время выполнения административной процедуры по приему заявления не должно превышать 15 минут.</w:t>
      </w:r>
    </w:p>
    <w:p w:rsidR="00C21035" w:rsidRDefault="00C21035" w:rsidP="00C2103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3.3. Административная процедура – рассмотрение заявления в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номоченном органе.</w:t>
      </w:r>
    </w:p>
    <w:p w:rsidR="00C21035" w:rsidRDefault="00C21035" w:rsidP="00C210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3.3.1. Основанием для начала административной процедуры по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смотрению заявления в Уполномоченном органе является направление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с соответствующими  резолюциями и представленными документами специалисту Уполномоченного органа для работы.</w:t>
      </w:r>
    </w:p>
    <w:p w:rsidR="00C21035" w:rsidRDefault="00C21035" w:rsidP="00C2103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3.3.2. Специалист Уполномоченного органа, ответственный за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ставление муниципальной услуги:</w:t>
      </w:r>
    </w:p>
    <w:p w:rsidR="00C21035" w:rsidRDefault="00C21035" w:rsidP="00C210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3.3.2.1. проводит первичную проверку представленных документов, а также документов, представленных по инициативе заявителя, на предмет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ответствия их требованиям, установленным законодательством и настоящим Административным регламентом, а именно:</w:t>
      </w:r>
    </w:p>
    <w:p w:rsidR="00C21035" w:rsidRDefault="00C21035" w:rsidP="00C210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правильности заполнения заявления;</w:t>
      </w:r>
    </w:p>
    <w:p w:rsidR="00C21035" w:rsidRDefault="00C21035" w:rsidP="00C210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наличия документов, указанных в пункте 2.6.1  Административного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гламента;</w:t>
      </w:r>
    </w:p>
    <w:p w:rsidR="00C21035" w:rsidRDefault="00C21035" w:rsidP="00C210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соответствия документов, подтверждающих полномочия (права)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ставителя заявителя, действующему законодательству;</w:t>
      </w:r>
    </w:p>
    <w:p w:rsidR="00C21035" w:rsidRDefault="00C21035" w:rsidP="00C210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3.3.2.2. проверяет соответствие представленных документов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требованиям:</w:t>
      </w:r>
    </w:p>
    <w:p w:rsidR="00C21035" w:rsidRDefault="00C21035" w:rsidP="00C210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тексты документов написаны разборчиво;</w:t>
      </w:r>
    </w:p>
    <w:p w:rsidR="00C21035" w:rsidRDefault="00C21035" w:rsidP="00C210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документы не исполнены карандашом;</w:t>
      </w:r>
    </w:p>
    <w:p w:rsidR="00C21035" w:rsidRDefault="00C21035" w:rsidP="00C210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документы не имеют серьезных повреждений, наличие которых не по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воляет однозначно истолковать их содержание. </w:t>
      </w:r>
    </w:p>
    <w:p w:rsidR="00C21035" w:rsidRDefault="00C21035" w:rsidP="00C21035">
      <w:pPr>
        <w:shd w:val="clear" w:color="auto" w:fill="FFFFFF"/>
        <w:ind w:right="38" w:firstLine="710"/>
        <w:jc w:val="both"/>
        <w:rPr>
          <w:sz w:val="28"/>
          <w:szCs w:val="28"/>
        </w:rPr>
      </w:pPr>
      <w:r>
        <w:rPr>
          <w:sz w:val="28"/>
          <w:szCs w:val="28"/>
        </w:rPr>
        <w:t>3.3.3. Специалист уполномоченного органа, принимающий заявление и документы через информационную систему, заходит в информационную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стему, путем авторизации с помощью логина и пароля или сертификата </w:t>
      </w:r>
      <w:r>
        <w:rPr>
          <w:spacing w:val="-1"/>
          <w:sz w:val="28"/>
          <w:szCs w:val="28"/>
        </w:rPr>
        <w:t>эле</w:t>
      </w:r>
      <w:r>
        <w:rPr>
          <w:spacing w:val="-1"/>
          <w:sz w:val="28"/>
          <w:szCs w:val="28"/>
        </w:rPr>
        <w:t>к</w:t>
      </w:r>
      <w:r>
        <w:rPr>
          <w:spacing w:val="-1"/>
          <w:sz w:val="28"/>
          <w:szCs w:val="28"/>
        </w:rPr>
        <w:t>тронной цифровой подписи и открывает электронное обращение:</w:t>
      </w:r>
    </w:p>
    <w:p w:rsidR="00C21035" w:rsidRDefault="00C21035" w:rsidP="00C21035">
      <w:pPr>
        <w:shd w:val="clear" w:color="auto" w:fill="FFFFFF"/>
        <w:ind w:right="53" w:firstLine="70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3.3.3.1. Проверяет правильность заполнения электронного заявления, а также </w:t>
      </w:r>
      <w:r>
        <w:rPr>
          <w:sz w:val="28"/>
          <w:szCs w:val="28"/>
        </w:rPr>
        <w:t>полноту указанных сведений;</w:t>
      </w:r>
    </w:p>
    <w:p w:rsidR="00C21035" w:rsidRDefault="00C21035" w:rsidP="00C21035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3.3.3.2. Проводит первичную проверку представленных электронных документов на предмет соответствия их установленным законодательством требований, а именно:</w:t>
      </w:r>
    </w:p>
    <w:p w:rsidR="00C21035" w:rsidRDefault="00C21035" w:rsidP="00C21035">
      <w:pPr>
        <w:shd w:val="clear" w:color="auto" w:fill="FFFFFF"/>
        <w:ind w:firstLine="700"/>
        <w:rPr>
          <w:sz w:val="28"/>
          <w:szCs w:val="28"/>
        </w:rPr>
      </w:pPr>
      <w:r>
        <w:rPr>
          <w:spacing w:val="-1"/>
          <w:sz w:val="28"/>
          <w:szCs w:val="28"/>
        </w:rPr>
        <w:t>наличие документов, необходимых для предоставления услуги;</w:t>
      </w:r>
    </w:p>
    <w:p w:rsidR="00C21035" w:rsidRDefault="00C21035" w:rsidP="00C21035">
      <w:pPr>
        <w:shd w:val="clear" w:color="auto" w:fill="FFFFFF"/>
        <w:ind w:right="10" w:firstLine="700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представленных документов в соответствии с требован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ями к срокам их действия;</w:t>
      </w:r>
    </w:p>
    <w:p w:rsidR="00C21035" w:rsidRDefault="00C21035" w:rsidP="00C21035">
      <w:pPr>
        <w:shd w:val="clear" w:color="auto" w:fill="FFFFFF"/>
        <w:ind w:firstLine="700"/>
        <w:rPr>
          <w:sz w:val="28"/>
          <w:szCs w:val="28"/>
        </w:rPr>
      </w:pPr>
      <w:r>
        <w:rPr>
          <w:spacing w:val="-1"/>
          <w:sz w:val="28"/>
          <w:szCs w:val="28"/>
        </w:rPr>
        <w:t>3.3.3.3. Проверяет соблюдение следующих требований:</w:t>
      </w:r>
    </w:p>
    <w:p w:rsidR="00C21035" w:rsidRDefault="00C21035" w:rsidP="00C21035">
      <w:pPr>
        <w:shd w:val="clear" w:color="auto" w:fill="FFFFFF"/>
        <w:ind w:firstLine="700"/>
        <w:rPr>
          <w:sz w:val="28"/>
          <w:szCs w:val="28"/>
        </w:rPr>
      </w:pPr>
      <w:r>
        <w:rPr>
          <w:spacing w:val="-1"/>
          <w:sz w:val="28"/>
          <w:szCs w:val="28"/>
        </w:rPr>
        <w:t>наличие четкого изображения сканированных документов;</w:t>
      </w:r>
    </w:p>
    <w:p w:rsidR="00C21035" w:rsidRDefault="00C21035" w:rsidP="00C21035">
      <w:pPr>
        <w:shd w:val="clear" w:color="auto" w:fill="FFFFFF"/>
        <w:ind w:right="14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сведений, содержащихся в заявлении, сведениям, </w:t>
      </w:r>
      <w:r>
        <w:rPr>
          <w:spacing w:val="-1"/>
          <w:sz w:val="28"/>
          <w:szCs w:val="28"/>
        </w:rPr>
        <w:t>соде</w:t>
      </w:r>
      <w:r>
        <w:rPr>
          <w:spacing w:val="-1"/>
          <w:sz w:val="28"/>
          <w:szCs w:val="28"/>
        </w:rPr>
        <w:t>р</w:t>
      </w:r>
      <w:r>
        <w:rPr>
          <w:spacing w:val="-1"/>
          <w:sz w:val="28"/>
          <w:szCs w:val="28"/>
        </w:rPr>
        <w:t>жащимся в представленных заявителем документах;</w:t>
      </w:r>
    </w:p>
    <w:p w:rsidR="00C21035" w:rsidRDefault="00C21035" w:rsidP="00C21035">
      <w:pPr>
        <w:shd w:val="clear" w:color="auto" w:fill="FFFFFF"/>
        <w:ind w:right="14"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3.3.3.4. Распечатывает электронные документы, приложенные к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 </w:t>
      </w:r>
      <w:r>
        <w:rPr>
          <w:spacing w:val="-1"/>
          <w:sz w:val="28"/>
          <w:szCs w:val="28"/>
        </w:rPr>
        <w:t xml:space="preserve">посредством электронных печатных устройств, и приобщает к личному делу </w:t>
      </w:r>
      <w:r>
        <w:rPr>
          <w:sz w:val="28"/>
          <w:szCs w:val="28"/>
        </w:rPr>
        <w:t>заявителя;</w:t>
      </w:r>
    </w:p>
    <w:p w:rsidR="00C21035" w:rsidRDefault="00C21035" w:rsidP="00C21035">
      <w:pPr>
        <w:shd w:val="clear" w:color="auto" w:fill="FFFFFF"/>
        <w:ind w:right="19" w:firstLine="700"/>
        <w:jc w:val="both"/>
        <w:rPr>
          <w:sz w:val="28"/>
          <w:szCs w:val="28"/>
        </w:rPr>
      </w:pPr>
      <w:r>
        <w:rPr>
          <w:sz w:val="28"/>
          <w:szCs w:val="28"/>
        </w:rPr>
        <w:t>3.3.3.5. Заполняет вкладыш в личное дело на предоставление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услуги, содержащий сведения о </w:t>
      </w:r>
      <w:r>
        <w:rPr>
          <w:spacing w:val="-1"/>
          <w:sz w:val="28"/>
          <w:szCs w:val="28"/>
        </w:rPr>
        <w:t>поступлении заявления и докуме</w:t>
      </w:r>
      <w:r>
        <w:rPr>
          <w:spacing w:val="-1"/>
          <w:sz w:val="28"/>
          <w:szCs w:val="28"/>
        </w:rPr>
        <w:t>н</w:t>
      </w:r>
      <w:r>
        <w:rPr>
          <w:spacing w:val="-1"/>
          <w:sz w:val="28"/>
          <w:szCs w:val="28"/>
        </w:rPr>
        <w:t xml:space="preserve">тов в электронном виде и также приобщает </w:t>
      </w:r>
      <w:r>
        <w:rPr>
          <w:sz w:val="28"/>
          <w:szCs w:val="28"/>
        </w:rPr>
        <w:t>его к личному делу заявителя.</w:t>
      </w:r>
    </w:p>
    <w:p w:rsidR="00C21035" w:rsidRDefault="00C21035" w:rsidP="00C21035">
      <w:pPr>
        <w:shd w:val="clear" w:color="auto" w:fill="FFFFFF"/>
        <w:ind w:right="24"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Подлинные документы, необходимые для формирования дела,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ставляются гражданином лично, специалист уполномоченного органа назн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чает заявителю дату и время приема.</w:t>
      </w:r>
    </w:p>
    <w:p w:rsidR="00C21035" w:rsidRDefault="00C21035" w:rsidP="00C21035">
      <w:pPr>
        <w:shd w:val="clear" w:color="auto" w:fill="FFFFFF"/>
        <w:tabs>
          <w:tab w:val="left" w:pos="1310"/>
        </w:tabs>
        <w:ind w:right="29" w:firstLine="700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>3.3.3.6. В</w:t>
      </w:r>
      <w:r>
        <w:rPr>
          <w:sz w:val="28"/>
          <w:szCs w:val="28"/>
        </w:rPr>
        <w:t>носит в журнал регистрации обращений граждан за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услугой в электронном виде с </w:t>
      </w:r>
      <w:r>
        <w:rPr>
          <w:spacing w:val="-1"/>
          <w:sz w:val="28"/>
          <w:szCs w:val="28"/>
        </w:rPr>
        <w:t>использованием федеральной гос</w:t>
      </w:r>
      <w:r>
        <w:rPr>
          <w:spacing w:val="-1"/>
          <w:sz w:val="28"/>
          <w:szCs w:val="28"/>
        </w:rPr>
        <w:t>у</w:t>
      </w:r>
      <w:r>
        <w:rPr>
          <w:spacing w:val="-1"/>
          <w:sz w:val="28"/>
          <w:szCs w:val="28"/>
        </w:rPr>
        <w:t xml:space="preserve">дарственной информационной системы </w:t>
      </w:r>
      <w:r>
        <w:rPr>
          <w:sz w:val="28"/>
          <w:szCs w:val="28"/>
        </w:rPr>
        <w:t>«Единый портал государственных и муниципальных услуг (функций)» или региональной государственной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формационной системы «Портал </w:t>
      </w:r>
      <w:r>
        <w:rPr>
          <w:spacing w:val="-1"/>
          <w:sz w:val="28"/>
          <w:szCs w:val="28"/>
        </w:rPr>
        <w:t xml:space="preserve">государственных и муниципальных услуг (функций) Новгородской области» </w:t>
      </w:r>
      <w:r>
        <w:rPr>
          <w:sz w:val="28"/>
          <w:szCs w:val="28"/>
        </w:rPr>
        <w:t>запись о приеме электронного заявления и документов;</w:t>
      </w:r>
    </w:p>
    <w:p w:rsidR="00C21035" w:rsidRDefault="00C21035" w:rsidP="00C21035">
      <w:pPr>
        <w:shd w:val="clear" w:color="auto" w:fill="FFFFFF"/>
        <w:tabs>
          <w:tab w:val="left" w:pos="1090"/>
        </w:tabs>
        <w:ind w:left="38" w:right="58" w:firstLine="715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3.3.3.7. Н</w:t>
      </w:r>
      <w:r>
        <w:rPr>
          <w:sz w:val="28"/>
          <w:szCs w:val="28"/>
        </w:rPr>
        <w:t>аправляет заявителю уведомление о статусе, присвоенном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явке, </w:t>
      </w:r>
      <w:r>
        <w:rPr>
          <w:spacing w:val="-1"/>
          <w:sz w:val="28"/>
          <w:szCs w:val="28"/>
        </w:rPr>
        <w:t>путем заполнения в информационной системе интерактивных полей.</w:t>
      </w:r>
    </w:p>
    <w:p w:rsidR="00C21035" w:rsidRDefault="00C21035" w:rsidP="00C210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3.3.4. В случае выявления несоответствия заявления и иных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 перечню, установленному в пункте 2.6.1 Административного регламента, или возникновения сомнений в достоверности представленных данных,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явитель в течение 2 (двух) рабочих дней со дня поступления заявления в Уполномоченный орган извещается об имеющихся недостатках и способах их устранения.</w:t>
      </w:r>
    </w:p>
    <w:p w:rsidR="00C21035" w:rsidRDefault="00C21035" w:rsidP="00C210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3.3.5. Результат административной процедуры – устранение недоста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ков, выявленных при проверке представленных документов.</w:t>
      </w:r>
    </w:p>
    <w:p w:rsidR="00C21035" w:rsidRDefault="00C21035" w:rsidP="00C210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3.3.6. Время выполнения административной процедуры не должно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вышать 5 (пять) рабочих дней.»;</w:t>
      </w:r>
    </w:p>
    <w:p w:rsidR="00C21035" w:rsidRDefault="00C21035" w:rsidP="00C210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Дополнить подпункт 3.5.4 пункта 3.5 абзацем следующего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жания:</w:t>
      </w:r>
    </w:p>
    <w:p w:rsidR="00C21035" w:rsidRPr="00C21035" w:rsidRDefault="00C21035" w:rsidP="00C21035">
      <w:pPr>
        <w:ind w:firstLine="709"/>
        <w:jc w:val="both"/>
        <w:rPr>
          <w:sz w:val="28"/>
          <w:szCs w:val="28"/>
        </w:rPr>
      </w:pPr>
      <w:r w:rsidRPr="00C21035">
        <w:rPr>
          <w:sz w:val="28"/>
          <w:szCs w:val="28"/>
        </w:rPr>
        <w:t>«Уведомление об отказе в предоставлении муниципальной услуги направляется заявителю в письменной или электронной форме в пятидне</w:t>
      </w:r>
      <w:r w:rsidRPr="00C21035">
        <w:rPr>
          <w:sz w:val="28"/>
          <w:szCs w:val="28"/>
        </w:rPr>
        <w:t>в</w:t>
      </w:r>
      <w:r w:rsidRPr="00C21035">
        <w:rPr>
          <w:sz w:val="28"/>
          <w:szCs w:val="28"/>
        </w:rPr>
        <w:t xml:space="preserve">ный срок со дня его вынесения с </w:t>
      </w:r>
      <w:r w:rsidRPr="00C21035">
        <w:rPr>
          <w:spacing w:val="-1"/>
          <w:sz w:val="28"/>
          <w:szCs w:val="28"/>
        </w:rPr>
        <w:t>использованием услуг почтовой связи, кур</w:t>
      </w:r>
      <w:r w:rsidRPr="00C21035">
        <w:rPr>
          <w:spacing w:val="-1"/>
          <w:sz w:val="28"/>
          <w:szCs w:val="28"/>
        </w:rPr>
        <w:t>ь</w:t>
      </w:r>
      <w:r w:rsidRPr="00C21035">
        <w:rPr>
          <w:spacing w:val="-1"/>
          <w:sz w:val="28"/>
          <w:szCs w:val="28"/>
        </w:rPr>
        <w:t xml:space="preserve">ера, либо через информационную </w:t>
      </w:r>
      <w:r w:rsidRPr="00C21035">
        <w:rPr>
          <w:sz w:val="28"/>
          <w:szCs w:val="28"/>
        </w:rPr>
        <w:t>систему межведомственного взаимоде</w:t>
      </w:r>
      <w:r w:rsidRPr="00C21035">
        <w:rPr>
          <w:sz w:val="28"/>
          <w:szCs w:val="28"/>
        </w:rPr>
        <w:t>й</w:t>
      </w:r>
      <w:r w:rsidRPr="00C21035">
        <w:rPr>
          <w:sz w:val="28"/>
          <w:szCs w:val="28"/>
        </w:rPr>
        <w:t>ствия в подсистему «Личный кабинет» заявителя в федеральную госуда</w:t>
      </w:r>
      <w:r w:rsidRPr="00C21035">
        <w:rPr>
          <w:sz w:val="28"/>
          <w:szCs w:val="28"/>
        </w:rPr>
        <w:t>р</w:t>
      </w:r>
      <w:r w:rsidRPr="00C21035">
        <w:rPr>
          <w:sz w:val="28"/>
          <w:szCs w:val="28"/>
        </w:rPr>
        <w:t>ственную информационную систему «Единый портал государственных и м</w:t>
      </w:r>
      <w:r w:rsidRPr="00C21035">
        <w:rPr>
          <w:sz w:val="28"/>
          <w:szCs w:val="28"/>
        </w:rPr>
        <w:t>у</w:t>
      </w:r>
      <w:r w:rsidRPr="00C21035">
        <w:rPr>
          <w:sz w:val="28"/>
          <w:szCs w:val="28"/>
        </w:rPr>
        <w:t>ниципальных услуг (функций)» или региональную государственную инфо</w:t>
      </w:r>
      <w:r w:rsidRPr="00C21035">
        <w:rPr>
          <w:sz w:val="28"/>
          <w:szCs w:val="28"/>
        </w:rPr>
        <w:t>р</w:t>
      </w:r>
      <w:r w:rsidRPr="00C21035">
        <w:rPr>
          <w:sz w:val="28"/>
          <w:szCs w:val="28"/>
        </w:rPr>
        <w:t>мационную систему «Портал государственных и муниципальных услуг (функций) Но</w:t>
      </w:r>
      <w:r w:rsidRPr="00C21035">
        <w:rPr>
          <w:sz w:val="28"/>
          <w:szCs w:val="28"/>
        </w:rPr>
        <w:t>в</w:t>
      </w:r>
      <w:r w:rsidRPr="00C21035">
        <w:rPr>
          <w:sz w:val="28"/>
          <w:szCs w:val="28"/>
        </w:rPr>
        <w:t>городской области».»;</w:t>
      </w:r>
    </w:p>
    <w:p w:rsidR="00C21035" w:rsidRDefault="00C21035" w:rsidP="00C210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 Дополнить пункт 5.4 абзацем следующего содержания:</w:t>
      </w:r>
    </w:p>
    <w:p w:rsidR="00C21035" w:rsidRDefault="00C21035" w:rsidP="00C21035">
      <w:pPr>
        <w:shd w:val="clear" w:color="auto" w:fill="FFFFFF"/>
        <w:ind w:left="10" w:right="19" w:firstLine="696"/>
        <w:jc w:val="both"/>
        <w:rPr>
          <w:sz w:val="28"/>
          <w:szCs w:val="28"/>
        </w:rPr>
      </w:pPr>
      <w:r>
        <w:rPr>
          <w:sz w:val="28"/>
          <w:szCs w:val="28"/>
        </w:rPr>
        <w:t>«В электронном виде жалоба может быть подана заявителем посре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ством:</w:t>
      </w:r>
    </w:p>
    <w:p w:rsidR="00C21035" w:rsidRDefault="00C21035" w:rsidP="00C21035">
      <w:pPr>
        <w:shd w:val="clear" w:color="auto" w:fill="FFFFFF"/>
        <w:ind w:right="24" w:firstLine="7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региональной государственной информационной системы «Портал </w:t>
      </w:r>
      <w:r>
        <w:rPr>
          <w:spacing w:val="-2"/>
          <w:sz w:val="28"/>
          <w:szCs w:val="28"/>
        </w:rPr>
        <w:t>государственных и муниципальных услуг (функций) Новгородской области»;</w:t>
      </w:r>
    </w:p>
    <w:p w:rsidR="00C21035" w:rsidRDefault="00C21035" w:rsidP="00C21035">
      <w:pPr>
        <w:shd w:val="clear" w:color="auto" w:fill="FFFFFF"/>
        <w:ind w:right="24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федеральной государственной информационной системы «Единый </w:t>
      </w:r>
      <w:r>
        <w:rPr>
          <w:spacing w:val="-1"/>
          <w:sz w:val="28"/>
          <w:szCs w:val="28"/>
        </w:rPr>
        <w:t>портал государственных и муниципальных услуг (функций)»;</w:t>
      </w:r>
    </w:p>
    <w:p w:rsidR="00C21035" w:rsidRDefault="00C21035" w:rsidP="00C21035">
      <w:pPr>
        <w:shd w:val="clear" w:color="auto" w:fill="FFFFFF"/>
        <w:ind w:left="5" w:right="29" w:firstLine="70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федеральной государственной информационной системы «Досудебное </w:t>
      </w:r>
      <w:r>
        <w:rPr>
          <w:sz w:val="28"/>
          <w:szCs w:val="28"/>
        </w:rPr>
        <w:t xml:space="preserve">обжалование»: </w:t>
      </w:r>
      <w:hyperlink r:id="rId11" w:history="1">
        <w:r w:rsidRPr="00C21035">
          <w:rPr>
            <w:rStyle w:val="af"/>
            <w:color w:val="auto"/>
            <w:sz w:val="28"/>
            <w:szCs w:val="28"/>
          </w:rPr>
          <w:t>https://do.gosuslugi.ru</w:t>
        </w:r>
      </w:hyperlink>
      <w:r>
        <w:rPr>
          <w:sz w:val="28"/>
          <w:szCs w:val="28"/>
        </w:rPr>
        <w:t>.».</w:t>
      </w:r>
    </w:p>
    <w:p w:rsidR="00CF2A2F" w:rsidRDefault="00C21035" w:rsidP="00C210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21035">
        <w:rPr>
          <w:b/>
          <w:sz w:val="28"/>
          <w:szCs w:val="28"/>
        </w:rPr>
        <w:t>лава муниципального района</w:t>
      </w:r>
      <w:r w:rsidR="00C21035">
        <w:rPr>
          <w:b/>
          <w:sz w:val="28"/>
          <w:szCs w:val="28"/>
        </w:rPr>
        <w:tab/>
      </w:r>
      <w:r w:rsidR="00C21035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532557">
      <w:headerReference w:type="even" r:id="rId12"/>
      <w:headerReference w:type="default" r:id="rId13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31C" w:rsidRDefault="00FB531C">
      <w:r>
        <w:separator/>
      </w:r>
    </w:p>
  </w:endnote>
  <w:endnote w:type="continuationSeparator" w:id="0">
    <w:p w:rsidR="00FB531C" w:rsidRDefault="00FB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31C" w:rsidRDefault="00FB531C">
      <w:r>
        <w:separator/>
      </w:r>
    </w:p>
  </w:footnote>
  <w:footnote w:type="continuationSeparator" w:id="0">
    <w:p w:rsidR="00FB531C" w:rsidRDefault="00FB5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812E04">
      <w:rPr>
        <w:rStyle w:val="a5"/>
        <w:noProof/>
        <w:sz w:val="24"/>
        <w:szCs w:val="24"/>
      </w:rPr>
      <w:t>7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2A2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3AF3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2E04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3D87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035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531C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valdayadm.ru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slugi.novre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14760</CharactersWithSpaces>
  <SharedDoc>false</SharedDoc>
  <HLinks>
    <vt:vector size="24" baseType="variant">
      <vt:variant>
        <vt:i4>5767232</vt:i4>
      </vt:variant>
      <vt:variant>
        <vt:i4>9</vt:i4>
      </vt:variant>
      <vt:variant>
        <vt:i4>0</vt:i4>
      </vt:variant>
      <vt:variant>
        <vt:i4>5</vt:i4>
      </vt:variant>
      <vt:variant>
        <vt:lpwstr>https://do.gosuslugi.ru/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6029376</vt:i4>
      </vt:variant>
      <vt:variant>
        <vt:i4>3</vt:i4>
      </vt:variant>
      <vt:variant>
        <vt:i4>0</vt:i4>
      </vt:variant>
      <vt:variant>
        <vt:i4>5</vt:i4>
      </vt:variant>
      <vt:variant>
        <vt:lpwstr>http://uslugi.novreg.ru/</vt:lpwstr>
      </vt:variant>
      <vt:variant>
        <vt:lpwstr/>
      </vt:variant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mailto:admin@valdayadm.ru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2017-02-06T08:13:00Z</cp:lastPrinted>
  <dcterms:created xsi:type="dcterms:W3CDTF">2017-02-06T10:35:00Z</dcterms:created>
  <dcterms:modified xsi:type="dcterms:W3CDTF">2017-02-06T10:35:00Z</dcterms:modified>
</cp:coreProperties>
</file>