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47211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04003" w:rsidP="00C4619C">
      <w:pPr>
        <w:jc w:val="center"/>
        <w:rPr>
          <w:sz w:val="28"/>
        </w:rPr>
      </w:pPr>
      <w:r>
        <w:rPr>
          <w:sz w:val="28"/>
        </w:rPr>
        <w:t>2</w:t>
      </w:r>
      <w:r w:rsidR="00F62A10">
        <w:rPr>
          <w:sz w:val="28"/>
        </w:rPr>
        <w:t>6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7D5BCD">
        <w:rPr>
          <w:sz w:val="28"/>
        </w:rPr>
        <w:t>11</w:t>
      </w:r>
      <w:r w:rsidR="006035A4">
        <w:rPr>
          <w:sz w:val="28"/>
        </w:rPr>
        <w:t>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035A4" w:rsidRDefault="006035A4" w:rsidP="006035A4">
      <w:pPr>
        <w:spacing w:line="240" w:lineRule="exact"/>
        <w:jc w:val="center"/>
        <w:rPr>
          <w:b/>
          <w:sz w:val="28"/>
          <w:szCs w:val="28"/>
        </w:rPr>
      </w:pPr>
      <w:r w:rsidRPr="00C56318">
        <w:rPr>
          <w:b/>
          <w:sz w:val="28"/>
          <w:szCs w:val="28"/>
        </w:rPr>
        <w:t>Об утверждении проекта планировки территории</w:t>
      </w:r>
    </w:p>
    <w:p w:rsidR="006035A4" w:rsidRPr="00C56318" w:rsidRDefault="006035A4" w:rsidP="006035A4">
      <w:pPr>
        <w:spacing w:line="240" w:lineRule="exact"/>
        <w:jc w:val="center"/>
        <w:rPr>
          <w:b/>
          <w:sz w:val="28"/>
          <w:szCs w:val="28"/>
        </w:rPr>
      </w:pPr>
      <w:r w:rsidRPr="00C56318">
        <w:rPr>
          <w:b/>
          <w:sz w:val="28"/>
          <w:szCs w:val="28"/>
        </w:rPr>
        <w:t>и проекта межевания территории</w:t>
      </w:r>
    </w:p>
    <w:p w:rsidR="006035A4" w:rsidRDefault="006035A4" w:rsidP="006035A4">
      <w:pPr>
        <w:ind w:firstLine="709"/>
        <w:jc w:val="both"/>
        <w:rPr>
          <w:sz w:val="28"/>
          <w:szCs w:val="28"/>
        </w:rPr>
      </w:pPr>
    </w:p>
    <w:p w:rsidR="006035A4" w:rsidRDefault="006035A4" w:rsidP="006035A4">
      <w:pPr>
        <w:ind w:firstLine="709"/>
        <w:jc w:val="both"/>
        <w:rPr>
          <w:sz w:val="28"/>
          <w:szCs w:val="28"/>
        </w:rPr>
      </w:pPr>
    </w:p>
    <w:p w:rsidR="006035A4" w:rsidRDefault="006035A4" w:rsidP="00603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43, 45, 46 Градостроительного кодекса, Российской Федерации,</w:t>
      </w:r>
      <w:r w:rsidRPr="00DF1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публичных слушаний от 16 мая 2022 года,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035A4" w:rsidRPr="00C56318" w:rsidRDefault="006035A4" w:rsidP="00603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планировки территории и проект</w:t>
      </w:r>
      <w:r w:rsidRPr="002B08A7">
        <w:rPr>
          <w:sz w:val="28"/>
          <w:szCs w:val="28"/>
        </w:rPr>
        <w:t xml:space="preserve"> межевания территории для проектирования и строительства автомобильной дороги общего пользования местного значения по</w:t>
      </w:r>
      <w:r>
        <w:rPr>
          <w:sz w:val="28"/>
          <w:szCs w:val="28"/>
        </w:rPr>
        <w:t xml:space="preserve"> ул. Якова Зимина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Валдай, </w:t>
      </w:r>
      <w:r w:rsidRPr="002B08A7">
        <w:rPr>
          <w:sz w:val="28"/>
          <w:szCs w:val="28"/>
        </w:rPr>
        <w:t>Новгородской области.</w:t>
      </w:r>
    </w:p>
    <w:p w:rsidR="006035A4" w:rsidRDefault="006035A4" w:rsidP="006035A4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87" w:rsidRDefault="00351087">
      <w:r>
        <w:separator/>
      </w:r>
    </w:p>
  </w:endnote>
  <w:endnote w:type="continuationSeparator" w:id="0">
    <w:p w:rsidR="00351087" w:rsidRDefault="0035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87" w:rsidRDefault="00351087">
      <w:r>
        <w:separator/>
      </w:r>
    </w:p>
  </w:footnote>
  <w:footnote w:type="continuationSeparator" w:id="0">
    <w:p w:rsidR="00351087" w:rsidRDefault="00351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087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5A4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422D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5256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BCF4-A1EC-470E-BB64-3BAA84E8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2023-06-28T07:52:00Z</cp:lastPrinted>
  <dcterms:created xsi:type="dcterms:W3CDTF">2023-06-28T12:42:00Z</dcterms:created>
  <dcterms:modified xsi:type="dcterms:W3CDTF">2023-06-28T12:42:00Z</dcterms:modified>
</cp:coreProperties>
</file>