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55BAE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776A18">
        <w:rPr>
          <w:b/>
          <w:sz w:val="28"/>
          <w:szCs w:val="28"/>
        </w:rPr>
        <w:t>25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5B77CE">
        <w:rPr>
          <w:b/>
          <w:sz w:val="28"/>
          <w:szCs w:val="28"/>
        </w:rPr>
        <w:t>февраля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776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1E2791" w:rsidRDefault="00420771" w:rsidP="00776A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791">
        <w:rPr>
          <w:sz w:val="28"/>
          <w:szCs w:val="28"/>
        </w:rPr>
        <w:t>1.1. Изложить пункт 1 в редакции:</w:t>
      </w:r>
    </w:p>
    <w:p w:rsidR="00776A18" w:rsidRDefault="001E2791" w:rsidP="00776A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A18">
        <w:rPr>
          <w:sz w:val="28"/>
          <w:szCs w:val="28"/>
        </w:rPr>
        <w:t>"Утвердить основные характеристики бюджета Валдайского муниципального района на 2022 год: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муниципального района в сумме 643 миллиона 501 тысяча 614 рублей 92 копейки;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661</w:t>
      </w:r>
      <w:r w:rsidRPr="007D5AC8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137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891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ек;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17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636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276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муниципального района на 2023 год и на 2024 год: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муниципального района на 2023 год в сумме 571 миллион 363 тысячи 255 рублей 33 копейки и на 2024 год в сумме 546 миллионов 435 тысяч 841 рубль 58 копеек;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общий объем расходов бюджета Валдайского муниципального района на 2023 год в сумме 550 миллионов 15 тысяч 65 рублей 11 копеек, в том числе условно утверждённые расходы в сумме 6 миллионов 645 тысяч 544 рубля и на 2024 год в сумме 524 миллиона 998 тысяч 767 рублей 35 копеек, в том числе условно утверждённые расходы в сумме 13 миллионов 701 тысяча</w:t>
      </w:r>
      <w:proofErr w:type="gramEnd"/>
      <w:r>
        <w:rPr>
          <w:sz w:val="28"/>
          <w:szCs w:val="28"/>
        </w:rPr>
        <w:t xml:space="preserve"> 371 рубль 82 копейки.</w:t>
      </w:r>
    </w:p>
    <w:p w:rsidR="0078189A" w:rsidRPr="000408E7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муниципального района на 2023  год в сумме 21 миллион 348 тысяч 190 рублей 22 копейки, на 2024 год в сумме 21 миллион 437 тысяч 74 рубля 23 копейки</w:t>
      </w:r>
      <w:proofErr w:type="gramStart"/>
      <w:r>
        <w:rPr>
          <w:sz w:val="28"/>
          <w:szCs w:val="28"/>
        </w:rPr>
        <w:t>."</w:t>
      </w:r>
      <w:proofErr w:type="gramEnd"/>
    </w:p>
    <w:p w:rsidR="0078189A" w:rsidRDefault="0078189A" w:rsidP="0078189A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>
        <w:rPr>
          <w:sz w:val="28"/>
          <w:szCs w:val="28"/>
        </w:rPr>
        <w:t>1.2. Изложить пункт 10 в редакции: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lastRenderedPageBreak/>
        <w:t>373 миллиона 631 тысяча 694 рубля 92 копейки, на 2023 год в сумме 283 миллиона 593 тысячи 45 рублей 33 копейки, на 2024 год в сумме 250 миллионов 459 тысяч 411 рублей 58 копеек".</w:t>
      </w:r>
      <w:proofErr w:type="gramEnd"/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5 пункта 11 в редакции:</w:t>
      </w:r>
    </w:p>
    <w:p w:rsidR="0078189A" w:rsidRDefault="0078189A" w:rsidP="00781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5958E2"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объём бюджетных ассигнований </w:t>
      </w:r>
      <w:r w:rsidRPr="005958E2">
        <w:rPr>
          <w:sz w:val="28"/>
          <w:szCs w:val="28"/>
        </w:rPr>
        <w:t>дорожного фонда Валдайского муниципального района на 20</w:t>
      </w:r>
      <w:r>
        <w:rPr>
          <w:sz w:val="28"/>
          <w:szCs w:val="28"/>
        </w:rPr>
        <w:t>22</w:t>
      </w:r>
      <w:r w:rsidRPr="005958E2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19 </w:t>
      </w:r>
      <w:r w:rsidRPr="00DD12C2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127 тысяч 774 </w:t>
      </w:r>
      <w:r w:rsidRPr="005958E2">
        <w:rPr>
          <w:sz w:val="28"/>
          <w:szCs w:val="28"/>
        </w:rPr>
        <w:t>рубл</w:t>
      </w:r>
      <w:r>
        <w:rPr>
          <w:sz w:val="28"/>
          <w:szCs w:val="28"/>
        </w:rPr>
        <w:t xml:space="preserve">я 22 копейки, </w:t>
      </w:r>
      <w:r w:rsidRPr="005958E2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5958E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</w:t>
      </w:r>
      <w:r w:rsidRPr="007736C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 xml:space="preserve">480 тысяч 910 </w:t>
      </w:r>
      <w:r w:rsidRPr="005958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5958E2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5958E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</w:t>
      </w:r>
      <w:r w:rsidRPr="007736C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 xml:space="preserve">608 тысяч 630 </w:t>
      </w:r>
      <w:r w:rsidRPr="005958E2">
        <w:rPr>
          <w:sz w:val="28"/>
          <w:szCs w:val="28"/>
        </w:rPr>
        <w:t>рублей</w:t>
      </w:r>
      <w:r>
        <w:rPr>
          <w:sz w:val="28"/>
          <w:szCs w:val="28"/>
        </w:rPr>
        <w:t>".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513EF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абзац 2 и 4 пункта 18 в редакции:</w:t>
      </w:r>
    </w:p>
    <w:p w:rsidR="0078189A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"Установить объем муниципального долга района на 2022 год в сумме 183 миллиона 145 тысяч 20 рублей, на 2023 год в сумме 190 миллионов 204      тысячи 810 рублей, на 2024 год в сумме 206 миллионов 512 тысяч 730 рублей.</w:t>
      </w:r>
    </w:p>
    <w:p w:rsidR="0078189A" w:rsidRPr="008A257C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Установить объём расходов на обслуживание муниципального внутреннего долга района на 2022 год  в размере 1 миллион 987 тысяч 636 рублей 94 копейки, на 2023 год  в размере 2 миллиона 310 тысяч 323 рубля 99 копеек, на 2024 год  в размере 2 миллиона 298 тысяч 87 рублей 14 копеек".</w:t>
      </w:r>
    </w:p>
    <w:p w:rsidR="0078189A" w:rsidRPr="00CA3E81" w:rsidRDefault="0078189A" w:rsidP="007818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Изложить приложения 1,2,6,7,8,9.4 в редакции.</w:t>
      </w:r>
    </w:p>
    <w:p w:rsidR="00EB097C" w:rsidRPr="00E23197" w:rsidRDefault="001E2791" w:rsidP="00776A18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</w:r>
      <w:r w:rsidR="00420771" w:rsidRPr="008356E1">
        <w:rPr>
          <w:sz w:val="28"/>
          <w:szCs w:val="28"/>
        </w:rPr>
        <w:t xml:space="preserve">2. Опубликовать решение в бюллетене </w:t>
      </w:r>
      <w:r w:rsidR="00420771">
        <w:rPr>
          <w:sz w:val="28"/>
          <w:szCs w:val="28"/>
        </w:rPr>
        <w:t>«</w:t>
      </w:r>
      <w:r w:rsidR="00420771" w:rsidRPr="008356E1">
        <w:rPr>
          <w:sz w:val="28"/>
          <w:szCs w:val="28"/>
        </w:rPr>
        <w:t>Валдайский</w:t>
      </w:r>
      <w:r w:rsidR="00420771" w:rsidRPr="004F12A1">
        <w:rPr>
          <w:sz w:val="28"/>
          <w:szCs w:val="28"/>
        </w:rPr>
        <w:t xml:space="preserve"> Вестник</w:t>
      </w:r>
      <w:r w:rsidR="00420771"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="00420771"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>
        <w:tc>
          <w:tcPr>
            <w:tcW w:w="4785" w:type="dxa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776A18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776A18">
              <w:rPr>
                <w:color w:val="000000"/>
                <w:sz w:val="28"/>
                <w:szCs w:val="28"/>
              </w:rPr>
              <w:t>2</w:t>
            </w:r>
            <w:r w:rsidR="001E2791">
              <w:rPr>
                <w:color w:val="000000"/>
                <w:sz w:val="28"/>
                <w:szCs w:val="28"/>
              </w:rPr>
              <w:t>5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 w:rsidR="001E2791">
              <w:rPr>
                <w:color w:val="000000"/>
                <w:sz w:val="28"/>
                <w:szCs w:val="28"/>
              </w:rPr>
              <w:t>февраля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5104A6">
              <w:rPr>
                <w:color w:val="000000"/>
                <w:sz w:val="28"/>
                <w:szCs w:val="28"/>
              </w:rPr>
              <w:t>118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A97FFC">
      <w:headerReference w:type="even" r:id="rId8"/>
      <w:headerReference w:type="default" r:id="rId9"/>
      <w:pgSz w:w="11906" w:h="16838"/>
      <w:pgMar w:top="1135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3B" w:rsidRDefault="007E4C3B">
      <w:r>
        <w:separator/>
      </w:r>
    </w:p>
  </w:endnote>
  <w:endnote w:type="continuationSeparator" w:id="0">
    <w:p w:rsidR="007E4C3B" w:rsidRDefault="007E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3B" w:rsidRDefault="007E4C3B">
      <w:r>
        <w:separator/>
      </w:r>
    </w:p>
  </w:footnote>
  <w:footnote w:type="continuationSeparator" w:id="0">
    <w:p w:rsidR="007E4C3B" w:rsidRDefault="007E4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D66B8B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D66B8B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104A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6E1D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16</cp:revision>
  <cp:lastPrinted>2019-04-24T08:46:00Z</cp:lastPrinted>
  <dcterms:created xsi:type="dcterms:W3CDTF">2022-01-18T06:27:00Z</dcterms:created>
  <dcterms:modified xsi:type="dcterms:W3CDTF">2022-02-25T12:41:00Z</dcterms:modified>
</cp:coreProperties>
</file>