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42CE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16.08.2016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1324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42CE2" w:rsidRDefault="00142CE2" w:rsidP="00142CE2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паспорт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142CE2" w:rsidRDefault="00142CE2" w:rsidP="00142CE2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«Противодействие коррупции в </w:t>
      </w:r>
      <w:proofErr w:type="gramStart"/>
      <w:r>
        <w:rPr>
          <w:b/>
          <w:sz w:val="28"/>
          <w:szCs w:val="28"/>
        </w:rPr>
        <w:t>Валдайском</w:t>
      </w:r>
      <w:proofErr w:type="gramEnd"/>
      <w:r>
        <w:rPr>
          <w:b/>
          <w:sz w:val="28"/>
          <w:szCs w:val="28"/>
        </w:rPr>
        <w:t xml:space="preserve"> </w:t>
      </w:r>
    </w:p>
    <w:p w:rsidR="00142CE2" w:rsidRDefault="00142CE2" w:rsidP="00142CE2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на 2016 год»</w:t>
      </w:r>
    </w:p>
    <w:p w:rsidR="00142CE2" w:rsidRDefault="00142CE2" w:rsidP="00142CE2">
      <w:pPr>
        <w:jc w:val="both"/>
        <w:rPr>
          <w:sz w:val="28"/>
          <w:szCs w:val="28"/>
        </w:rPr>
      </w:pPr>
    </w:p>
    <w:p w:rsidR="00142CE2" w:rsidRDefault="00142CE2" w:rsidP="00142CE2">
      <w:pPr>
        <w:jc w:val="both"/>
        <w:rPr>
          <w:sz w:val="28"/>
          <w:szCs w:val="28"/>
        </w:rPr>
      </w:pPr>
    </w:p>
    <w:p w:rsidR="00142CE2" w:rsidRDefault="00142CE2" w:rsidP="00142CE2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142CE2" w:rsidRDefault="00142CE2" w:rsidP="00142C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«Противодействие коррупции в Валдайском муниципальном районе на 2016 год»,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постановлением Администрации Валдайского муниципального района от 12.11.2015 №1703:</w:t>
      </w:r>
    </w:p>
    <w:p w:rsidR="00142CE2" w:rsidRDefault="00142CE2" w:rsidP="00142C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строки 1.1.2, 1.3.1, 1.3.2, 1.3.3, 2.2.3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в следующей редакции:</w:t>
      </w:r>
    </w:p>
    <w:p w:rsidR="00142CE2" w:rsidRDefault="00142CE2" w:rsidP="00142CE2">
      <w:pPr>
        <w:ind w:firstLine="720"/>
        <w:jc w:val="both"/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774"/>
        <w:gridCol w:w="1790"/>
        <w:gridCol w:w="1748"/>
      </w:tblGrid>
      <w:tr w:rsidR="00142CE2">
        <w:trPr>
          <w:trHeight w:val="379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142CE2" w:rsidRDefault="00142CE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Цели, задачи муниципальной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граммы, наименование и единица измерения целевого показателя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Значение целевого пок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зателя по годам</w:t>
            </w:r>
          </w:p>
        </w:tc>
      </w:tr>
      <w:tr w:rsidR="00142CE2">
        <w:trPr>
          <w:trHeight w:val="509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2" w:rsidRDefault="00142CE2">
            <w:pPr>
              <w:rPr>
                <w:b/>
                <w:sz w:val="28"/>
                <w:szCs w:val="28"/>
              </w:rPr>
            </w:pPr>
          </w:p>
        </w:tc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2" w:rsidRDefault="00142CE2">
            <w:pPr>
              <w:rPr>
                <w:b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</w:tr>
      <w:tr w:rsidR="00142CE2">
        <w:trPr>
          <w:trHeight w:val="28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42CE2">
        <w:trPr>
          <w:trHeight w:val="153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ind w:left="-108" w:righ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«1.1.2.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проектов нормативных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актов района, разработчиками которых являются органы местного самоуправления района, прошедших общественные (публичные) слушанья</w:t>
            </w:r>
            <w:proofErr w:type="gramStart"/>
            <w:r>
              <w:rPr>
                <w:sz w:val="28"/>
                <w:szCs w:val="28"/>
              </w:rPr>
              <w:t xml:space="preserve"> (%).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42CE2">
        <w:trPr>
          <w:trHeight w:val="90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ind w:left="-108" w:righ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муниципальных служ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щих и служащих прошедших </w:t>
            </w:r>
            <w:proofErr w:type="gramStart"/>
            <w:r>
              <w:rPr>
                <w:sz w:val="28"/>
                <w:szCs w:val="28"/>
              </w:rPr>
              <w:t>обуч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по вопросам</w:t>
            </w:r>
            <w:proofErr w:type="gramEnd"/>
            <w:r>
              <w:rPr>
                <w:sz w:val="28"/>
                <w:szCs w:val="28"/>
              </w:rPr>
              <w:t xml:space="preserve"> противодействия коррупции.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42CE2">
        <w:trPr>
          <w:trHeight w:val="130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ind w:left="-108" w:righ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муниципальных служащих,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носящихся к категории лиц, обяза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предоставлять сведении о дох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дах и расходах, и предоставивших таковые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42CE2">
        <w:trPr>
          <w:trHeight w:val="100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ind w:left="-108" w:righ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правосознания и правовой культуры муниципальных служащих в сфере противодействия коррупции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раза в 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раза в год</w:t>
            </w:r>
          </w:p>
        </w:tc>
      </w:tr>
      <w:tr w:rsidR="00142CE2">
        <w:trPr>
          <w:trHeight w:val="130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ind w:left="-108" w:righ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проведенных аукционов в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тронной форме в общем объеме зак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пок конкурентным способом для обеспечения муниципальных нужд Валдайского района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142CE2" w:rsidRDefault="00142CE2" w:rsidP="00142CE2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142CE2" w:rsidRDefault="00142CE2" w:rsidP="00142CE2">
      <w:pPr>
        <w:jc w:val="both"/>
        <w:rPr>
          <w:sz w:val="24"/>
          <w:szCs w:val="24"/>
        </w:rPr>
      </w:pPr>
    </w:p>
    <w:p w:rsidR="00142CE2" w:rsidRDefault="00142CE2" w:rsidP="00142C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строки 1.1.2, 3.1.1, 3.1.3, 2.2.1, 2.2.2 мероприятий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 в редакции:</w:t>
      </w:r>
    </w:p>
    <w:p w:rsidR="00142CE2" w:rsidRDefault="00142CE2" w:rsidP="00142CE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980"/>
        <w:gridCol w:w="1980"/>
        <w:gridCol w:w="1260"/>
        <w:gridCol w:w="1080"/>
        <w:gridCol w:w="1260"/>
        <w:gridCol w:w="1008"/>
      </w:tblGrid>
      <w:tr w:rsidR="00142CE2">
        <w:trPr>
          <w:trHeight w:val="41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ние меропр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реал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вой пок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затель (н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мер цел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вого пок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зателя из па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порта мун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ц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пал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ной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гра</w:t>
            </w:r>
            <w:r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>мы)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</w:t>
            </w:r>
            <w:r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ники фина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сиров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>ъ</w:t>
            </w:r>
            <w:r>
              <w:rPr>
                <w:b/>
                <w:sz w:val="28"/>
                <w:szCs w:val="28"/>
              </w:rPr>
              <w:t>ем ф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сир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вания по г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дам в 2016 году</w:t>
            </w:r>
          </w:p>
        </w:tc>
      </w:tr>
      <w:tr w:rsidR="00142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«1.1.2.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рассмотрения нормативных правовых 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 на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ственных (публичных) слушаньях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 проектов но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мативных правовых 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42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проведения </w:t>
            </w:r>
            <w:proofErr w:type="gramStart"/>
            <w:r>
              <w:rPr>
                <w:sz w:val="28"/>
                <w:szCs w:val="28"/>
              </w:rPr>
              <w:t>обучения по вопросам</w:t>
            </w:r>
            <w:proofErr w:type="gramEnd"/>
            <w:r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тиводействия коррупции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служ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организац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онным и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щим вопросам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бюджет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</w:tr>
      <w:tr w:rsidR="00142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семинаров по вопросам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тиводействия коррупции на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службе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организац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онным и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щим вопросам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2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увеличению количества аукционов в электронной форме в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щем объеме закупок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курентным </w:t>
            </w:r>
            <w:r>
              <w:rPr>
                <w:sz w:val="28"/>
                <w:szCs w:val="28"/>
              </w:rPr>
              <w:lastRenderedPageBreak/>
              <w:t>способом для обеспечения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нужд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комитет эк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номического развития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42C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проверок в рамках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контроля в сфере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заказа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вого регул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2" w:rsidRDefault="00142C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42CE2" w:rsidRDefault="00142CE2" w:rsidP="00142CE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33A23" w:rsidRPr="00142CE2" w:rsidRDefault="00142CE2" w:rsidP="00142C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142CE2">
        <w:rPr>
          <w:b/>
          <w:sz w:val="28"/>
          <w:szCs w:val="28"/>
        </w:rPr>
        <w:t>лава муниципального района</w:t>
      </w:r>
      <w:r w:rsidR="00142CE2">
        <w:rPr>
          <w:b/>
          <w:sz w:val="28"/>
          <w:szCs w:val="28"/>
        </w:rPr>
        <w:tab/>
      </w:r>
      <w:r w:rsidR="00142CE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E8" w:rsidRDefault="008326E8">
      <w:r>
        <w:separator/>
      </w:r>
    </w:p>
  </w:endnote>
  <w:endnote w:type="continuationSeparator" w:id="0">
    <w:p w:rsidR="008326E8" w:rsidRDefault="0083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E8" w:rsidRDefault="008326E8">
      <w:r>
        <w:separator/>
      </w:r>
    </w:p>
  </w:footnote>
  <w:footnote w:type="continuationSeparator" w:id="0">
    <w:p w:rsidR="008326E8" w:rsidRDefault="00832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B458B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42CE2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BC0"/>
    <w:rsid w:val="00760CE1"/>
    <w:rsid w:val="00762250"/>
    <w:rsid w:val="007624BC"/>
    <w:rsid w:val="00767018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26E8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58B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2016-08-17T07:48:00Z</cp:lastPrinted>
  <dcterms:created xsi:type="dcterms:W3CDTF">2016-08-17T10:22:00Z</dcterms:created>
  <dcterms:modified xsi:type="dcterms:W3CDTF">2016-08-17T10:22:00Z</dcterms:modified>
</cp:coreProperties>
</file>