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1143577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5432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07</w:t>
      </w:r>
      <w:r w:rsidR="00ED37A5">
        <w:rPr>
          <w:color w:val="000000"/>
          <w:sz w:val="28"/>
        </w:rPr>
        <w:t>.0</w:t>
      </w:r>
      <w:r w:rsidR="003F2E78">
        <w:rPr>
          <w:color w:val="000000"/>
          <w:sz w:val="28"/>
        </w:rPr>
        <w:t>9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C5051C">
        <w:rPr>
          <w:color w:val="000000"/>
          <w:sz w:val="28"/>
        </w:rPr>
        <w:t>1377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C5051C" w:rsidRPr="00C5051C" w:rsidRDefault="00C5051C" w:rsidP="00C5051C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C5051C">
        <w:rPr>
          <w:b/>
          <w:sz w:val="28"/>
          <w:szCs w:val="28"/>
        </w:rPr>
        <w:t>Об осуществлении содержания</w:t>
      </w:r>
    </w:p>
    <w:p w:rsidR="00C5051C" w:rsidRPr="00C5051C" w:rsidRDefault="00C5051C" w:rsidP="00C5051C">
      <w:pPr>
        <w:spacing w:line="240" w:lineRule="exact"/>
        <w:jc w:val="center"/>
        <w:rPr>
          <w:b/>
          <w:sz w:val="28"/>
          <w:szCs w:val="28"/>
        </w:rPr>
      </w:pPr>
      <w:r w:rsidRPr="00C5051C">
        <w:rPr>
          <w:b/>
          <w:sz w:val="28"/>
          <w:szCs w:val="28"/>
        </w:rPr>
        <w:t>и обслуживания бесхозяйных сетей</w:t>
      </w:r>
    </w:p>
    <w:p w:rsidR="00C5051C" w:rsidRPr="00C5051C" w:rsidRDefault="00C5051C" w:rsidP="00C5051C">
      <w:pPr>
        <w:spacing w:line="240" w:lineRule="exact"/>
        <w:jc w:val="center"/>
        <w:rPr>
          <w:b/>
          <w:sz w:val="28"/>
          <w:szCs w:val="28"/>
        </w:rPr>
      </w:pPr>
      <w:r w:rsidRPr="00C5051C">
        <w:rPr>
          <w:b/>
          <w:sz w:val="28"/>
          <w:szCs w:val="28"/>
        </w:rPr>
        <w:t>водоснабжения и водоотведения</w:t>
      </w:r>
      <w:bookmarkEnd w:id="0"/>
    </w:p>
    <w:p w:rsidR="00C5051C" w:rsidRPr="00C5051C" w:rsidRDefault="00C5051C" w:rsidP="00C5051C">
      <w:pPr>
        <w:jc w:val="both"/>
        <w:rPr>
          <w:sz w:val="28"/>
          <w:szCs w:val="28"/>
        </w:rPr>
      </w:pPr>
    </w:p>
    <w:p w:rsidR="00C5051C" w:rsidRPr="00C5051C" w:rsidRDefault="00C5051C" w:rsidP="00C5051C">
      <w:pPr>
        <w:jc w:val="both"/>
        <w:rPr>
          <w:sz w:val="28"/>
          <w:szCs w:val="28"/>
        </w:rPr>
      </w:pPr>
    </w:p>
    <w:p w:rsidR="00C5051C" w:rsidRPr="00C5051C" w:rsidRDefault="00C5051C" w:rsidP="00C5051C">
      <w:pPr>
        <w:ind w:firstLine="709"/>
        <w:jc w:val="both"/>
        <w:rPr>
          <w:b/>
          <w:sz w:val="28"/>
          <w:szCs w:val="28"/>
        </w:rPr>
      </w:pPr>
      <w:r w:rsidRPr="00C5051C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</w:t>
      </w:r>
      <w:r w:rsidRPr="00C5051C">
        <w:rPr>
          <w:sz w:val="28"/>
          <w:szCs w:val="28"/>
        </w:rPr>
        <w:t>й</w:t>
      </w:r>
      <w:r w:rsidRPr="00C5051C">
        <w:rPr>
          <w:sz w:val="28"/>
          <w:szCs w:val="28"/>
        </w:rPr>
        <w:t>ской Федерации, Фед</w:t>
      </w:r>
      <w:r w:rsidRPr="00C5051C">
        <w:rPr>
          <w:sz w:val="28"/>
          <w:szCs w:val="28"/>
        </w:rPr>
        <w:t>е</w:t>
      </w:r>
      <w:r w:rsidRPr="00C5051C">
        <w:rPr>
          <w:sz w:val="28"/>
          <w:szCs w:val="28"/>
        </w:rPr>
        <w:t>ральным законом от 07 декабря 2011 года № 416-ФЗ «О водоснабжении и водоотведении»,</w:t>
      </w:r>
      <w:r>
        <w:rPr>
          <w:sz w:val="28"/>
          <w:szCs w:val="28"/>
        </w:rPr>
        <w:t xml:space="preserve"> пунктом</w:t>
      </w:r>
      <w:r w:rsidRPr="00C5051C">
        <w:rPr>
          <w:sz w:val="28"/>
          <w:szCs w:val="28"/>
        </w:rPr>
        <w:t xml:space="preserve"> 5 ст</w:t>
      </w:r>
      <w:r>
        <w:rPr>
          <w:sz w:val="28"/>
          <w:szCs w:val="28"/>
        </w:rPr>
        <w:t>атьи</w:t>
      </w:r>
      <w:r w:rsidRPr="00C5051C">
        <w:rPr>
          <w:sz w:val="28"/>
          <w:szCs w:val="28"/>
        </w:rPr>
        <w:t xml:space="preserve"> 39 Федерального з</w:t>
      </w:r>
      <w:r w:rsidRPr="00C5051C">
        <w:rPr>
          <w:sz w:val="28"/>
          <w:szCs w:val="28"/>
        </w:rPr>
        <w:t>а</w:t>
      </w:r>
      <w:r w:rsidRPr="00C5051C">
        <w:rPr>
          <w:sz w:val="28"/>
          <w:szCs w:val="28"/>
        </w:rPr>
        <w:t>кон</w:t>
      </w:r>
      <w:r>
        <w:rPr>
          <w:sz w:val="28"/>
          <w:szCs w:val="28"/>
        </w:rPr>
        <w:t xml:space="preserve">а от 21 июля </w:t>
      </w:r>
      <w:r w:rsidRPr="00C5051C">
        <w:rPr>
          <w:sz w:val="28"/>
          <w:szCs w:val="28"/>
        </w:rPr>
        <w:t>2005 № 115-ФЗ (ред. от 27.12.2018) «О концессионных с</w:t>
      </w:r>
      <w:r w:rsidRPr="00C5051C">
        <w:rPr>
          <w:sz w:val="28"/>
          <w:szCs w:val="28"/>
        </w:rPr>
        <w:t>о</w:t>
      </w:r>
      <w:r w:rsidRPr="00C5051C">
        <w:rPr>
          <w:sz w:val="28"/>
          <w:szCs w:val="28"/>
        </w:rPr>
        <w:t>глашениях», постановлением Администрации Валдайского муниципального района от 30.08.2017 №1697 «Об определении гарантирующей организ</w:t>
      </w:r>
      <w:r w:rsidRPr="00C5051C">
        <w:rPr>
          <w:sz w:val="28"/>
          <w:szCs w:val="28"/>
        </w:rPr>
        <w:t>а</w:t>
      </w:r>
      <w:r w:rsidRPr="00C5051C">
        <w:rPr>
          <w:sz w:val="28"/>
          <w:szCs w:val="28"/>
        </w:rPr>
        <w:t>ции для централизованной системы холодного водоснабжения и водоотв</w:t>
      </w:r>
      <w:r w:rsidRPr="00C5051C">
        <w:rPr>
          <w:sz w:val="28"/>
          <w:szCs w:val="28"/>
        </w:rPr>
        <w:t>е</w:t>
      </w:r>
      <w:r w:rsidRPr="00C5051C">
        <w:rPr>
          <w:sz w:val="28"/>
          <w:szCs w:val="28"/>
        </w:rPr>
        <w:t>дения на территории Валдайского муниципального района» Администрация мун</w:t>
      </w:r>
      <w:r w:rsidRPr="00C5051C">
        <w:rPr>
          <w:sz w:val="28"/>
          <w:szCs w:val="28"/>
        </w:rPr>
        <w:t>и</w:t>
      </w:r>
      <w:r w:rsidRPr="00C5051C">
        <w:rPr>
          <w:sz w:val="28"/>
          <w:szCs w:val="28"/>
        </w:rPr>
        <w:t xml:space="preserve">ципального района </w:t>
      </w:r>
      <w:r w:rsidRPr="00C5051C">
        <w:rPr>
          <w:b/>
          <w:sz w:val="28"/>
          <w:szCs w:val="28"/>
        </w:rPr>
        <w:t>ПОСТАНОВЛЯЕТ:</w:t>
      </w:r>
    </w:p>
    <w:p w:rsidR="00C5051C" w:rsidRPr="00C5051C" w:rsidRDefault="00C5051C" w:rsidP="00C505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5051C">
        <w:rPr>
          <w:sz w:val="28"/>
          <w:szCs w:val="28"/>
        </w:rPr>
        <w:t>До признания права собственности на бесхозяйную сеть водосна</w:t>
      </w:r>
      <w:r w:rsidRPr="00C5051C">
        <w:rPr>
          <w:sz w:val="28"/>
          <w:szCs w:val="28"/>
        </w:rPr>
        <w:t>б</w:t>
      </w:r>
      <w:r w:rsidRPr="00C5051C">
        <w:rPr>
          <w:sz w:val="28"/>
          <w:szCs w:val="28"/>
        </w:rPr>
        <w:t>жения, проходящей от водопроводного колодца, расположенного напротив индив</w:t>
      </w:r>
      <w:r w:rsidRPr="00C5051C">
        <w:rPr>
          <w:sz w:val="28"/>
          <w:szCs w:val="28"/>
        </w:rPr>
        <w:t>и</w:t>
      </w:r>
      <w:r w:rsidRPr="00C5051C">
        <w:rPr>
          <w:sz w:val="28"/>
          <w:szCs w:val="28"/>
        </w:rPr>
        <w:t>дуального жилого дома №122 по ул. Ломоносова, до водопроводного коло</w:t>
      </w:r>
      <w:r w:rsidRPr="00C5051C">
        <w:rPr>
          <w:sz w:val="28"/>
          <w:szCs w:val="28"/>
        </w:rPr>
        <w:t>д</w:t>
      </w:r>
      <w:r w:rsidRPr="00C5051C">
        <w:rPr>
          <w:sz w:val="28"/>
          <w:szCs w:val="28"/>
        </w:rPr>
        <w:t>ца, расположенного на перекрестке ул. Ломоносова вблизи дома №112 имеет протяженность 115 метра и диаметр 57 мм, ресурсоснабжающей орг</w:t>
      </w:r>
      <w:r w:rsidRPr="00C5051C">
        <w:rPr>
          <w:sz w:val="28"/>
          <w:szCs w:val="28"/>
        </w:rPr>
        <w:t>а</w:t>
      </w:r>
      <w:r w:rsidRPr="00C5051C">
        <w:rPr>
          <w:sz w:val="28"/>
          <w:szCs w:val="28"/>
        </w:rPr>
        <w:t>низации ООО «СУ-53» осуществлять ее содержание и обсл</w:t>
      </w:r>
      <w:r w:rsidRPr="00C5051C">
        <w:rPr>
          <w:sz w:val="28"/>
          <w:szCs w:val="28"/>
        </w:rPr>
        <w:t>у</w:t>
      </w:r>
      <w:r w:rsidRPr="00C5051C">
        <w:rPr>
          <w:sz w:val="28"/>
          <w:szCs w:val="28"/>
        </w:rPr>
        <w:t>живание.</w:t>
      </w:r>
    </w:p>
    <w:p w:rsidR="00C5051C" w:rsidRPr="00C5051C" w:rsidRDefault="00C5051C" w:rsidP="00C505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51C">
        <w:rPr>
          <w:sz w:val="28"/>
          <w:szCs w:val="28"/>
        </w:rPr>
        <w:t>2. Руководителю ООО «СУ-53» обратиться в комитет по тарифной п</w:t>
      </w:r>
      <w:r w:rsidRPr="00C5051C">
        <w:rPr>
          <w:sz w:val="28"/>
          <w:szCs w:val="28"/>
        </w:rPr>
        <w:t>о</w:t>
      </w:r>
      <w:r w:rsidRPr="00C5051C">
        <w:rPr>
          <w:sz w:val="28"/>
          <w:szCs w:val="28"/>
        </w:rPr>
        <w:t>литике Новг</w:t>
      </w:r>
      <w:r w:rsidRPr="00C5051C">
        <w:rPr>
          <w:sz w:val="28"/>
          <w:szCs w:val="28"/>
        </w:rPr>
        <w:t>о</w:t>
      </w:r>
      <w:r w:rsidRPr="00C5051C">
        <w:rPr>
          <w:sz w:val="28"/>
          <w:szCs w:val="28"/>
        </w:rPr>
        <w:t>родской области по вопросу включения затрат на содержание и обслуживание вышеуказанной бесх</w:t>
      </w:r>
      <w:r w:rsidRPr="00C5051C">
        <w:rPr>
          <w:sz w:val="28"/>
          <w:szCs w:val="28"/>
        </w:rPr>
        <w:t>о</w:t>
      </w:r>
      <w:r w:rsidRPr="00C5051C">
        <w:rPr>
          <w:sz w:val="28"/>
          <w:szCs w:val="28"/>
        </w:rPr>
        <w:t>зяйной сети водоснабжения в тарифы на следующий период регулирования.</w:t>
      </w:r>
    </w:p>
    <w:p w:rsidR="00C5051C" w:rsidRPr="00C5051C" w:rsidRDefault="00C5051C" w:rsidP="00C5051C">
      <w:pPr>
        <w:ind w:firstLine="709"/>
        <w:jc w:val="both"/>
        <w:rPr>
          <w:sz w:val="28"/>
          <w:szCs w:val="28"/>
        </w:rPr>
      </w:pPr>
      <w:r w:rsidRPr="00C5051C">
        <w:rPr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C5051C">
        <w:rPr>
          <w:sz w:val="28"/>
          <w:szCs w:val="28"/>
        </w:rPr>
        <w:t>и</w:t>
      </w:r>
      <w:r w:rsidRPr="00C5051C">
        <w:rPr>
          <w:sz w:val="28"/>
          <w:szCs w:val="28"/>
        </w:rPr>
        <w:t>пального района в сети «Инте</w:t>
      </w:r>
      <w:r w:rsidRPr="00C5051C">
        <w:rPr>
          <w:sz w:val="28"/>
          <w:szCs w:val="28"/>
        </w:rPr>
        <w:t>р</w:t>
      </w:r>
      <w:r w:rsidRPr="00C5051C">
        <w:rPr>
          <w:sz w:val="28"/>
          <w:szCs w:val="28"/>
        </w:rPr>
        <w:t>нет».</w:t>
      </w:r>
    </w:p>
    <w:p w:rsidR="00C5051C" w:rsidRPr="00C5051C" w:rsidRDefault="00C5051C" w:rsidP="00C5051C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C5051C" w:rsidRPr="00C5051C" w:rsidRDefault="00C5051C" w:rsidP="00C5051C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C5051C" w:rsidRPr="00C5051C" w:rsidRDefault="00C5051C" w:rsidP="00C5051C">
      <w:pPr>
        <w:jc w:val="both"/>
        <w:rPr>
          <w:sz w:val="28"/>
          <w:szCs w:val="28"/>
        </w:rPr>
      </w:pPr>
      <w:r w:rsidRPr="00C5051C">
        <w:rPr>
          <w:b/>
          <w:sz w:val="28"/>
          <w:szCs w:val="28"/>
        </w:rPr>
        <w:t>Глава муниципального района</w:t>
      </w:r>
      <w:r w:rsidRPr="00C5051C">
        <w:rPr>
          <w:b/>
          <w:sz w:val="28"/>
          <w:szCs w:val="28"/>
        </w:rPr>
        <w:tab/>
      </w:r>
      <w:r w:rsidRPr="00C5051C">
        <w:rPr>
          <w:b/>
          <w:sz w:val="28"/>
          <w:szCs w:val="28"/>
        </w:rPr>
        <w:tab/>
        <w:t>Ю.В.Стадэ</w:t>
      </w:r>
    </w:p>
    <w:p w:rsidR="00C5051C" w:rsidRPr="00C5051C" w:rsidRDefault="00C5051C" w:rsidP="00C5051C">
      <w:pPr>
        <w:ind w:firstLine="540"/>
        <w:jc w:val="both"/>
        <w:rPr>
          <w:sz w:val="28"/>
          <w:szCs w:val="28"/>
        </w:rPr>
      </w:pP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DAD" w:rsidRDefault="00CF5DAD">
      <w:r>
        <w:separator/>
      </w:r>
    </w:p>
  </w:endnote>
  <w:endnote w:type="continuationSeparator" w:id="0">
    <w:p w:rsidR="00CF5DAD" w:rsidRDefault="00CF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DAD" w:rsidRDefault="00CF5DAD">
      <w:r>
        <w:separator/>
      </w:r>
    </w:p>
  </w:footnote>
  <w:footnote w:type="continuationSeparator" w:id="0">
    <w:p w:rsidR="00CF5DAD" w:rsidRDefault="00CF5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051C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95254E"/>
    <w:multiLevelType w:val="hybridMultilevel"/>
    <w:tmpl w:val="D086590E"/>
    <w:lvl w:ilvl="0" w:tplc="A11E7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329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1E7D"/>
    <w:rsid w:val="00603A8F"/>
    <w:rsid w:val="00604F80"/>
    <w:rsid w:val="00607DD7"/>
    <w:rsid w:val="006125C0"/>
    <w:rsid w:val="00614103"/>
    <w:rsid w:val="00614653"/>
    <w:rsid w:val="00615000"/>
    <w:rsid w:val="00617E6F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00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051C"/>
    <w:rsid w:val="00C51D56"/>
    <w:rsid w:val="00C533F6"/>
    <w:rsid w:val="00C54731"/>
    <w:rsid w:val="00C60A2B"/>
    <w:rsid w:val="00C6262E"/>
    <w:rsid w:val="00C63D92"/>
    <w:rsid w:val="00C63F6D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CF5DAD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20179808-619A-486B-8CBA-BC1F8B7D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3A25C-57AD-4AF7-9BA1-0B19F5BD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2020-09-08T07:40:00Z</cp:lastPrinted>
  <dcterms:created xsi:type="dcterms:W3CDTF">2020-09-09T05:00:00Z</dcterms:created>
  <dcterms:modified xsi:type="dcterms:W3CDTF">2020-09-09T05:00:00Z</dcterms:modified>
</cp:coreProperties>
</file>