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40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2303D" w:rsidP="00C4619C">
      <w:pPr>
        <w:jc w:val="center"/>
        <w:rPr>
          <w:sz w:val="28"/>
        </w:rPr>
      </w:pPr>
      <w:r>
        <w:rPr>
          <w:sz w:val="28"/>
        </w:rPr>
        <w:t>30.01</w:t>
      </w:r>
      <w:r w:rsidR="00903FCF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2303D" w:rsidRPr="00A2303D" w:rsidRDefault="00A2303D" w:rsidP="00A2303D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2303D">
        <w:rPr>
          <w:b/>
          <w:color w:val="000000"/>
          <w:sz w:val="28"/>
          <w:szCs w:val="28"/>
        </w:rPr>
        <w:t xml:space="preserve">О внесении изменения в состав комиссии </w:t>
      </w:r>
    </w:p>
    <w:p w:rsidR="00A2303D" w:rsidRDefault="00A2303D" w:rsidP="00A2303D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A2303D">
        <w:rPr>
          <w:b/>
          <w:color w:val="000000"/>
          <w:sz w:val="28"/>
          <w:szCs w:val="28"/>
        </w:rPr>
        <w:t xml:space="preserve">по установлению должностных </w:t>
      </w:r>
    </w:p>
    <w:p w:rsidR="00A2303D" w:rsidRPr="00A2303D" w:rsidRDefault="00A2303D" w:rsidP="00A2303D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A2303D">
        <w:rPr>
          <w:b/>
          <w:color w:val="000000"/>
          <w:sz w:val="28"/>
          <w:szCs w:val="28"/>
        </w:rPr>
        <w:t xml:space="preserve">окладов руководителям </w:t>
      </w:r>
    </w:p>
    <w:p w:rsidR="00A2303D" w:rsidRPr="00A2303D" w:rsidRDefault="00A2303D" w:rsidP="00A2303D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A2303D">
        <w:rPr>
          <w:b/>
          <w:color w:val="000000"/>
          <w:sz w:val="28"/>
          <w:szCs w:val="28"/>
        </w:rPr>
        <w:t>муниципальных учреждений</w:t>
      </w:r>
    </w:p>
    <w:bookmarkEnd w:id="0"/>
    <w:p w:rsidR="00A2303D" w:rsidRDefault="00A2303D" w:rsidP="00A2303D">
      <w:pPr>
        <w:ind w:firstLine="709"/>
        <w:jc w:val="both"/>
        <w:rPr>
          <w:sz w:val="28"/>
          <w:szCs w:val="28"/>
        </w:rPr>
      </w:pPr>
    </w:p>
    <w:p w:rsidR="00A2303D" w:rsidRDefault="00A2303D" w:rsidP="00A2303D">
      <w:pPr>
        <w:ind w:firstLine="709"/>
        <w:jc w:val="both"/>
        <w:rPr>
          <w:sz w:val="28"/>
          <w:szCs w:val="28"/>
        </w:rPr>
      </w:pPr>
    </w:p>
    <w:p w:rsidR="00A2303D" w:rsidRPr="00A2303D" w:rsidRDefault="00A2303D" w:rsidP="00A2303D">
      <w:pPr>
        <w:ind w:firstLine="709"/>
        <w:jc w:val="both"/>
        <w:rPr>
          <w:sz w:val="28"/>
          <w:szCs w:val="28"/>
        </w:rPr>
      </w:pPr>
      <w:r w:rsidRPr="00A2303D">
        <w:rPr>
          <w:sz w:val="28"/>
          <w:szCs w:val="28"/>
        </w:rPr>
        <w:t xml:space="preserve">Администрация Валдайского муниципального района </w:t>
      </w:r>
      <w:r w:rsidRPr="00A2303D">
        <w:rPr>
          <w:b/>
          <w:sz w:val="28"/>
          <w:szCs w:val="28"/>
        </w:rPr>
        <w:t>ПОСТАНОВЛЯЕТ: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sz w:val="28"/>
          <w:szCs w:val="28"/>
        </w:rPr>
        <w:t>1. Внести изменение в</w:t>
      </w:r>
      <w:r w:rsidRPr="00A2303D">
        <w:rPr>
          <w:color w:val="000000"/>
          <w:sz w:val="28"/>
          <w:szCs w:val="28"/>
        </w:rPr>
        <w:t xml:space="preserve"> состав комиссии по установлению должностных окладов руководителям муниципальных учреждений, утверждённый постановлением Администр</w:t>
      </w:r>
      <w:r w:rsidRPr="00A2303D">
        <w:rPr>
          <w:color w:val="000000"/>
          <w:sz w:val="28"/>
          <w:szCs w:val="28"/>
        </w:rPr>
        <w:t>а</w:t>
      </w:r>
      <w:r w:rsidRPr="00A2303D">
        <w:rPr>
          <w:color w:val="000000"/>
          <w:sz w:val="28"/>
          <w:szCs w:val="28"/>
        </w:rPr>
        <w:t>ции Валдайского муниципального района от 17.09.2014 №1912, изложив его в редакции:</w:t>
      </w:r>
    </w:p>
    <w:p w:rsidR="00A2303D" w:rsidRPr="00A2303D" w:rsidRDefault="00A2303D" w:rsidP="00A2303D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«</w:t>
      </w:r>
      <w:r w:rsidRPr="00A2303D">
        <w:rPr>
          <w:b/>
          <w:color w:val="000000"/>
          <w:sz w:val="28"/>
          <w:szCs w:val="28"/>
        </w:rPr>
        <w:t>СОСТАВ</w:t>
      </w:r>
    </w:p>
    <w:p w:rsidR="00A2303D" w:rsidRPr="00A2303D" w:rsidRDefault="00A2303D" w:rsidP="00A2303D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A2303D">
        <w:rPr>
          <w:b/>
          <w:color w:val="000000"/>
          <w:sz w:val="28"/>
          <w:szCs w:val="28"/>
        </w:rPr>
        <w:t xml:space="preserve">комиссии по установлению должностных окладов руководителям </w:t>
      </w:r>
    </w:p>
    <w:p w:rsidR="00A2303D" w:rsidRPr="00A2303D" w:rsidRDefault="00A2303D" w:rsidP="00A2303D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A2303D">
        <w:rPr>
          <w:b/>
          <w:color w:val="000000"/>
          <w:sz w:val="28"/>
          <w:szCs w:val="28"/>
        </w:rPr>
        <w:t>муниципальных учреждений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Никулина И.В. – заместитель Главы администрации муниципального района, пре</w:t>
      </w:r>
      <w:r w:rsidRPr="00A2303D">
        <w:rPr>
          <w:color w:val="000000"/>
          <w:sz w:val="28"/>
          <w:szCs w:val="28"/>
        </w:rPr>
        <w:t>д</w:t>
      </w:r>
      <w:r w:rsidRPr="00A2303D">
        <w:rPr>
          <w:color w:val="000000"/>
          <w:sz w:val="28"/>
          <w:szCs w:val="28"/>
        </w:rPr>
        <w:t>седатель комиссии;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Никифорова Т.В. – председатель комитета финансов Администрации муниципал</w:t>
      </w:r>
      <w:r w:rsidRPr="00A2303D">
        <w:rPr>
          <w:color w:val="000000"/>
          <w:sz w:val="28"/>
          <w:szCs w:val="28"/>
        </w:rPr>
        <w:t>ь</w:t>
      </w:r>
      <w:r w:rsidRPr="00A2303D">
        <w:rPr>
          <w:color w:val="000000"/>
          <w:sz w:val="28"/>
          <w:szCs w:val="28"/>
        </w:rPr>
        <w:t>ного района;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Гусева Э.Ю. – заместитель председателя комитета экономического развития Адм</w:t>
      </w:r>
      <w:r w:rsidRPr="00A2303D">
        <w:rPr>
          <w:color w:val="000000"/>
          <w:sz w:val="28"/>
          <w:szCs w:val="28"/>
        </w:rPr>
        <w:t>и</w:t>
      </w:r>
      <w:r w:rsidRPr="00A2303D">
        <w:rPr>
          <w:color w:val="000000"/>
          <w:sz w:val="28"/>
          <w:szCs w:val="28"/>
        </w:rPr>
        <w:t>нистрации муниципального района, секретарь комиссии.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Члены комиссии: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Быстрова М.В. – заведующий отделом правового регулирования Администрации муниципального района;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Ганькова Т.В. – главный специалист отдела по физической культуре и спорту А</w:t>
      </w:r>
      <w:r w:rsidRPr="00A2303D">
        <w:rPr>
          <w:color w:val="000000"/>
          <w:sz w:val="28"/>
          <w:szCs w:val="28"/>
        </w:rPr>
        <w:t>д</w:t>
      </w:r>
      <w:r w:rsidRPr="00A2303D">
        <w:rPr>
          <w:color w:val="000000"/>
          <w:sz w:val="28"/>
          <w:szCs w:val="28"/>
        </w:rPr>
        <w:t>министрации муниципального района;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Иленькив Е.Д. – заведующи</w:t>
      </w:r>
      <w:r>
        <w:rPr>
          <w:color w:val="000000"/>
          <w:sz w:val="28"/>
          <w:szCs w:val="28"/>
        </w:rPr>
        <w:t>й отделом по молодежной политике а</w:t>
      </w:r>
      <w:r w:rsidRPr="00A2303D">
        <w:rPr>
          <w:color w:val="000000"/>
          <w:sz w:val="28"/>
          <w:szCs w:val="28"/>
        </w:rPr>
        <w:t>дминистрации муниципального района;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 xml:space="preserve">Михайлова Ю.В. – </w:t>
      </w:r>
      <w:r>
        <w:rPr>
          <w:color w:val="000000"/>
          <w:sz w:val="28"/>
          <w:szCs w:val="28"/>
        </w:rPr>
        <w:t>заместитель Главы а</w:t>
      </w:r>
      <w:r w:rsidRPr="00A2303D">
        <w:rPr>
          <w:color w:val="000000"/>
          <w:sz w:val="28"/>
          <w:szCs w:val="28"/>
        </w:rPr>
        <w:t>дминистрации муниципального района;</w:t>
      </w:r>
    </w:p>
    <w:p w:rsidR="00A2303D" w:rsidRPr="00A2303D" w:rsidRDefault="00A2303D" w:rsidP="00A2303D">
      <w:pPr>
        <w:ind w:firstLine="709"/>
        <w:jc w:val="both"/>
        <w:rPr>
          <w:color w:val="000000"/>
          <w:sz w:val="28"/>
          <w:szCs w:val="28"/>
        </w:rPr>
      </w:pPr>
      <w:r w:rsidRPr="00A2303D">
        <w:rPr>
          <w:color w:val="000000"/>
          <w:sz w:val="28"/>
          <w:szCs w:val="28"/>
        </w:rPr>
        <w:t>Хрусталева Е.С. – главный специалист комитета экономического развития Адм</w:t>
      </w:r>
      <w:r w:rsidRPr="00A2303D">
        <w:rPr>
          <w:color w:val="000000"/>
          <w:sz w:val="28"/>
          <w:szCs w:val="28"/>
        </w:rPr>
        <w:t>и</w:t>
      </w:r>
      <w:r w:rsidRPr="00A2303D">
        <w:rPr>
          <w:color w:val="000000"/>
          <w:sz w:val="28"/>
          <w:szCs w:val="28"/>
        </w:rPr>
        <w:t>нистрации муниципального района.</w:t>
      </w:r>
    </w:p>
    <w:p w:rsidR="00A2303D" w:rsidRPr="00A2303D" w:rsidRDefault="00A2303D" w:rsidP="00A2303D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A2303D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Опубликовать постановление в информационном бюллетене «Валдайский Вестник» и р</w:t>
      </w:r>
      <w:r w:rsidRPr="00A2303D">
        <w:rPr>
          <w:b w:val="0"/>
          <w:sz w:val="28"/>
          <w:szCs w:val="28"/>
        </w:rPr>
        <w:t>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A2303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360C7">
      <w:headerReference w:type="default" r:id="rId10"/>
      <w:pgSz w:w="11906" w:h="16838"/>
      <w:pgMar w:top="567" w:right="567" w:bottom="567" w:left="1418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2F" w:rsidRDefault="00E27F2F">
      <w:r>
        <w:separator/>
      </w:r>
    </w:p>
  </w:endnote>
  <w:endnote w:type="continuationSeparator" w:id="0">
    <w:p w:rsidR="00E27F2F" w:rsidRDefault="00E2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2F" w:rsidRDefault="00E27F2F">
      <w:r>
        <w:separator/>
      </w:r>
    </w:p>
  </w:footnote>
  <w:footnote w:type="continuationSeparator" w:id="0">
    <w:p w:rsidR="00E27F2F" w:rsidRDefault="00E2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03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49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3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27F2F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AFB8BB7-F75A-4F53-B14D-90542D3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DB8C-38C5-4CE2-84B7-1D34D8E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2023-01-31T12:03:00Z</cp:lastPrinted>
  <dcterms:created xsi:type="dcterms:W3CDTF">2023-02-01T10:42:00Z</dcterms:created>
  <dcterms:modified xsi:type="dcterms:W3CDTF">2023-02-01T10:42:00Z</dcterms:modified>
</cp:coreProperties>
</file>