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C61C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29.09.2016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1547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C61CA" w:rsidRDefault="00FC61CA" w:rsidP="00FC61C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смету расходов денежных </w:t>
      </w:r>
    </w:p>
    <w:p w:rsidR="00FC61CA" w:rsidRDefault="00FC61CA" w:rsidP="00FC61C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средств на организацию отдыха, оздоровления </w:t>
      </w:r>
    </w:p>
    <w:p w:rsidR="00FC61CA" w:rsidRDefault="00FC61CA" w:rsidP="00FC61C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занятости детей  в 2016 году</w:t>
      </w:r>
    </w:p>
    <w:p w:rsidR="00FC61CA" w:rsidRDefault="00FC61CA" w:rsidP="00FC61CA">
      <w:pPr>
        <w:rPr>
          <w:b/>
          <w:bCs/>
          <w:sz w:val="28"/>
          <w:szCs w:val="28"/>
        </w:rPr>
      </w:pPr>
      <w:bookmarkStart w:id="0" w:name="_GoBack"/>
      <w:bookmarkEnd w:id="0"/>
    </w:p>
    <w:p w:rsidR="00FC61CA" w:rsidRDefault="00FC61CA" w:rsidP="00FC61C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обеспечения отдыха, оздоровления и занятости детей в 2016 году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C61CA" w:rsidRDefault="00FC61CA" w:rsidP="00FC61CA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>
        <w:rPr>
          <w:rFonts w:eastAsia="A"/>
          <w:sz w:val="28"/>
          <w:szCs w:val="28"/>
        </w:rPr>
        <w:t>смету расходов денежных средств на организ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 xml:space="preserve">цию отдыха, оздоровления и занятости детей в 2016 году, утверждённую 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</w:t>
      </w:r>
      <w:r>
        <w:rPr>
          <w:rFonts w:eastAsia="A"/>
          <w:sz w:val="28"/>
          <w:szCs w:val="28"/>
        </w:rPr>
        <w:t xml:space="preserve"> Администрации  Валдайского муниципального района от 25.03.2016 №473, изложив её в редакции:</w:t>
      </w:r>
    </w:p>
    <w:p w:rsidR="00FC61CA" w:rsidRDefault="00FC61CA" w:rsidP="00FC61C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СМЕТА</w:t>
      </w:r>
    </w:p>
    <w:p w:rsidR="00FC61CA" w:rsidRDefault="00FC61CA" w:rsidP="00FC61C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расходов денежных средств на организацию </w:t>
      </w:r>
    </w:p>
    <w:p w:rsidR="00FC61CA" w:rsidRDefault="00FC61CA" w:rsidP="00FC61C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отдыха, оздоровления и занятости детей в 2016 году</w:t>
      </w:r>
    </w:p>
    <w:p w:rsidR="00FC61CA" w:rsidRDefault="00FC61CA" w:rsidP="00FC61CA">
      <w:pPr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7203"/>
        <w:gridCol w:w="2367"/>
      </w:tblGrid>
      <w:tr w:rsidR="00FC61CA" w:rsidTr="00FC61C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A" w:rsidRDefault="00FC61CA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A" w:rsidRDefault="00FC61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Средства бю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жета муниц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пального района</w:t>
            </w:r>
          </w:p>
          <w:p w:rsidR="00FC61CA" w:rsidRDefault="00FC61C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(руб.)</w:t>
            </w:r>
          </w:p>
        </w:tc>
      </w:tr>
      <w:tr w:rsidR="00FC61CA" w:rsidTr="00FC61C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A" w:rsidRDefault="00FC61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Комитет образования Администрации муниципального района:</w:t>
            </w:r>
          </w:p>
          <w:p w:rsidR="00FC61CA" w:rsidRDefault="00FC61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средства, предусмотренные на питание детей лагерей с дневным пребыванием, профильные лагеря, лагеря труда и отдыха,</w:t>
            </w:r>
          </w:p>
          <w:p w:rsidR="00FC61CA" w:rsidRDefault="00FC61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трудоустройство несовершеннолетних</w:t>
            </w:r>
          </w:p>
          <w:p w:rsidR="00FC61CA" w:rsidRDefault="00FC61C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A" w:rsidRDefault="00FC61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  <w:p w:rsidR="00FC61CA" w:rsidRDefault="00FC61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1580410,8</w:t>
            </w:r>
          </w:p>
        </w:tc>
      </w:tr>
      <w:tr w:rsidR="00FC61CA" w:rsidTr="00FC61C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A" w:rsidRDefault="00FC61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r>
              <w:rPr>
                <w:sz w:val="28"/>
                <w:szCs w:val="28"/>
              </w:rPr>
              <w:t>дополнительн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</w:t>
            </w:r>
            <w:r>
              <w:rPr>
                <w:color w:val="000000"/>
                <w:sz w:val="28"/>
                <w:szCs w:val="28"/>
              </w:rPr>
              <w:t xml:space="preserve"> «Детско-юношеская спортивная школа»:</w:t>
            </w:r>
          </w:p>
          <w:p w:rsidR="00FC61CA" w:rsidRDefault="00FC61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средства, предусмотренные на питание детей лагерей с дневным пребыванием, </w:t>
            </w:r>
          </w:p>
          <w:p w:rsidR="00FC61CA" w:rsidRDefault="00FC61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трудоустройство несовершеннолетних</w:t>
            </w:r>
          </w:p>
          <w:p w:rsidR="00FC61CA" w:rsidRDefault="00FC61C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A" w:rsidRDefault="00FC61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  <w:p w:rsidR="00FC61CA" w:rsidRDefault="00FC61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98124,0</w:t>
            </w:r>
          </w:p>
        </w:tc>
      </w:tr>
      <w:tr w:rsidR="00FC61CA" w:rsidTr="00FC61CA">
        <w:trPr>
          <w:trHeight w:val="102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A" w:rsidRDefault="00FC61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Комитет по социальным вопросам Администрации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района:</w:t>
            </w:r>
          </w:p>
          <w:p w:rsidR="00FC61CA" w:rsidRDefault="00FC61C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средства, предусмотренные на загородный отдых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A" w:rsidRDefault="00FC61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  <w:p w:rsidR="00FC61CA" w:rsidRDefault="00FC61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553465,2</w:t>
            </w:r>
          </w:p>
        </w:tc>
      </w:tr>
      <w:tr w:rsidR="00FC61CA" w:rsidTr="00FC61C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A" w:rsidRDefault="00FC61C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A" w:rsidRDefault="00FC61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2 232 000,0</w:t>
            </w:r>
          </w:p>
        </w:tc>
      </w:tr>
    </w:tbl>
    <w:p w:rsidR="00FC61CA" w:rsidRDefault="00FC61CA" w:rsidP="00FC61CA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».                                       </w:t>
      </w:r>
    </w:p>
    <w:p w:rsidR="00CF2A2F" w:rsidRPr="00FC61CA" w:rsidRDefault="00FC61CA" w:rsidP="00FC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C61CA">
        <w:rPr>
          <w:b/>
          <w:sz w:val="28"/>
          <w:szCs w:val="28"/>
        </w:rPr>
        <w:t>лава муниципального района</w:t>
      </w:r>
      <w:r w:rsidR="00FC61CA">
        <w:rPr>
          <w:b/>
          <w:sz w:val="28"/>
          <w:szCs w:val="28"/>
        </w:rPr>
        <w:tab/>
      </w:r>
      <w:r w:rsidR="00FC61CA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D41E9C">
      <w:headerReference w:type="even" r:id="rId8"/>
      <w:headerReference w:type="default" r:id="rId9"/>
      <w:pgSz w:w="11906" w:h="16838"/>
      <w:pgMar w:top="1134" w:right="567" w:bottom="426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C1" w:rsidRDefault="009355C1">
      <w:r>
        <w:separator/>
      </w:r>
    </w:p>
  </w:endnote>
  <w:endnote w:type="continuationSeparator" w:id="0">
    <w:p w:rsidR="009355C1" w:rsidRDefault="0093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C1" w:rsidRDefault="009355C1">
      <w:r>
        <w:separator/>
      </w:r>
    </w:p>
  </w:footnote>
  <w:footnote w:type="continuationSeparator" w:id="0">
    <w:p w:rsidR="009355C1" w:rsidRDefault="00935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41E9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46F3B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5C1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1E9C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1CA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2016-09-29T13:13:00Z</cp:lastPrinted>
  <dcterms:created xsi:type="dcterms:W3CDTF">2016-09-30T05:28:00Z</dcterms:created>
  <dcterms:modified xsi:type="dcterms:W3CDTF">2016-09-30T05:28:00Z</dcterms:modified>
</cp:coreProperties>
</file>