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0129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1A1737">
        <w:rPr>
          <w:color w:val="000000"/>
          <w:sz w:val="28"/>
        </w:rPr>
        <w:t>1694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1A1737">
        <w:trPr>
          <w:trHeight w:val="100"/>
        </w:trPr>
        <w:tc>
          <w:tcPr>
            <w:tcW w:w="9356" w:type="dxa"/>
          </w:tcPr>
          <w:p w:rsidR="001A1737" w:rsidRDefault="001A1737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rFonts w:eastAsia="A"/>
                <w:b/>
                <w:sz w:val="28"/>
                <w:szCs w:val="28"/>
              </w:rPr>
              <w:t xml:space="preserve"> внесении изменений 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A"/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дминистративн</w:t>
            </w:r>
            <w:r>
              <w:rPr>
                <w:rFonts w:eastAsia="A"/>
                <w:b/>
                <w:sz w:val="28"/>
                <w:szCs w:val="28"/>
              </w:rPr>
              <w:t xml:space="preserve">ый </w:t>
            </w:r>
            <w:r>
              <w:rPr>
                <w:b/>
                <w:sz w:val="28"/>
                <w:szCs w:val="28"/>
              </w:rPr>
              <w:t xml:space="preserve">регламент </w:t>
            </w:r>
          </w:p>
          <w:p w:rsidR="001A1737" w:rsidRDefault="001A1737">
            <w:pPr>
              <w:spacing w:line="240" w:lineRule="exact"/>
              <w:jc w:val="center"/>
              <w:rPr>
                <w:rFonts w:eastAsia="A"/>
                <w:b/>
                <w:iCs/>
                <w:spacing w:val="-4"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предоставления муниципальной </w:t>
            </w:r>
            <w:r>
              <w:rPr>
                <w:rFonts w:eastAsia="A"/>
                <w:b/>
                <w:iCs/>
                <w:sz w:val="28"/>
                <w:szCs w:val="28"/>
              </w:rPr>
              <w:t>услуги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 xml:space="preserve"> по представлению </w:t>
            </w:r>
          </w:p>
          <w:p w:rsidR="001A1737" w:rsidRDefault="001A1737">
            <w:pPr>
              <w:spacing w:line="240" w:lineRule="exact"/>
              <w:jc w:val="center"/>
              <w:rPr>
                <w:rFonts w:eastAsia="A"/>
                <w:b/>
                <w:iCs/>
                <w:spacing w:val="-4"/>
                <w:sz w:val="28"/>
                <w:szCs w:val="28"/>
              </w:rPr>
            </w:pP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 xml:space="preserve">информации об образовательных программах и учебных планах, </w:t>
            </w:r>
          </w:p>
          <w:p w:rsidR="001A1737" w:rsidRDefault="001A1737">
            <w:pPr>
              <w:spacing w:line="240" w:lineRule="exact"/>
              <w:jc w:val="center"/>
              <w:rPr>
                <w:rFonts w:eastAsia="A"/>
                <w:b/>
                <w:iCs/>
                <w:spacing w:val="-4"/>
                <w:sz w:val="28"/>
                <w:szCs w:val="28"/>
              </w:rPr>
            </w:pP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 xml:space="preserve">рабочих программах учебных курсов, предметов, дисциплин </w:t>
            </w:r>
          </w:p>
          <w:p w:rsidR="001A1737" w:rsidRDefault="001A1737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>(модулей), годовых календарных учебных графиках</w:t>
            </w:r>
          </w:p>
        </w:tc>
      </w:tr>
    </w:tbl>
    <w:p w:rsidR="001A1737" w:rsidRDefault="001A1737" w:rsidP="001A1737">
      <w:pPr>
        <w:spacing w:line="240" w:lineRule="exact"/>
        <w:rPr>
          <w:sz w:val="28"/>
          <w:szCs w:val="28"/>
          <w:lang w:eastAsia="ar-SA"/>
        </w:rPr>
      </w:pPr>
    </w:p>
    <w:p w:rsidR="001A1737" w:rsidRDefault="001A1737" w:rsidP="001A1737">
      <w:pPr>
        <w:spacing w:line="240" w:lineRule="exact"/>
        <w:rPr>
          <w:sz w:val="28"/>
          <w:szCs w:val="28"/>
          <w:lang w:eastAsia="ar-SA"/>
        </w:rPr>
      </w:pP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 от 27 июля 2010 года №210-ФЗ «Об организации предоставления государственных и муниципальных услуг» Администрация Валдайского муниципального района 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1A1737" w:rsidRDefault="001A1737" w:rsidP="001A1737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  <w:t xml:space="preserve">1.Внести изменения в административный регламент предоставления муниципальной услуги </w:t>
      </w:r>
      <w:r>
        <w:rPr>
          <w:b w:val="0"/>
          <w:bCs w:val="0"/>
          <w:sz w:val="28"/>
          <w:szCs w:val="28"/>
        </w:rPr>
        <w:t>по представлению информации об образовательных программах и учебных планах, рабочих программах учебных курсов, пре</w:t>
      </w:r>
      <w:r>
        <w:rPr>
          <w:b w:val="0"/>
          <w:bCs w:val="0"/>
          <w:sz w:val="28"/>
          <w:szCs w:val="28"/>
        </w:rPr>
        <w:t>д</w:t>
      </w:r>
      <w:r>
        <w:rPr>
          <w:b w:val="0"/>
          <w:bCs w:val="0"/>
          <w:sz w:val="28"/>
          <w:szCs w:val="28"/>
        </w:rPr>
        <w:t>метов, дисциплин (модулей), годовых календарных учебных графиках</w:t>
      </w:r>
      <w:r>
        <w:rPr>
          <w:rFonts w:eastAsia="A"/>
          <w:b w:val="0"/>
          <w:bCs w:val="0"/>
          <w:iCs/>
          <w:spacing w:val="-4"/>
          <w:sz w:val="28"/>
          <w:szCs w:val="28"/>
        </w:rPr>
        <w:t>,</w:t>
      </w:r>
      <w:r>
        <w:rPr>
          <w:rFonts w:eastAsia="A"/>
          <w:b w:val="0"/>
          <w:sz w:val="28"/>
          <w:szCs w:val="28"/>
        </w:rPr>
        <w:t xml:space="preserve"> утвержденный постановлением Администрации Валдайского муниципальн</w:t>
      </w:r>
      <w:r>
        <w:rPr>
          <w:rFonts w:eastAsia="A"/>
          <w:b w:val="0"/>
          <w:sz w:val="28"/>
          <w:szCs w:val="28"/>
        </w:rPr>
        <w:t>о</w:t>
      </w:r>
      <w:r>
        <w:rPr>
          <w:rFonts w:eastAsia="A"/>
          <w:b w:val="0"/>
          <w:sz w:val="28"/>
          <w:szCs w:val="28"/>
        </w:rPr>
        <w:t>го района от 17.09.2013 № 1285</w:t>
      </w:r>
      <w:r>
        <w:rPr>
          <w:b w:val="0"/>
          <w:sz w:val="28"/>
          <w:szCs w:val="28"/>
        </w:rPr>
        <w:t>:</w:t>
      </w:r>
    </w:p>
    <w:p w:rsidR="001A1737" w:rsidRDefault="001A1737" w:rsidP="001A1737">
      <w:pPr>
        <w:pStyle w:val="ConsPlusNormal"/>
        <w:ind w:firstLine="708"/>
        <w:jc w:val="both"/>
        <w:rPr>
          <w:rFonts w:ascii="Times New Roman" w:eastAsia="A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eastAsia="A" w:hAnsi="Times New Roman" w:cs="Times New Roman"/>
          <w:sz w:val="28"/>
          <w:szCs w:val="28"/>
        </w:rPr>
        <w:t>.Дополнить пункт 1.2  абзацем следующего содержания:</w:t>
      </w:r>
    </w:p>
    <w:p w:rsidR="001A1737" w:rsidRDefault="001A1737" w:rsidP="001A1737">
      <w:pPr>
        <w:pStyle w:val="ConsPlusNormal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bCs/>
          <w:spacing w:val="-4"/>
          <w:sz w:val="28"/>
          <w:szCs w:val="28"/>
        </w:rPr>
        <w:t>«Для получения муниципальной услуги в электронном виде используется личный кабинет физического лица.».</w:t>
      </w:r>
    </w:p>
    <w:p w:rsidR="001A1737" w:rsidRDefault="001A1737" w:rsidP="001A1737">
      <w:pPr>
        <w:ind w:firstLine="770"/>
        <w:jc w:val="both"/>
        <w:rPr>
          <w:rFonts w:eastAsia="A"/>
          <w:sz w:val="28"/>
          <w:szCs w:val="28"/>
        </w:rPr>
      </w:pPr>
      <w:r>
        <w:rPr>
          <w:rFonts w:eastAsia="MS Mincho"/>
          <w:sz w:val="28"/>
          <w:szCs w:val="28"/>
        </w:rPr>
        <w:t>1.2. Изложить шестой абзац пункта 2.2 в редакции:</w:t>
      </w:r>
    </w:p>
    <w:p w:rsidR="001A1737" w:rsidRDefault="001A1737" w:rsidP="001A1737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«Г</w:t>
      </w:r>
      <w:r>
        <w:rPr>
          <w:sz w:val="28"/>
          <w:szCs w:val="28"/>
        </w:rPr>
        <w:t>рафик (режим) приема заинтересованных лиц по вопросам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муниципальной услуги должностными лицами </w:t>
      </w:r>
      <w:r>
        <w:rPr>
          <w:rStyle w:val="FontStyle40"/>
          <w:rFonts w:eastAsia="A"/>
          <w:sz w:val="28"/>
          <w:szCs w:val="28"/>
        </w:rPr>
        <w:t>МФЦ:</w:t>
      </w:r>
    </w:p>
    <w:p w:rsidR="001A1737" w:rsidRDefault="001A1737" w:rsidP="001A17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понедельник - 8.30-14.30;</w:t>
      </w:r>
    </w:p>
    <w:p w:rsidR="001A1737" w:rsidRDefault="001A1737" w:rsidP="001A17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вторник - 8.30- 17.30;</w:t>
      </w:r>
    </w:p>
    <w:p w:rsidR="001A1737" w:rsidRDefault="001A1737" w:rsidP="001A17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среда - 8.30- 17.30;</w:t>
      </w:r>
    </w:p>
    <w:p w:rsidR="001A1737" w:rsidRDefault="001A1737" w:rsidP="001A17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четверг - 10.00 - 17.30;</w:t>
      </w:r>
    </w:p>
    <w:p w:rsidR="001A1737" w:rsidRDefault="001A1737" w:rsidP="001A17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пятница - 8.30-17.30;</w:t>
      </w:r>
    </w:p>
    <w:p w:rsidR="001A1737" w:rsidRDefault="001A1737" w:rsidP="001A1737">
      <w:pPr>
        <w:ind w:firstLine="708"/>
        <w:rPr>
          <w:rStyle w:val="FontStyle40"/>
          <w:sz w:val="28"/>
          <w:szCs w:val="28"/>
        </w:rPr>
      </w:pPr>
      <w:r>
        <w:rPr>
          <w:sz w:val="28"/>
          <w:szCs w:val="28"/>
        </w:rPr>
        <w:t>суббота - 9.00-15.00;</w:t>
      </w:r>
    </w:p>
    <w:p w:rsidR="001A1737" w:rsidRDefault="001A1737" w:rsidP="001A1737">
      <w:pPr>
        <w:ind w:firstLine="708"/>
        <w:jc w:val="both"/>
      </w:pPr>
      <w:r>
        <w:rPr>
          <w:rStyle w:val="FontStyle40"/>
          <w:sz w:val="28"/>
          <w:szCs w:val="28"/>
        </w:rPr>
        <w:t>воскресенье – выходной.</w:t>
      </w:r>
    </w:p>
    <w:p w:rsidR="001A1737" w:rsidRDefault="001A1737" w:rsidP="001A1737">
      <w:pPr>
        <w:ind w:firstLine="708"/>
        <w:jc w:val="both"/>
        <w:rPr>
          <w:rStyle w:val="FontStyle40"/>
          <w:rFonts w:eastAsia="MS Mincho"/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rFonts w:eastAsia="A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(8-816-2) </w:t>
      </w:r>
      <w:r>
        <w:rPr>
          <w:rFonts w:eastAsia="A"/>
          <w:spacing w:val="-1"/>
          <w:sz w:val="28"/>
          <w:szCs w:val="28"/>
        </w:rPr>
        <w:t>500-252.</w:t>
      </w:r>
    </w:p>
    <w:p w:rsidR="001A1737" w:rsidRDefault="001A1737" w:rsidP="001A1737">
      <w:pPr>
        <w:ind w:firstLine="708"/>
        <w:rPr>
          <w:rFonts w:eastAsia="MS Mincho"/>
        </w:rPr>
      </w:pPr>
      <w:r>
        <w:rPr>
          <w:rStyle w:val="FontStyle40"/>
          <w:rFonts w:eastAsia="MS Mincho"/>
          <w:sz w:val="28"/>
          <w:szCs w:val="28"/>
        </w:rPr>
        <w:t>Адрес электронной почты</w:t>
      </w:r>
      <w:r>
        <w:rPr>
          <w:rFonts w:eastAsia="A"/>
          <w:sz w:val="28"/>
          <w:szCs w:val="28"/>
        </w:rPr>
        <w:t xml:space="preserve"> МФЦ</w:t>
      </w:r>
      <w:r>
        <w:rPr>
          <w:rFonts w:eastAsia="MS Mincho"/>
          <w:sz w:val="28"/>
          <w:szCs w:val="28"/>
        </w:rPr>
        <w:t xml:space="preserve">: </w:t>
      </w:r>
      <w:r>
        <w:rPr>
          <w:rFonts w:eastAsia="MS Mincho"/>
          <w:sz w:val="28"/>
          <w:szCs w:val="28"/>
          <w:lang w:val="en-US"/>
        </w:rPr>
        <w:t>mfc</w:t>
      </w:r>
      <w:r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  <w:lang w:val="en-US"/>
        </w:rPr>
        <w:t>valday</w:t>
      </w:r>
      <w:r>
        <w:rPr>
          <w:rFonts w:eastAsia="MS Mincho"/>
          <w:sz w:val="28"/>
          <w:szCs w:val="28"/>
        </w:rPr>
        <w:t>@</w:t>
      </w:r>
      <w:r>
        <w:rPr>
          <w:rFonts w:eastAsia="MS Mincho"/>
          <w:sz w:val="28"/>
          <w:szCs w:val="28"/>
          <w:lang w:val="en-US"/>
        </w:rPr>
        <w:t>yandex</w:t>
      </w:r>
      <w:r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  <w:lang w:val="en-US"/>
        </w:rPr>
        <w:t>ru</w:t>
      </w:r>
      <w:r>
        <w:rPr>
          <w:rFonts w:eastAsia="MS Mincho"/>
          <w:sz w:val="28"/>
          <w:szCs w:val="28"/>
        </w:rPr>
        <w:t>.».</w:t>
      </w:r>
    </w:p>
    <w:p w:rsidR="001A1737" w:rsidRDefault="001A1737" w:rsidP="001A1737">
      <w:pPr>
        <w:ind w:firstLine="77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1.3. Дополнить раздел 1 пунктами 1.4 и 1.5 следующего содержания: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  <w:t>«1.4.В рамках информирования заявителей о порядке предоставления муни</w:t>
      </w:r>
      <w:r>
        <w:rPr>
          <w:sz w:val="28"/>
          <w:szCs w:val="28"/>
        </w:rPr>
        <w:t xml:space="preserve">ципальной услуги функционируют информационные порталы: </w:t>
      </w:r>
    </w:p>
    <w:p w:rsidR="001A1737" w:rsidRDefault="001A1737" w:rsidP="001A1737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  <w:t>региональная государственная информационная система «Портал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 (функций) Новгородской области»: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novreg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; </w:t>
      </w:r>
    </w:p>
    <w:p w:rsidR="001A1737" w:rsidRDefault="001A1737" w:rsidP="001A1737">
      <w:pPr>
        <w:ind w:firstLine="77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федеральная государственная информационная система «Единый по</w:t>
      </w:r>
      <w:r>
        <w:rPr>
          <w:rFonts w:eastAsia="MS Mincho"/>
          <w:sz w:val="28"/>
          <w:szCs w:val="28"/>
        </w:rPr>
        <w:t>р</w:t>
      </w:r>
      <w:r>
        <w:rPr>
          <w:rFonts w:eastAsia="MS Mincho"/>
          <w:sz w:val="28"/>
          <w:szCs w:val="28"/>
        </w:rPr>
        <w:t xml:space="preserve">тал государственных и муниципальных услуг (функций)»: </w:t>
      </w:r>
      <w:hyperlink r:id="rId8" w:history="1">
        <w:r w:rsidRPr="001A1737">
          <w:rPr>
            <w:rStyle w:val="ae"/>
            <w:rFonts w:eastAsia="MS Mincho"/>
            <w:color w:val="auto"/>
            <w:sz w:val="28"/>
            <w:szCs w:val="28"/>
          </w:rPr>
          <w:t>http://www.gosuslugi.ru</w:t>
        </w:r>
      </w:hyperlink>
      <w:r>
        <w:rPr>
          <w:rFonts w:eastAsia="MS Mincho"/>
          <w:sz w:val="28"/>
          <w:szCs w:val="28"/>
        </w:rPr>
        <w:t xml:space="preserve">. 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1.5.На федеральной государственной информационной системе «Ед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портал государственных и муниципальных услуг (функций)» и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информационной системе «Портал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Новгородской области» размещается следующая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исчерпывающий перечень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исчерпывающий перечень документов, которые заявитель вправе предоставить по собственной инициативе;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оформлению исчерпывающего перечня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обходимого для предоставления муниципальной услуги;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круг заявителей;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предоставления муниципальной услуги;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предоставления муниципальной услуги, порядок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документа, являющегося результатом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государственной пошлины, взимаемой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1737" w:rsidRDefault="001A1737" w:rsidP="001A1737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  <w:t>формы заявлений (уведомлений, сообщений), используемые при предоставлении муниципальной услуги.»;</w:t>
      </w:r>
    </w:p>
    <w:p w:rsidR="001A1737" w:rsidRDefault="001A1737" w:rsidP="001A1737">
      <w:pPr>
        <w:ind w:firstLine="77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1.4.Дополнить пункт 2.6 подпунктом 2.6.3 следующего содержания:</w:t>
      </w:r>
    </w:p>
    <w:p w:rsidR="001A1737" w:rsidRDefault="001A1737" w:rsidP="001A1737">
      <w:pPr>
        <w:shd w:val="clear" w:color="auto" w:fill="FFFFFF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«2.6.3. Для получения муниципальной услуги в электронном виде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явителям предоставляется возможность направить заявление через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ральную государственную информационную систему «Единый 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 (функций)» и региональную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ционную систему «Портал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 Новгородской области», путем заполнения специальной интерактивной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мы, которая обеспечивает идентификацию заявителя.</w:t>
      </w:r>
    </w:p>
    <w:p w:rsidR="001A1737" w:rsidRDefault="001A1737" w:rsidP="001A1737">
      <w:pPr>
        <w:overflowPunct w:val="0"/>
        <w:autoSpaceDE w:val="0"/>
        <w:ind w:firstLine="66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 применяется автоматическая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>Заявитель после авторизации в «Личном кабинете» заполняет форму заявления, включающую сведения, необходимые и обязательные для пред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lastRenderedPageBreak/>
        <w:t xml:space="preserve">ставления услуги. </w:t>
      </w:r>
      <w:r>
        <w:rPr>
          <w:sz w:val="28"/>
          <w:szCs w:val="28"/>
        </w:rPr>
        <w:t>Заявитель несет ответственность за достоверность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ставляемых в заявлении сведений.</w:t>
      </w:r>
      <w:r>
        <w:rPr>
          <w:rFonts w:eastAsia="A"/>
          <w:sz w:val="28"/>
          <w:szCs w:val="28"/>
        </w:rPr>
        <w:t xml:space="preserve"> После отправки заполненного электронн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 xml:space="preserve">го заявления заявитель </w:t>
      </w:r>
      <w:r>
        <w:rPr>
          <w:sz w:val="28"/>
          <w:szCs w:val="28"/>
        </w:rPr>
        <w:t>получает в «Личном кабинете» на Портале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подтверждающее, что заявление направлено на обработку, в котором указ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 идентификационный номер и дата подачи заявления.».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1.5.Изложить пункт 2.4 в редакции: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«2.4. Сроки предоставления муниципальной услуги.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Представление информации об образовательных программах и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планах, рабочих программах учебных курсов, предметах, дисциплинах (модулях), годовых календарных учебных графиках на основании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обращения заявителя осуществляется в течение 30 календарных дней со дня регистрации письменного обращения.</w:t>
      </w:r>
    </w:p>
    <w:p w:rsidR="001A1737" w:rsidRDefault="001A1737" w:rsidP="001A1737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образовательных программах и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планах, рабочих программах учебных курсов, предметах, дисциплинах (модулях), годовых календарных учебных графиках при личном обращении заявителя осуществляется непосредственно в процессе обращения.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обращении в электронной форме через федеральную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ственную информационную систему «Единый портал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(функций)» и региональную информационную систему «Портал государственных и муниципальных услуг (функций) Новгородской области» предоставление заявителю информации осуществляется в режиме реального времени в день обращения путем автоматического перехода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тернет-сайт образовательного учреждения, где данная информация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на в открытом доступе.». </w:t>
      </w:r>
    </w:p>
    <w:p w:rsidR="001A1737" w:rsidRDefault="001A1737" w:rsidP="001A1737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1.6.Изложить пункт 2.8 в редакции:</w:t>
      </w:r>
    </w:p>
    <w:p w:rsidR="001A1737" w:rsidRDefault="001A1737" w:rsidP="001A1737">
      <w:pPr>
        <w:autoSpaceDE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«2.8. Исчерпывающий перечень оснований для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муниципальной услуги.</w:t>
      </w:r>
    </w:p>
    <w:p w:rsidR="001A1737" w:rsidRDefault="001A1737" w:rsidP="001A1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приёме документов не имеется.</w:t>
      </w:r>
    </w:p>
    <w:p w:rsidR="001A1737" w:rsidRDefault="001A1737" w:rsidP="001A1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2.8.1.Уполномоченному органу запрещено отказывать в приёме запроса и иных документов, необходимых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в случае, если запрос и документы направлены в соответствии с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мацией о сроках и порядке предоставления муниципальной услуги,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кованной в федеральной государственной информационной системе «Ед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портал государственных и муниципальных услуг (функций)» и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информационной системе «Портал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Новгородской области».</w:t>
      </w:r>
    </w:p>
    <w:p w:rsidR="001A1737" w:rsidRDefault="001A1737" w:rsidP="001A1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Запрещено требовать от заявителя: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совершение иных действий, кроме прохождения идентификации и аутентификации в соответствии с нормативными правовыми актами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указания цели приёма;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документов, подтверждающих внесение заявителем платы за предоставление муниципальной услуги.».</w:t>
      </w:r>
    </w:p>
    <w:p w:rsidR="001A1737" w:rsidRDefault="001A1737" w:rsidP="001A1737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1.7.Изложить пункт 2.15 в редакции:</w:t>
      </w:r>
    </w:p>
    <w:p w:rsidR="001A1737" w:rsidRDefault="001A1737" w:rsidP="001A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«2.15. Показатели доступности и качества муниципальной  услуги:</w:t>
      </w:r>
    </w:p>
    <w:p w:rsidR="001A1737" w:rsidRDefault="001A1737" w:rsidP="001A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Заявитель на стадии рассмотрения его заявления 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ном  образовательном учреждении имеет право:</w:t>
      </w:r>
    </w:p>
    <w:p w:rsidR="001A1737" w:rsidRDefault="001A1737" w:rsidP="001A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муниципальную услугу своевременно и в соответствии со стандартами предоставления муниципальной  услуги;</w:t>
      </w:r>
    </w:p>
    <w:p w:rsidR="001A1737" w:rsidRDefault="001A1737" w:rsidP="001A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полную, актуальную и достоверную информацию о порядке предоставления муниципальной  услуги, в том числе в электронной форме;</w:t>
      </w:r>
    </w:p>
    <w:p w:rsidR="001A1737" w:rsidRDefault="001A1737" w:rsidP="001A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заявлени</w:t>
      </w:r>
      <w:r>
        <w:rPr>
          <w:rFonts w:ascii="Times New Roman" w:hAnsi="Times New Roman" w:cs="Times New Roman"/>
          <w:spacing w:val="-4"/>
          <w:sz w:val="28"/>
          <w:szCs w:val="28"/>
        </w:rPr>
        <w:t>я, если это не затрагивает права, свободы и законные интересы других</w:t>
      </w:r>
      <w:r>
        <w:rPr>
          <w:rFonts w:ascii="Times New Roman" w:hAnsi="Times New Roman" w:cs="Times New Roman"/>
          <w:sz w:val="28"/>
          <w:szCs w:val="28"/>
        </w:rPr>
        <w:t xml:space="preserve"> лиц и если в указанных документах и материалах не содержатся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дения, </w:t>
      </w:r>
      <w:r>
        <w:rPr>
          <w:rFonts w:ascii="Times New Roman" w:hAnsi="Times New Roman" w:cs="Times New Roman"/>
          <w:spacing w:val="-8"/>
          <w:sz w:val="28"/>
          <w:szCs w:val="28"/>
        </w:rPr>
        <w:t>составляющие государственную или иную охраняемую федеральным з</w:t>
      </w:r>
      <w:r>
        <w:rPr>
          <w:rFonts w:ascii="Times New Roman" w:hAnsi="Times New Roman" w:cs="Times New Roman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spacing w:val="-8"/>
          <w:sz w:val="28"/>
          <w:szCs w:val="28"/>
        </w:rPr>
        <w:t>коном тайну;</w:t>
      </w:r>
    </w:p>
    <w:p w:rsidR="001A1737" w:rsidRDefault="001A1737" w:rsidP="001A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по заявлению решение или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(бездействие) должностного лица муниципального образовательного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 при предоставлении муниципальной  услуги;</w:t>
      </w:r>
    </w:p>
    <w:p w:rsidR="001A1737" w:rsidRDefault="001A1737" w:rsidP="001A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действия, не противоречащие административному регламенту.</w:t>
      </w:r>
    </w:p>
    <w:p w:rsidR="001A1737" w:rsidRDefault="001A1737" w:rsidP="001A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Показатели доступности муниципальной услуги: </w:t>
      </w:r>
    </w:p>
    <w:p w:rsidR="001A1737" w:rsidRDefault="001A1737" w:rsidP="001A1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административного регламента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1A1737" w:rsidRDefault="001A1737" w:rsidP="001A1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оказании муниципальной услуги в общед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ступных местах, на стендах в муниципальных образовательных учреждениях. </w:t>
      </w:r>
    </w:p>
    <w:p w:rsidR="001A1737" w:rsidRDefault="001A1737" w:rsidP="001A1737">
      <w:pPr>
        <w:shd w:val="clear" w:color="auto" w:fill="FFFFFF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области»;</w:t>
      </w:r>
    </w:p>
    <w:p w:rsidR="001A1737" w:rsidRDefault="001A1737" w:rsidP="001A1737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1A1737" w:rsidRDefault="001A1737" w:rsidP="001A17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Показателями качества предоставления муниципальной услуги являются:</w:t>
      </w:r>
    </w:p>
    <w:p w:rsidR="001A1737" w:rsidRDefault="001A1737" w:rsidP="001A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 о ходе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заявления;</w:t>
      </w:r>
    </w:p>
    <w:p w:rsidR="001A1737" w:rsidRDefault="001A1737" w:rsidP="001A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предоставления информации об административных процедурах;</w:t>
      </w:r>
    </w:p>
    <w:p w:rsidR="001A1737" w:rsidRDefault="001A1737" w:rsidP="001A1737">
      <w:pPr>
        <w:pStyle w:val="ConsPlusNormal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заявителем о порядке предоставления муниципальной  услуги;</w:t>
      </w:r>
    </w:p>
    <w:p w:rsidR="001A1737" w:rsidRDefault="001A1737" w:rsidP="001A17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Административного регламента;</w:t>
      </w:r>
    </w:p>
    <w:p w:rsidR="001A1737" w:rsidRDefault="001A1737" w:rsidP="001A1737">
      <w:pPr>
        <w:pStyle w:val="ConsPlusNormal"/>
        <w:widowControl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услуги.».</w:t>
      </w:r>
    </w:p>
    <w:p w:rsidR="001A1737" w:rsidRDefault="001A1737" w:rsidP="001A1737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1.8.Изложить пункт 2.16 в редакции:</w:t>
      </w:r>
    </w:p>
    <w:p w:rsidR="001A1737" w:rsidRDefault="001A1737" w:rsidP="001A1737">
      <w:pPr>
        <w:shd w:val="clear" w:color="auto" w:fill="FFFFFF"/>
        <w:ind w:left="17" w:right="34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 Иные требования, в том числе учитывающие особенности предоставления муниципальных услуг в многофункциональном центре (МФЦ), и особенности предоставления </w:t>
      </w:r>
      <w:r>
        <w:rPr>
          <w:b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форме:</w:t>
      </w:r>
    </w:p>
    <w:p w:rsidR="001A1737" w:rsidRDefault="001A1737" w:rsidP="001A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Предоставление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может осуществляться в МФЦ.</w:t>
      </w:r>
    </w:p>
    <w:p w:rsidR="001A1737" w:rsidRDefault="001A1737" w:rsidP="001A17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МФЦ, оказывающий консультацию по предоставлению муниципальной услуги в электронной форме осуществляет следующие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ствия:</w:t>
      </w:r>
    </w:p>
    <w:p w:rsidR="001A1737" w:rsidRDefault="001A1737" w:rsidP="001A17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консультирует заявителя о последовательности действий в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информационной системе «Портал государственных и муниципальных услуг (функций) Новгородской области» и федеральной государственной информационной системе «Единый 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(функций)»;</w:t>
      </w:r>
    </w:p>
    <w:p w:rsidR="001A1737" w:rsidRDefault="001A1737" w:rsidP="001A17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выполняет сканирование представленных заявителем документов (в случае, если заявителем по собственной инициативе не представлены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документы в электронной форме);</w:t>
      </w:r>
    </w:p>
    <w:p w:rsidR="001A1737" w:rsidRDefault="001A1737" w:rsidP="001A1737">
      <w:pPr>
        <w:tabs>
          <w:tab w:val="left" w:pos="0"/>
        </w:tabs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оказывает заявителю практическую помощь в формировании на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информационной системе «Портал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Новгородской области» и федеральной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информационной системе «Единый портал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(функций)» заявления (запроса)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услуги в электронной форме.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2.16.2.При подаче электронного заявления может быть использована простая электронная подпись, согласно пункту 2 статьи 6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 от 06 апреля 2011 года № 63-Ф3 «Об электронной подписи». Простой электронной подписью является регистрация заявителя в Единой системе </w:t>
      </w:r>
      <w:r>
        <w:rPr>
          <w:spacing w:val="-1"/>
          <w:sz w:val="28"/>
          <w:szCs w:val="28"/>
        </w:rPr>
        <w:t xml:space="preserve">идентификации и аутентификации (ЕСИА). «Логин» и «пароль» выступают в </w:t>
      </w:r>
      <w:r>
        <w:rPr>
          <w:sz w:val="28"/>
          <w:szCs w:val="28"/>
        </w:rPr>
        <w:t xml:space="preserve">качестве авторизации на Порталах (федеральный и региональный), </w:t>
      </w:r>
      <w:r>
        <w:rPr>
          <w:spacing w:val="-1"/>
          <w:sz w:val="28"/>
          <w:szCs w:val="28"/>
        </w:rPr>
        <w:t>подтве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ждающей правомочность производимых посредством сети «Интернет»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цедур. Идентификатором простой электронной подписи является страховой номер индивидуального лицевого счета (СНИЛС) заявителя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пенсионного страхования.</w:t>
      </w:r>
    </w:p>
    <w:p w:rsidR="001A1737" w:rsidRDefault="001A1737" w:rsidP="001A1737">
      <w:pPr>
        <w:shd w:val="clear" w:color="auto" w:fill="FFFFFF"/>
        <w:ind w:left="17" w:right="58" w:firstLine="703"/>
        <w:jc w:val="both"/>
        <w:rPr>
          <w:rFonts w:eastAsia="Verdana"/>
          <w:sz w:val="28"/>
          <w:szCs w:val="28"/>
        </w:rPr>
      </w:pPr>
      <w:r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зываемой с применением усиленной квалификационной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си, определяются на основании утверждаемой соответствующим органом исполнительной власти по согласованию с Федеральной службой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Российской Федерации модели угроз безопасности информации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системе, используемой в целях приема обращений за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r>
        <w:rPr>
          <w:spacing w:val="-1"/>
          <w:sz w:val="28"/>
          <w:szCs w:val="28"/>
        </w:rPr>
        <w:t>муниципальной услуги и (или) предоставления такой услуги.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rFonts w:eastAsia="Verdana"/>
          <w:sz w:val="28"/>
          <w:szCs w:val="28"/>
        </w:rPr>
        <w:tab/>
        <w:t>Для заявителей обеспечивается возможность осуществлять с использ</w:t>
      </w:r>
      <w:r>
        <w:rPr>
          <w:rFonts w:eastAsia="Verdana"/>
          <w:sz w:val="28"/>
          <w:szCs w:val="28"/>
        </w:rPr>
        <w:t>о</w:t>
      </w:r>
      <w:r>
        <w:rPr>
          <w:rFonts w:eastAsia="Verdana"/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>
        <w:rPr>
          <w:rFonts w:eastAsia="Verdana"/>
          <w:sz w:val="28"/>
          <w:szCs w:val="28"/>
        </w:rPr>
        <w:t>ь</w:t>
      </w:r>
      <w:r>
        <w:rPr>
          <w:rFonts w:eastAsia="Verdana"/>
          <w:sz w:val="28"/>
          <w:szCs w:val="28"/>
        </w:rPr>
        <w:t xml:space="preserve">ной информационной системы «Портал государственных и муниципальных услуг (функций) Новгородской области» мониторинг хода </w:t>
      </w:r>
      <w:r>
        <w:rPr>
          <w:rFonts w:eastAsia="Verdana"/>
          <w:spacing w:val="-1"/>
          <w:sz w:val="28"/>
          <w:szCs w:val="28"/>
        </w:rPr>
        <w:t>предоставления муниципальной услуги.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2.16.3.Уведомление заявителя о принятом к рассмотрению заявлении, а также о необходимости представления документов осуществляется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моченным органом не позднее рабочего дня, следующего за днем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 заявителя соответствующей интерактивной формы в электронном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де, в том числе через федеральную государственную информационную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области».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2.16.4.При предоставлении муниципальной услуги в электронной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 заявителю направляется: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приёме и регистрации запроса и иных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 муниципальной услуги;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начале процедуры предоставления муниципальной услуги;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об окончании предоставления муниципальной услуги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мотивированном отказе, предусмотренного пунктами 2.8 в приеме запроса и иных документов, необходимых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1A1737" w:rsidRDefault="001A1737" w:rsidP="001A1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возможности получить результат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либо мотивированный отказ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услуги.».</w:t>
      </w:r>
    </w:p>
    <w:p w:rsidR="001A1737" w:rsidRDefault="001A1737" w:rsidP="001A1737">
      <w:pPr>
        <w:overflowPunct w:val="0"/>
        <w:autoSpaceDE w:val="0"/>
        <w:ind w:firstLine="66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1.9</w:t>
      </w:r>
      <w:r>
        <w:rPr>
          <w:spacing w:val="-1"/>
          <w:sz w:val="28"/>
          <w:szCs w:val="28"/>
        </w:rPr>
        <w:t>.Дополнить раздел 3 пунктом 3.3 следующего содержания:</w:t>
      </w:r>
    </w:p>
    <w:p w:rsidR="001A1737" w:rsidRDefault="001A1737" w:rsidP="001A1737">
      <w:pPr>
        <w:pStyle w:val="a5"/>
        <w:overflowPunct w:val="0"/>
        <w:autoSpaceDE w:val="0"/>
        <w:ind w:firstLine="660"/>
        <w:rPr>
          <w:color w:val="auto"/>
          <w:spacing w:val="-1"/>
          <w:szCs w:val="28"/>
        </w:rPr>
      </w:pPr>
      <w:r>
        <w:rPr>
          <w:color w:val="auto"/>
          <w:spacing w:val="-1"/>
          <w:szCs w:val="28"/>
        </w:rPr>
        <w:t>«3.3.При обращении в электронной форме через федеральную госуда</w:t>
      </w:r>
      <w:r>
        <w:rPr>
          <w:color w:val="auto"/>
          <w:spacing w:val="-1"/>
          <w:szCs w:val="28"/>
        </w:rPr>
        <w:t>р</w:t>
      </w:r>
      <w:r>
        <w:rPr>
          <w:color w:val="auto"/>
          <w:spacing w:val="-1"/>
          <w:szCs w:val="28"/>
        </w:rPr>
        <w:t>ственную информационную систему «Единый портал государственных и м</w:t>
      </w:r>
      <w:r>
        <w:rPr>
          <w:color w:val="auto"/>
          <w:spacing w:val="-1"/>
          <w:szCs w:val="28"/>
        </w:rPr>
        <w:t>у</w:t>
      </w:r>
      <w:r>
        <w:rPr>
          <w:color w:val="auto"/>
          <w:spacing w:val="-1"/>
          <w:szCs w:val="28"/>
        </w:rPr>
        <w:t xml:space="preserve">ниципальных услуг (функций)» и региональную информационную систему «Портал государственных и муниципальных услуг (функций) Новгородской области» предоставление заявителю информации осуществляется </w:t>
      </w:r>
      <w:r>
        <w:rPr>
          <w:color w:val="auto"/>
          <w:szCs w:val="28"/>
        </w:rPr>
        <w:t xml:space="preserve">в режиме реального времени в день обращения </w:t>
      </w:r>
      <w:r>
        <w:rPr>
          <w:color w:val="auto"/>
          <w:spacing w:val="-1"/>
          <w:szCs w:val="28"/>
        </w:rPr>
        <w:t>путем автоматического перехода на и</w:t>
      </w:r>
      <w:r>
        <w:rPr>
          <w:color w:val="auto"/>
          <w:spacing w:val="-1"/>
          <w:szCs w:val="28"/>
        </w:rPr>
        <w:t>н</w:t>
      </w:r>
      <w:r>
        <w:rPr>
          <w:color w:val="auto"/>
          <w:spacing w:val="-1"/>
          <w:szCs w:val="28"/>
        </w:rPr>
        <w:t>тернет-сайт образовательного учреждения, где данная информация размещена в открытом доступе.».</w:t>
      </w:r>
    </w:p>
    <w:p w:rsidR="001A1737" w:rsidRDefault="001A1737" w:rsidP="001A1737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1.10.Излож</w:t>
      </w:r>
      <w:r>
        <w:rPr>
          <w:sz w:val="28"/>
          <w:szCs w:val="28"/>
        </w:rPr>
        <w:t>ить пункт 5.4 в редакции:</w:t>
      </w:r>
    </w:p>
    <w:p w:rsidR="001A1737" w:rsidRDefault="001A1737" w:rsidP="001A1737">
      <w:pPr>
        <w:shd w:val="clear" w:color="auto" w:fill="FFFFFF"/>
        <w:tabs>
          <w:tab w:val="left" w:pos="682"/>
        </w:tabs>
        <w:ind w:left="10" w:righ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«5.4.Жалоба может быть направлена по почте, через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центр, с использованием информационно-телекоммуникационной сети «Интернет», официального сайта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пальную услугу, а также при личном приеме заявителя. </w:t>
      </w:r>
    </w:p>
    <w:p w:rsidR="001A1737" w:rsidRDefault="001A1737" w:rsidP="001A1737">
      <w:pPr>
        <w:shd w:val="clear" w:color="auto" w:fill="FFFFFF"/>
        <w:ind w:left="10" w:righ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жалоба может быть подана заявителем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ством:</w:t>
      </w:r>
    </w:p>
    <w:p w:rsidR="001A1737" w:rsidRDefault="001A1737" w:rsidP="001A1737">
      <w:pPr>
        <w:shd w:val="clear" w:color="auto" w:fill="FFFFFF"/>
        <w:ind w:right="24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государственной информационной системы «Портал </w:t>
      </w:r>
      <w:r>
        <w:rPr>
          <w:spacing w:val="-2"/>
          <w:sz w:val="28"/>
          <w:szCs w:val="28"/>
        </w:rPr>
        <w:t>государственных и муниципальных услуг (функций) Новгородской области»;</w:t>
      </w:r>
    </w:p>
    <w:p w:rsidR="001A1737" w:rsidRDefault="001A1737" w:rsidP="001A1737">
      <w:pPr>
        <w:shd w:val="clear" w:color="auto" w:fill="FFFFFF"/>
        <w:ind w:right="24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федеральной государственной информационной системы «Единый </w:t>
      </w:r>
      <w:r>
        <w:rPr>
          <w:spacing w:val="-1"/>
          <w:sz w:val="28"/>
          <w:szCs w:val="28"/>
        </w:rPr>
        <w:t>портал государственных и муниципальных услуг (функций)»;</w:t>
      </w:r>
    </w:p>
    <w:p w:rsidR="001A1737" w:rsidRPr="001A1737" w:rsidRDefault="001A1737" w:rsidP="001A1737">
      <w:pPr>
        <w:shd w:val="clear" w:color="auto" w:fill="FFFFFF"/>
        <w:ind w:left="5" w:right="29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>
        <w:rPr>
          <w:sz w:val="28"/>
          <w:szCs w:val="28"/>
        </w:rPr>
        <w:t>обжалование</w:t>
      </w:r>
      <w:r w:rsidRPr="001A1737">
        <w:rPr>
          <w:sz w:val="28"/>
          <w:szCs w:val="28"/>
        </w:rPr>
        <w:t xml:space="preserve">»: </w:t>
      </w:r>
      <w:hyperlink r:id="rId9" w:history="1">
        <w:r w:rsidRPr="001A1737">
          <w:rPr>
            <w:rStyle w:val="ae"/>
            <w:color w:val="auto"/>
            <w:sz w:val="28"/>
            <w:szCs w:val="28"/>
          </w:rPr>
          <w:t>https://do.gosuslugi.ru</w:t>
        </w:r>
      </w:hyperlink>
      <w:r w:rsidRPr="001A1737">
        <w:rPr>
          <w:sz w:val="28"/>
          <w:szCs w:val="28"/>
        </w:rPr>
        <w:t>.»;</w:t>
      </w:r>
    </w:p>
    <w:p w:rsidR="001A1737" w:rsidRPr="001A1737" w:rsidRDefault="001A1737" w:rsidP="001A1737">
      <w:pPr>
        <w:autoSpaceDE w:val="0"/>
        <w:ind w:firstLine="706"/>
        <w:jc w:val="both"/>
        <w:rPr>
          <w:sz w:val="28"/>
          <w:szCs w:val="28"/>
        </w:rPr>
      </w:pPr>
      <w:r w:rsidRPr="001A1737">
        <w:rPr>
          <w:sz w:val="28"/>
          <w:szCs w:val="28"/>
        </w:rPr>
        <w:t>1.11. Изложить приложение 1 в редакции:</w:t>
      </w:r>
    </w:p>
    <w:p w:rsidR="001A1737" w:rsidRPr="001A1737" w:rsidRDefault="001A1737" w:rsidP="001A1737">
      <w:pPr>
        <w:autoSpaceDE w:val="0"/>
        <w:ind w:firstLine="706"/>
        <w:jc w:val="center"/>
        <w:rPr>
          <w:sz w:val="28"/>
          <w:szCs w:val="28"/>
        </w:rPr>
      </w:pPr>
      <w:r w:rsidRPr="001A1737">
        <w:rPr>
          <w:sz w:val="28"/>
          <w:szCs w:val="28"/>
        </w:rPr>
        <w:t>«Информация о месте нахождения, графике работы и справочные т</w:t>
      </w:r>
      <w:r w:rsidRPr="001A1737">
        <w:rPr>
          <w:sz w:val="28"/>
          <w:szCs w:val="28"/>
        </w:rPr>
        <w:t>е</w:t>
      </w:r>
      <w:r w:rsidRPr="001A1737">
        <w:rPr>
          <w:sz w:val="28"/>
          <w:szCs w:val="28"/>
        </w:rPr>
        <w:t>лефоны муниципальных образовательных учреждений, непосредственно предоставляющих муниципальную услугу</w:t>
      </w:r>
    </w:p>
    <w:p w:rsidR="001A1737" w:rsidRPr="001A1737" w:rsidRDefault="001A1737" w:rsidP="001A1737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495"/>
        <w:gridCol w:w="3354"/>
        <w:gridCol w:w="1842"/>
        <w:gridCol w:w="1418"/>
        <w:gridCol w:w="2394"/>
      </w:tblGrid>
      <w:tr w:rsidR="001A1737" w:rsidRPr="001A173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Pr="001A1737" w:rsidRDefault="001A1737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№ п/п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Pr="001A1737" w:rsidRDefault="001A1737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Наименование муниц</w:t>
            </w:r>
            <w:r w:rsidRPr="001A1737">
              <w:rPr>
                <w:sz w:val="28"/>
                <w:szCs w:val="28"/>
              </w:rPr>
              <w:t>и</w:t>
            </w:r>
            <w:r w:rsidRPr="001A1737">
              <w:rPr>
                <w:sz w:val="28"/>
                <w:szCs w:val="28"/>
              </w:rPr>
              <w:t>пального</w:t>
            </w:r>
          </w:p>
          <w:p w:rsidR="001A1737" w:rsidRPr="001A1737" w:rsidRDefault="001A1737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образовательного учр</w:t>
            </w:r>
            <w:r w:rsidRPr="001A1737">
              <w:rPr>
                <w:sz w:val="28"/>
                <w:szCs w:val="28"/>
              </w:rPr>
              <w:t>е</w:t>
            </w:r>
            <w:r w:rsidRPr="001A1737">
              <w:rPr>
                <w:sz w:val="28"/>
                <w:szCs w:val="28"/>
              </w:rPr>
              <w:t>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Pr="001A1737" w:rsidRDefault="001A1737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Место</w:t>
            </w:r>
          </w:p>
          <w:p w:rsidR="001A1737" w:rsidRPr="001A1737" w:rsidRDefault="001A1737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 xml:space="preserve"> нахождения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Pr="001A1737" w:rsidRDefault="001A1737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Номера телеф</w:t>
            </w:r>
            <w:r w:rsidRPr="001A1737">
              <w:rPr>
                <w:sz w:val="28"/>
                <w:szCs w:val="28"/>
              </w:rPr>
              <w:t>о</w:t>
            </w:r>
            <w:r w:rsidRPr="001A1737">
              <w:rPr>
                <w:sz w:val="28"/>
                <w:szCs w:val="28"/>
              </w:rPr>
              <w:t>нов для справок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37" w:rsidRPr="001A1737" w:rsidRDefault="001A1737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Адреса электро</w:t>
            </w:r>
            <w:r w:rsidRPr="001A1737">
              <w:rPr>
                <w:sz w:val="28"/>
                <w:szCs w:val="28"/>
              </w:rPr>
              <w:t>н</w:t>
            </w:r>
            <w:r w:rsidRPr="001A1737">
              <w:rPr>
                <w:sz w:val="28"/>
                <w:szCs w:val="28"/>
              </w:rPr>
              <w:t>ной почты, оф</w:t>
            </w:r>
            <w:r w:rsidRPr="001A1737">
              <w:rPr>
                <w:sz w:val="28"/>
                <w:szCs w:val="28"/>
              </w:rPr>
              <w:t>и</w:t>
            </w:r>
            <w:r w:rsidRPr="001A1737">
              <w:rPr>
                <w:sz w:val="28"/>
                <w:szCs w:val="28"/>
              </w:rPr>
              <w:t>циального сайта</w:t>
            </w:r>
          </w:p>
        </w:tc>
      </w:tr>
      <w:tr w:rsidR="001A1737" w:rsidRPr="001A1737"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Pr="001A1737" w:rsidRDefault="001A1737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1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Pr="001A1737" w:rsidRDefault="001A1737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Pr="001A1737" w:rsidRDefault="001A1737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Pr="001A1737" w:rsidRDefault="001A1737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4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37" w:rsidRPr="001A1737" w:rsidRDefault="001A1737">
            <w:pPr>
              <w:snapToGrid w:val="0"/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5</w:t>
            </w:r>
          </w:p>
        </w:tc>
      </w:tr>
      <w:tr w:rsidR="001A1737" w:rsidRPr="001A173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Pr="001A1737" w:rsidRDefault="001A1737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1.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P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>Муниципальное авт</w:t>
            </w:r>
            <w:r w:rsidRPr="001A1737">
              <w:rPr>
                <w:sz w:val="28"/>
                <w:szCs w:val="28"/>
              </w:rPr>
              <w:t>о</w:t>
            </w:r>
            <w:r w:rsidRPr="001A1737">
              <w:rPr>
                <w:sz w:val="28"/>
                <w:szCs w:val="28"/>
              </w:rPr>
              <w:t>номное общеобразов</w:t>
            </w:r>
            <w:r w:rsidRPr="001A1737">
              <w:rPr>
                <w:sz w:val="28"/>
                <w:szCs w:val="28"/>
              </w:rPr>
              <w:t>а</w:t>
            </w:r>
            <w:r w:rsidRPr="001A1737">
              <w:rPr>
                <w:sz w:val="28"/>
                <w:szCs w:val="28"/>
              </w:rPr>
              <w:t>тельное учреждение «Гимназия»   г.Валдая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P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</w:rPr>
              <w:t xml:space="preserve">г.Валдай, ул.Молодёж-ная, д.14,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Pr="001A1737" w:rsidRDefault="001A1737">
            <w:pPr>
              <w:spacing w:line="255" w:lineRule="exact"/>
              <w:rPr>
                <w:sz w:val="28"/>
                <w:szCs w:val="28"/>
                <w:lang w:val="en-US" w:eastAsia="ar-SA"/>
              </w:rPr>
            </w:pPr>
            <w:r w:rsidRPr="001A1737">
              <w:rPr>
                <w:sz w:val="28"/>
                <w:szCs w:val="28"/>
              </w:rPr>
              <w:t xml:space="preserve">2-49-98  </w:t>
            </w:r>
          </w:p>
          <w:p w:rsidR="001A1737" w:rsidRPr="001A1737" w:rsidRDefault="001A1737">
            <w:pPr>
              <w:spacing w:line="255" w:lineRule="exact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37" w:rsidRPr="001A1737" w:rsidRDefault="001A1737">
            <w:pPr>
              <w:spacing w:line="255" w:lineRule="exact"/>
              <w:rPr>
                <w:rFonts w:eastAsia="A"/>
                <w:sz w:val="28"/>
                <w:szCs w:val="28"/>
                <w:lang w:val="en-US" w:eastAsia="ar-SA"/>
              </w:rPr>
            </w:pPr>
            <w:hyperlink r:id="rId10" w:history="1">
              <w:r w:rsidRPr="001A1737">
                <w:rPr>
                  <w:rStyle w:val="ae"/>
                  <w:color w:val="auto"/>
                  <w:sz w:val="28"/>
                  <w:szCs w:val="28"/>
                  <w:lang w:val="en-US"/>
                </w:rPr>
                <w:t>gimnaziy_valday@mail.ru</w:t>
              </w:r>
            </w:hyperlink>
          </w:p>
          <w:p w:rsidR="001A1737" w:rsidRPr="001A1737" w:rsidRDefault="001A1737">
            <w:pPr>
              <w:spacing w:line="255" w:lineRule="exact"/>
              <w:rPr>
                <w:sz w:val="28"/>
                <w:szCs w:val="28"/>
                <w:lang w:val="en-US" w:eastAsia="ar-SA"/>
              </w:rPr>
            </w:pPr>
            <w:r w:rsidRPr="001A1737">
              <w:rPr>
                <w:rFonts w:eastAsia="A"/>
                <w:sz w:val="28"/>
                <w:szCs w:val="28"/>
                <w:lang w:val="en-US"/>
              </w:rPr>
              <w:t>http://gimnaziya-valday.edusite.ru</w:t>
            </w:r>
          </w:p>
        </w:tc>
      </w:tr>
      <w:tr w:rsidR="001A173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Муниципальное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номное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учреждение «Средняя  школа № 1 им. М.Аверина г.Валдай»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г.Валдай, ул.Луначар-ского, д.27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2-02-30  </w:t>
            </w:r>
          </w:p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37" w:rsidRP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  <w:lang w:val="en-US"/>
              </w:rPr>
              <w:t>va</w:t>
            </w:r>
            <w:r w:rsidRPr="001A1737">
              <w:rPr>
                <w:sz w:val="28"/>
                <w:szCs w:val="28"/>
                <w:lang w:val="en-US"/>
              </w:rPr>
              <w:t>l</w:t>
            </w:r>
            <w:r w:rsidRPr="001A1737">
              <w:rPr>
                <w:sz w:val="28"/>
                <w:szCs w:val="28"/>
                <w:lang w:val="en-US"/>
              </w:rPr>
              <w:t>dai</w:t>
            </w:r>
            <w:r w:rsidRPr="001A1737">
              <w:rPr>
                <w:sz w:val="28"/>
                <w:szCs w:val="28"/>
              </w:rPr>
              <w:t>_</w:t>
            </w:r>
            <w:r w:rsidRPr="001A1737">
              <w:rPr>
                <w:sz w:val="28"/>
                <w:szCs w:val="28"/>
                <w:lang w:val="en-US"/>
              </w:rPr>
              <w:t>school</w:t>
            </w:r>
            <w:r w:rsidRPr="001A1737">
              <w:rPr>
                <w:sz w:val="28"/>
                <w:szCs w:val="28"/>
              </w:rPr>
              <w:t>1@</w:t>
            </w:r>
            <w:r w:rsidRPr="001A1737">
              <w:rPr>
                <w:sz w:val="28"/>
                <w:szCs w:val="28"/>
                <w:lang w:val="en-US"/>
              </w:rPr>
              <w:t>mail</w:t>
            </w:r>
            <w:r w:rsidRPr="001A1737">
              <w:rPr>
                <w:sz w:val="28"/>
                <w:szCs w:val="28"/>
              </w:rPr>
              <w:t>.</w:t>
            </w:r>
            <w:r w:rsidRPr="001A1737">
              <w:rPr>
                <w:sz w:val="28"/>
                <w:szCs w:val="28"/>
                <w:lang w:val="en-US"/>
              </w:rPr>
              <w:t>ru</w:t>
            </w:r>
          </w:p>
          <w:p w:rsidR="001A1737" w:rsidRP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hyperlink r:id="rId11" w:history="1">
              <w:r w:rsidRPr="001A1737">
                <w:rPr>
                  <w:rStyle w:val="ae"/>
                  <w:color w:val="auto"/>
                  <w:sz w:val="28"/>
                  <w:szCs w:val="28"/>
                </w:rPr>
                <w:t>http://school1valdayskiy.edusite.ru</w:t>
              </w:r>
            </w:hyperlink>
            <w:r w:rsidRPr="001A1737">
              <w:rPr>
                <w:rStyle w:val="ae"/>
                <w:color w:val="auto"/>
                <w:sz w:val="28"/>
                <w:szCs w:val="28"/>
              </w:rPr>
              <w:t xml:space="preserve"> </w:t>
            </w:r>
          </w:p>
        </w:tc>
      </w:tr>
      <w:tr w:rsidR="001A173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Муниципальное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номное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тельное учреждение «Средняя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r>
              <w:rPr>
                <w:sz w:val="28"/>
                <w:szCs w:val="28"/>
              </w:rPr>
              <w:t>.Валдай»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г.Валдай, ул.Труда, д.63 а </w:t>
            </w:r>
          </w:p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2-05-02 </w:t>
            </w:r>
          </w:p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37" w:rsidRP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  <w:lang w:val="en-US"/>
              </w:rPr>
              <w:t>va</w:t>
            </w:r>
            <w:r w:rsidRPr="001A1737">
              <w:rPr>
                <w:sz w:val="28"/>
                <w:szCs w:val="28"/>
                <w:lang w:val="en-US"/>
              </w:rPr>
              <w:t>l</w:t>
            </w:r>
            <w:r w:rsidRPr="001A1737">
              <w:rPr>
                <w:sz w:val="28"/>
                <w:szCs w:val="28"/>
                <w:lang w:val="en-US"/>
              </w:rPr>
              <w:t>dai</w:t>
            </w:r>
            <w:r w:rsidRPr="001A1737">
              <w:rPr>
                <w:sz w:val="28"/>
                <w:szCs w:val="28"/>
              </w:rPr>
              <w:t>_</w:t>
            </w:r>
            <w:r w:rsidRPr="001A1737">
              <w:rPr>
                <w:sz w:val="28"/>
                <w:szCs w:val="28"/>
                <w:lang w:val="en-US"/>
              </w:rPr>
              <w:t>school</w:t>
            </w:r>
            <w:r w:rsidRPr="001A1737">
              <w:rPr>
                <w:sz w:val="28"/>
                <w:szCs w:val="28"/>
              </w:rPr>
              <w:t>2@</w:t>
            </w:r>
            <w:r w:rsidRPr="001A1737">
              <w:rPr>
                <w:sz w:val="28"/>
                <w:szCs w:val="28"/>
                <w:lang w:val="en-US"/>
              </w:rPr>
              <w:t>mail</w:t>
            </w:r>
            <w:r w:rsidRPr="001A1737">
              <w:rPr>
                <w:sz w:val="28"/>
                <w:szCs w:val="28"/>
              </w:rPr>
              <w:t>.</w:t>
            </w:r>
            <w:r w:rsidRPr="001A1737">
              <w:rPr>
                <w:sz w:val="28"/>
                <w:szCs w:val="28"/>
                <w:lang w:val="en-US"/>
              </w:rPr>
              <w:t>ru</w:t>
            </w:r>
          </w:p>
          <w:p w:rsidR="001A1737" w:rsidRP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hyperlink r:id="rId12" w:history="1">
              <w:r w:rsidRPr="001A1737">
                <w:rPr>
                  <w:rStyle w:val="ae"/>
                  <w:color w:val="auto"/>
                  <w:sz w:val="28"/>
                  <w:szCs w:val="28"/>
                </w:rPr>
                <w:t>http://school2valdayskiy.edusite.ru</w:t>
              </w:r>
            </w:hyperlink>
          </w:p>
        </w:tc>
      </w:tr>
      <w:tr w:rsidR="001A173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Муниципальное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номное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учреждение «Средняя школа № 4 с. Яжелбицы»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Валдайский район, с.Яжелбицы, Усадьба, д.28,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37-124 </w:t>
            </w:r>
          </w:p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37" w:rsidRP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 w:rsidRPr="001A1737">
              <w:rPr>
                <w:sz w:val="28"/>
                <w:szCs w:val="28"/>
                <w:lang w:val="en-US"/>
              </w:rPr>
              <w:t>valday</w:t>
            </w:r>
            <w:r w:rsidRPr="001A1737">
              <w:rPr>
                <w:sz w:val="28"/>
                <w:szCs w:val="28"/>
              </w:rPr>
              <w:t>4@</w:t>
            </w:r>
            <w:r w:rsidRPr="001A1737">
              <w:rPr>
                <w:sz w:val="28"/>
                <w:szCs w:val="28"/>
                <w:lang w:val="en-US"/>
              </w:rPr>
              <w:t>mail</w:t>
            </w:r>
            <w:r w:rsidRPr="001A1737">
              <w:rPr>
                <w:sz w:val="28"/>
                <w:szCs w:val="28"/>
              </w:rPr>
              <w:t>.</w:t>
            </w:r>
            <w:r w:rsidRPr="001A1737">
              <w:rPr>
                <w:sz w:val="28"/>
                <w:szCs w:val="28"/>
                <w:lang w:val="en-US"/>
              </w:rPr>
              <w:t>ru</w:t>
            </w:r>
          </w:p>
          <w:p w:rsidR="001A1737" w:rsidRPr="001A1737" w:rsidRDefault="001A1737">
            <w:pPr>
              <w:spacing w:line="255" w:lineRule="exact"/>
              <w:rPr>
                <w:sz w:val="28"/>
                <w:szCs w:val="28"/>
              </w:rPr>
            </w:pPr>
            <w:hyperlink r:id="rId13" w:history="1">
              <w:r w:rsidRPr="001A1737">
                <w:rPr>
                  <w:rStyle w:val="ae"/>
                  <w:color w:val="auto"/>
                  <w:sz w:val="28"/>
                  <w:szCs w:val="28"/>
                </w:rPr>
                <w:t>http://valday-4.edusite.ru</w:t>
              </w:r>
            </w:hyperlink>
            <w:r w:rsidRPr="001A1737">
              <w:rPr>
                <w:rStyle w:val="ae"/>
                <w:color w:val="auto"/>
                <w:sz w:val="28"/>
                <w:szCs w:val="28"/>
              </w:rPr>
              <w:t xml:space="preserve"> </w:t>
            </w:r>
          </w:p>
          <w:p w:rsidR="001A1737" w:rsidRP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</w:p>
        </w:tc>
      </w:tr>
      <w:tr w:rsidR="001A1737"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Муниципальное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номное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учреждение «Средняя школа № 7 д.Ивантеево»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Валдайский район, д.Ивантеево, ул.Озёрная, д.19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33 – 113 </w:t>
            </w:r>
          </w:p>
          <w:p w:rsid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37" w:rsidRPr="001A1737" w:rsidRDefault="001A1737">
            <w:pPr>
              <w:spacing w:line="255" w:lineRule="exact"/>
              <w:rPr>
                <w:sz w:val="28"/>
                <w:szCs w:val="28"/>
                <w:lang w:eastAsia="ar-SA"/>
              </w:rPr>
            </w:pPr>
            <w:hyperlink r:id="rId14" w:history="1">
              <w:r w:rsidRPr="001A1737">
                <w:rPr>
                  <w:rStyle w:val="ae"/>
                  <w:color w:val="auto"/>
                  <w:sz w:val="28"/>
                  <w:szCs w:val="28"/>
                </w:rPr>
                <w:t>valdai51@yandex.r</w:t>
              </w:r>
            </w:hyperlink>
          </w:p>
          <w:p w:rsidR="001A1737" w:rsidRPr="001A1737" w:rsidRDefault="001A1737">
            <w:pPr>
              <w:spacing w:line="255" w:lineRule="exact"/>
              <w:rPr>
                <w:b/>
                <w:bCs/>
                <w:sz w:val="28"/>
                <w:szCs w:val="28"/>
                <w:lang w:eastAsia="ar-SA"/>
              </w:rPr>
            </w:pPr>
            <w:hyperlink r:id="rId15" w:history="1">
              <w:r w:rsidRPr="001A1737">
                <w:rPr>
                  <w:rStyle w:val="ae"/>
                  <w:color w:val="auto"/>
                  <w:sz w:val="28"/>
                  <w:szCs w:val="28"/>
                </w:rPr>
                <w:t>http://school7-valdayskiy-okpmo-nov.edusite.ru</w:t>
              </w:r>
            </w:hyperlink>
          </w:p>
        </w:tc>
      </w:tr>
    </w:tbl>
    <w:p w:rsidR="001A1737" w:rsidRDefault="001A1737" w:rsidP="001A1737">
      <w:pPr>
        <w:tabs>
          <w:tab w:val="left" w:pos="540"/>
          <w:tab w:val="left" w:pos="1260"/>
          <w:tab w:val="left" w:pos="2160"/>
        </w:tabs>
        <w:rPr>
          <w:b/>
          <w:bCs/>
          <w:sz w:val="28"/>
          <w:szCs w:val="28"/>
          <w:lang w:eastAsia="ar-SA"/>
        </w:rPr>
      </w:pPr>
    </w:p>
    <w:p w:rsidR="001A1737" w:rsidRPr="001A1737" w:rsidRDefault="001A1737" w:rsidP="001A1737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 w:rsidRPr="001A1737">
        <w:rPr>
          <w:bCs/>
          <w:sz w:val="28"/>
          <w:szCs w:val="28"/>
        </w:rPr>
        <w:t>График работы муниципальных образовательных учреждений: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9"/>
        <w:gridCol w:w="2226"/>
      </w:tblGrid>
      <w:tr w:rsidR="001A1737">
        <w:trPr>
          <w:trHeight w:val="208"/>
        </w:trPr>
        <w:tc>
          <w:tcPr>
            <w:tcW w:w="3069" w:type="dxa"/>
          </w:tcPr>
          <w:p w:rsidR="001A1737" w:rsidRDefault="001A173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понедельник - пятница</w:t>
            </w:r>
          </w:p>
        </w:tc>
        <w:tc>
          <w:tcPr>
            <w:tcW w:w="2226" w:type="dxa"/>
          </w:tcPr>
          <w:p w:rsidR="001A1737" w:rsidRDefault="001A173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8.00-17.00;</w:t>
            </w:r>
          </w:p>
        </w:tc>
      </w:tr>
      <w:tr w:rsidR="001A1737">
        <w:trPr>
          <w:trHeight w:val="208"/>
        </w:trPr>
        <w:tc>
          <w:tcPr>
            <w:tcW w:w="3069" w:type="dxa"/>
          </w:tcPr>
          <w:p w:rsidR="001A1737" w:rsidRDefault="001A173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суббота - воскресенье</w:t>
            </w:r>
          </w:p>
        </w:tc>
        <w:tc>
          <w:tcPr>
            <w:tcW w:w="2226" w:type="dxa"/>
          </w:tcPr>
          <w:p w:rsidR="001A1737" w:rsidRDefault="001A173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выходной день.».</w:t>
            </w:r>
          </w:p>
        </w:tc>
      </w:tr>
    </w:tbl>
    <w:p w:rsidR="00EA6B95" w:rsidRPr="001A1737" w:rsidRDefault="001A1737" w:rsidP="001A1737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8D" w:rsidRDefault="0039778D">
      <w:r>
        <w:separator/>
      </w:r>
    </w:p>
  </w:endnote>
  <w:endnote w:type="continuationSeparator" w:id="0">
    <w:p w:rsidR="0039778D" w:rsidRDefault="0039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8D" w:rsidRDefault="0039778D">
      <w:r>
        <w:separator/>
      </w:r>
    </w:p>
  </w:footnote>
  <w:footnote w:type="continuationSeparator" w:id="0">
    <w:p w:rsidR="0039778D" w:rsidRDefault="00397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62A1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32A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1737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9778D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2A1A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1A173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1A173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valday-4.edusite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2valdayskiy.edusite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1valdayskiy.edusi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7-valdayskiy-okpmo-nov.edusite.ru/" TargetMode="External"/><Relationship Id="rId10" Type="http://schemas.openxmlformats.org/officeDocument/2006/relationships/hyperlink" Target="mailto:gimnaziy_valday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.gosuslugi.ru/" TargetMode="External"/><Relationship Id="rId14" Type="http://schemas.openxmlformats.org/officeDocument/2006/relationships/hyperlink" Target="mailto:valdai5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16502</CharactersWithSpaces>
  <SharedDoc>false</SharedDoc>
  <HLinks>
    <vt:vector size="48" baseType="variant">
      <vt:variant>
        <vt:i4>7733292</vt:i4>
      </vt:variant>
      <vt:variant>
        <vt:i4>21</vt:i4>
      </vt:variant>
      <vt:variant>
        <vt:i4>0</vt:i4>
      </vt:variant>
      <vt:variant>
        <vt:i4>5</vt:i4>
      </vt:variant>
      <vt:variant>
        <vt:lpwstr>http://school7-valdayskiy-okpmo-nov.edusite.ru/</vt:lpwstr>
      </vt:variant>
      <vt:variant>
        <vt:lpwstr/>
      </vt:variant>
      <vt:variant>
        <vt:i4>6488139</vt:i4>
      </vt:variant>
      <vt:variant>
        <vt:i4>18</vt:i4>
      </vt:variant>
      <vt:variant>
        <vt:i4>0</vt:i4>
      </vt:variant>
      <vt:variant>
        <vt:i4>5</vt:i4>
      </vt:variant>
      <vt:variant>
        <vt:lpwstr>mailto:valdai51@yandex.ru</vt:lpwstr>
      </vt:variant>
      <vt:variant>
        <vt:lpwstr/>
      </vt:variant>
      <vt:variant>
        <vt:i4>7012399</vt:i4>
      </vt:variant>
      <vt:variant>
        <vt:i4>15</vt:i4>
      </vt:variant>
      <vt:variant>
        <vt:i4>0</vt:i4>
      </vt:variant>
      <vt:variant>
        <vt:i4>5</vt:i4>
      </vt:variant>
      <vt:variant>
        <vt:lpwstr>http://valday-4.edusite.ru/</vt:lpwstr>
      </vt:variant>
      <vt:variant>
        <vt:lpwstr/>
      </vt:variant>
      <vt:variant>
        <vt:i4>4325406</vt:i4>
      </vt:variant>
      <vt:variant>
        <vt:i4>12</vt:i4>
      </vt:variant>
      <vt:variant>
        <vt:i4>0</vt:i4>
      </vt:variant>
      <vt:variant>
        <vt:i4>5</vt:i4>
      </vt:variant>
      <vt:variant>
        <vt:lpwstr>http://school2valdayskiy.edusite.ru/</vt:lpwstr>
      </vt:variant>
      <vt:variant>
        <vt:lpwstr/>
      </vt:variant>
      <vt:variant>
        <vt:i4>4259870</vt:i4>
      </vt:variant>
      <vt:variant>
        <vt:i4>9</vt:i4>
      </vt:variant>
      <vt:variant>
        <vt:i4>0</vt:i4>
      </vt:variant>
      <vt:variant>
        <vt:i4>5</vt:i4>
      </vt:variant>
      <vt:variant>
        <vt:lpwstr>http://school1valdayskiy.edusite.ru/</vt:lpwstr>
      </vt:variant>
      <vt:variant>
        <vt:lpwstr/>
      </vt:variant>
      <vt:variant>
        <vt:i4>1835018</vt:i4>
      </vt:variant>
      <vt:variant>
        <vt:i4>6</vt:i4>
      </vt:variant>
      <vt:variant>
        <vt:i4>0</vt:i4>
      </vt:variant>
      <vt:variant>
        <vt:i4>5</vt:i4>
      </vt:variant>
      <vt:variant>
        <vt:lpwstr>mailto:gimnaziy_valday@mail.ru</vt:lpwstr>
      </vt:variant>
      <vt:variant>
        <vt:lpwstr/>
      </vt:variant>
      <vt:variant>
        <vt:i4>5767232</vt:i4>
      </vt:variant>
      <vt:variant>
        <vt:i4>3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2017-08-31T13:21:00Z</cp:lastPrinted>
  <dcterms:created xsi:type="dcterms:W3CDTF">2017-09-01T05:23:00Z</dcterms:created>
  <dcterms:modified xsi:type="dcterms:W3CDTF">2017-09-01T05:23:00Z</dcterms:modified>
</cp:coreProperties>
</file>