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E2134C">
      <w:pPr>
        <w:jc w:val="center"/>
        <w:rPr>
          <w:sz w:val="28"/>
        </w:rPr>
      </w:pPr>
      <w:r>
        <w:rPr>
          <w:sz w:val="28"/>
        </w:rPr>
        <w:t>01</w:t>
      </w:r>
      <w:r w:rsidR="003520FB">
        <w:rPr>
          <w:sz w:val="28"/>
        </w:rPr>
        <w:t>.0</w:t>
      </w:r>
      <w:r>
        <w:rPr>
          <w:sz w:val="28"/>
        </w:rPr>
        <w:t>8</w:t>
      </w:r>
      <w:r w:rsidR="00D87DEB">
        <w:rPr>
          <w:sz w:val="28"/>
        </w:rPr>
        <w:t xml:space="preserve">.2025 № </w:t>
      </w:r>
      <w:r>
        <w:rPr>
          <w:sz w:val="28"/>
        </w:rPr>
        <w:t>1799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tbl>
      <w:tblPr>
        <w:tblW w:w="9681" w:type="dxa"/>
        <w:tblLook w:val="01E0"/>
      </w:tblPr>
      <w:tblGrid>
        <w:gridCol w:w="9681"/>
      </w:tblGrid>
      <w:tr w:rsidR="00E2134C" w:rsidRPr="000C5654" w:rsidTr="00CA67CA">
        <w:trPr>
          <w:trHeight w:val="89"/>
        </w:trPr>
        <w:tc>
          <w:tcPr>
            <w:tcW w:w="9681" w:type="dxa"/>
            <w:hideMark/>
          </w:tcPr>
          <w:p w:rsidR="00E2134C" w:rsidRDefault="00E2134C" w:rsidP="00CA67C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C5654">
              <w:rPr>
                <w:b/>
                <w:sz w:val="28"/>
                <w:szCs w:val="28"/>
              </w:rPr>
              <w:t>О внесении изменений в Пе</w:t>
            </w:r>
            <w:r>
              <w:rPr>
                <w:b/>
                <w:sz w:val="28"/>
                <w:szCs w:val="28"/>
              </w:rPr>
              <w:t xml:space="preserve">речень </w:t>
            </w:r>
          </w:p>
          <w:p w:rsidR="00E2134C" w:rsidRDefault="00E2134C" w:rsidP="00CA67C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C5654">
              <w:rPr>
                <w:b/>
                <w:sz w:val="28"/>
                <w:szCs w:val="28"/>
              </w:rPr>
              <w:t xml:space="preserve">организаций, на которых </w:t>
            </w:r>
            <w:r>
              <w:rPr>
                <w:b/>
                <w:sz w:val="28"/>
                <w:szCs w:val="28"/>
              </w:rPr>
              <w:t xml:space="preserve">могут отбывать </w:t>
            </w:r>
          </w:p>
          <w:p w:rsidR="00E2134C" w:rsidRDefault="00E2134C" w:rsidP="00CA67C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наказание осужденные к исправительным работам, </w:t>
            </w:r>
          </w:p>
          <w:p w:rsidR="00E2134C" w:rsidRPr="000C5654" w:rsidRDefault="00E2134C" w:rsidP="00E2134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имеющие основного места работы</w:t>
            </w:r>
          </w:p>
        </w:tc>
      </w:tr>
    </w:tbl>
    <w:p w:rsidR="00E2134C" w:rsidRPr="00E2134C" w:rsidRDefault="00E2134C" w:rsidP="00E21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134C" w:rsidRPr="00E2134C" w:rsidRDefault="00E2134C" w:rsidP="00E21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134C" w:rsidRPr="00E2134C" w:rsidRDefault="00E2134C" w:rsidP="00E2134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2134C">
        <w:rPr>
          <w:sz w:val="28"/>
          <w:szCs w:val="28"/>
        </w:rPr>
        <w:t xml:space="preserve">В соответствии со статьей 50 Уголовного кодекса Российской Федерации, статьей 39 Уголовно-исполнительного кодекса Российской Федерации, Администрация Валдайского муниципального района </w:t>
      </w:r>
      <w:r w:rsidRPr="00E2134C">
        <w:rPr>
          <w:b/>
          <w:sz w:val="28"/>
          <w:szCs w:val="28"/>
        </w:rPr>
        <w:t>ПОСТ</w:t>
      </w:r>
      <w:r w:rsidRPr="00E2134C">
        <w:rPr>
          <w:b/>
          <w:sz w:val="28"/>
          <w:szCs w:val="28"/>
        </w:rPr>
        <w:t>А</w:t>
      </w:r>
      <w:r w:rsidRPr="00E2134C">
        <w:rPr>
          <w:b/>
          <w:sz w:val="28"/>
          <w:szCs w:val="28"/>
        </w:rPr>
        <w:t>НОВЛЯЕТ:</w:t>
      </w:r>
    </w:p>
    <w:p w:rsidR="00E2134C" w:rsidRPr="00E2134C" w:rsidRDefault="00E2134C" w:rsidP="00E2134C">
      <w:pPr>
        <w:ind w:firstLine="709"/>
        <w:jc w:val="both"/>
        <w:rPr>
          <w:sz w:val="28"/>
          <w:szCs w:val="28"/>
        </w:rPr>
      </w:pPr>
      <w:r w:rsidRPr="00E2134C">
        <w:rPr>
          <w:sz w:val="28"/>
          <w:szCs w:val="28"/>
        </w:rPr>
        <w:t>1. Внести изменения в Перечень организаций, на которых могут отбывать наказание осужденные к исправительным работам, не имеющие основного места работы, утвержденный п</w:t>
      </w:r>
      <w:r w:rsidRPr="00E2134C">
        <w:rPr>
          <w:sz w:val="28"/>
          <w:szCs w:val="28"/>
        </w:rPr>
        <w:t>о</w:t>
      </w:r>
      <w:r w:rsidRPr="00E2134C">
        <w:rPr>
          <w:sz w:val="28"/>
          <w:szCs w:val="28"/>
        </w:rPr>
        <w:t>становлением Администрации Валдайского муниципального района от 20.02.2021 № 257, изложив пункты 12 и 14 в следующей редакции:</w:t>
      </w:r>
    </w:p>
    <w:p w:rsidR="00E2134C" w:rsidRPr="00E2134C" w:rsidRDefault="00E2134C" w:rsidP="00E2134C">
      <w:pPr>
        <w:ind w:firstLine="709"/>
        <w:jc w:val="both"/>
        <w:rPr>
          <w:sz w:val="28"/>
          <w:szCs w:val="28"/>
        </w:rPr>
      </w:pPr>
      <w:r w:rsidRPr="00E2134C">
        <w:rPr>
          <w:sz w:val="28"/>
          <w:szCs w:val="28"/>
        </w:rPr>
        <w:t>«12. Федеральное государственное бюджетное учреждение «Национальный парк «Валдайский»;</w:t>
      </w:r>
    </w:p>
    <w:p w:rsidR="00E2134C" w:rsidRPr="00E2134C" w:rsidRDefault="00E2134C" w:rsidP="00E2134C">
      <w:pPr>
        <w:ind w:firstLine="709"/>
        <w:jc w:val="both"/>
        <w:rPr>
          <w:sz w:val="28"/>
          <w:szCs w:val="28"/>
        </w:rPr>
      </w:pPr>
      <w:r w:rsidRPr="00E2134C">
        <w:rPr>
          <w:sz w:val="28"/>
          <w:szCs w:val="28"/>
        </w:rPr>
        <w:t xml:space="preserve">«14. Общество с ограниченной ответственностью «Белгранкорм – Великий Новгород» (д. Новое Рахино). </w:t>
      </w:r>
    </w:p>
    <w:p w:rsidR="00E2134C" w:rsidRPr="00E2134C" w:rsidRDefault="00E2134C" w:rsidP="00E2134C">
      <w:pPr>
        <w:ind w:firstLine="709"/>
        <w:jc w:val="both"/>
        <w:rPr>
          <w:sz w:val="28"/>
          <w:szCs w:val="28"/>
        </w:rPr>
      </w:pPr>
      <w:r w:rsidRPr="00E2134C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E2134C">
        <w:rPr>
          <w:sz w:val="28"/>
          <w:szCs w:val="28"/>
        </w:rPr>
        <w:t>и</w:t>
      </w:r>
      <w:r w:rsidRPr="00E2134C">
        <w:rPr>
          <w:sz w:val="28"/>
          <w:szCs w:val="28"/>
        </w:rPr>
        <w:t>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D29" w:rsidRDefault="000D5D29" w:rsidP="00E62ADA">
      <w:r>
        <w:separator/>
      </w:r>
    </w:p>
  </w:endnote>
  <w:endnote w:type="continuationSeparator" w:id="1">
    <w:p w:rsidR="000D5D29" w:rsidRDefault="000D5D29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D29" w:rsidRDefault="000D5D29" w:rsidP="00E62ADA">
      <w:r>
        <w:separator/>
      </w:r>
    </w:p>
  </w:footnote>
  <w:footnote w:type="continuationSeparator" w:id="1">
    <w:p w:rsidR="000D5D29" w:rsidRDefault="000D5D29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8336A2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0D5D29"/>
    <w:rsid w:val="00231314"/>
    <w:rsid w:val="002E49D7"/>
    <w:rsid w:val="003520FB"/>
    <w:rsid w:val="00361E0C"/>
    <w:rsid w:val="00394DC5"/>
    <w:rsid w:val="0054389E"/>
    <w:rsid w:val="005B4481"/>
    <w:rsid w:val="007366A6"/>
    <w:rsid w:val="00807B44"/>
    <w:rsid w:val="008336A2"/>
    <w:rsid w:val="008376BB"/>
    <w:rsid w:val="00845D1D"/>
    <w:rsid w:val="0095691A"/>
    <w:rsid w:val="00A441C1"/>
    <w:rsid w:val="00AB2CAA"/>
    <w:rsid w:val="00B165A9"/>
    <w:rsid w:val="00BA359F"/>
    <w:rsid w:val="00C9789C"/>
    <w:rsid w:val="00CD4A74"/>
    <w:rsid w:val="00CE4A91"/>
    <w:rsid w:val="00D61F22"/>
    <w:rsid w:val="00D87DEB"/>
    <w:rsid w:val="00DA1328"/>
    <w:rsid w:val="00E2134C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2025-08-04T12:53:00Z</cp:lastPrinted>
  <dcterms:created xsi:type="dcterms:W3CDTF">2025-08-04T12:54:00Z</dcterms:created>
  <dcterms:modified xsi:type="dcterms:W3CDTF">2025-08-04T12:54:00Z</dcterms:modified>
</cp:coreProperties>
</file>