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A9" w:rsidRDefault="00DC07A9" w:rsidP="00642A84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017FB6" w:rsidRDefault="00017FB6" w:rsidP="00017FB6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Думы Валдайского </w:t>
      </w:r>
    </w:p>
    <w:p w:rsidR="00C909E2" w:rsidRPr="00017FB6" w:rsidRDefault="00017FB6" w:rsidP="00017FB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017FB6">
        <w:rPr>
          <w:b/>
          <w:sz w:val="28"/>
          <w:szCs w:val="28"/>
        </w:rPr>
        <w:t>муниципального района от 25.06.2014 № 317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C909E2" w:rsidRPr="00017FB6" w:rsidRDefault="00C909E2" w:rsidP="00C909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2B3A26">
        <w:rPr>
          <w:b/>
          <w:sz w:val="28"/>
          <w:szCs w:val="28"/>
        </w:rPr>
        <w:t>2</w:t>
      </w:r>
      <w:r w:rsidR="0044013B">
        <w:rPr>
          <w:b/>
          <w:sz w:val="28"/>
          <w:szCs w:val="28"/>
        </w:rPr>
        <w:t>7</w:t>
      </w:r>
      <w:r w:rsidR="002B3A26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2017 года.</w:t>
      </w:r>
    </w:p>
    <w:tbl>
      <w:tblPr>
        <w:tblW w:w="0" w:type="auto"/>
        <w:tblLook w:val="01E0"/>
      </w:tblPr>
      <w:tblGrid>
        <w:gridCol w:w="9322"/>
      </w:tblGrid>
      <w:tr w:rsidR="00017FB6">
        <w:tc>
          <w:tcPr>
            <w:tcW w:w="9322" w:type="dxa"/>
          </w:tcPr>
          <w:p w:rsidR="00017FB6" w:rsidRDefault="00017FB6" w:rsidP="00017FB6">
            <w:pPr>
              <w:pStyle w:val="ConsTitle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FB6" w:rsidRDefault="00017FB6" w:rsidP="00017FB6">
      <w:pPr>
        <w:rPr>
          <w:b/>
          <w:sz w:val="28"/>
          <w:szCs w:val="28"/>
        </w:rPr>
      </w:pPr>
    </w:p>
    <w:p w:rsidR="00017FB6" w:rsidRDefault="00017FB6" w:rsidP="00017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017FB6" w:rsidRDefault="00017FB6" w:rsidP="00017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Размеры должностного оклада, денежного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 в месяц Главы Валдайского муниципального района и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Думы Валдайского муниципального района, утвержденные решением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Валдайского муниципального района от 25.06.2014 № 317, изложив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017FB6" w:rsidRDefault="00017FB6" w:rsidP="00017FB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Размеры оплаты труда</w:t>
      </w:r>
      <w:proofErr w:type="gramEnd"/>
    </w:p>
    <w:p w:rsidR="00017FB6" w:rsidRDefault="00017FB6" w:rsidP="00017FB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2640"/>
        <w:gridCol w:w="2880"/>
      </w:tblGrid>
      <w:tr w:rsidR="00017FB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6" w:rsidRDefault="00017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6" w:rsidRDefault="00017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в месяц</w:t>
            </w:r>
          </w:p>
          <w:p w:rsidR="00017FB6" w:rsidRDefault="00017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6" w:rsidRDefault="00017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Денежное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в месяц (руб.)</w:t>
            </w:r>
          </w:p>
        </w:tc>
      </w:tr>
      <w:tr w:rsidR="00017FB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6" w:rsidRDefault="0001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Валдайского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6" w:rsidRDefault="00017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6" w:rsidRDefault="00017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122007</w:t>
            </w:r>
          </w:p>
        </w:tc>
      </w:tr>
      <w:tr w:rsidR="00017FB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6" w:rsidRDefault="0001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муниципального района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6" w:rsidRDefault="00017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B6" w:rsidRDefault="00017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55000</w:t>
            </w:r>
          </w:p>
        </w:tc>
      </w:tr>
    </w:tbl>
    <w:p w:rsidR="00D32E2C" w:rsidRDefault="00D32E2C" w:rsidP="00017FB6">
      <w:pPr>
        <w:jc w:val="center"/>
        <w:rPr>
          <w:color w:val="000000"/>
        </w:rPr>
      </w:pPr>
    </w:p>
    <w:p w:rsidR="00017FB6" w:rsidRDefault="00D32E2C" w:rsidP="00D32E2C">
      <w:pPr>
        <w:jc w:val="both"/>
        <w:rPr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2. Решение вступает в силу с 01.01.2018</w:t>
      </w:r>
      <w:r w:rsidR="00017FB6">
        <w:rPr>
          <w:color w:val="000000"/>
        </w:rPr>
        <w:tab/>
      </w:r>
      <w:r w:rsidR="00017FB6">
        <w:rPr>
          <w:color w:val="000000"/>
        </w:rPr>
        <w:tab/>
      </w:r>
      <w:r w:rsidR="00017FB6">
        <w:rPr>
          <w:color w:val="000000"/>
        </w:rPr>
        <w:tab/>
      </w:r>
      <w:r w:rsidR="00017FB6">
        <w:rPr>
          <w:color w:val="000000"/>
        </w:rPr>
        <w:tab/>
      </w:r>
      <w:r w:rsidR="00017FB6">
        <w:rPr>
          <w:color w:val="000000"/>
        </w:rPr>
        <w:tab/>
      </w:r>
      <w:r w:rsidR="00017FB6">
        <w:rPr>
          <w:color w:val="000000"/>
        </w:rPr>
        <w:tab/>
      </w:r>
      <w:r w:rsidR="00017FB6">
        <w:rPr>
          <w:color w:val="000000"/>
        </w:rPr>
        <w:tab/>
      </w:r>
      <w:r>
        <w:rPr>
          <w:color w:val="000000"/>
          <w:sz w:val="28"/>
          <w:szCs w:val="28"/>
        </w:rPr>
        <w:t>3</w:t>
      </w:r>
      <w:r w:rsidR="00017FB6">
        <w:rPr>
          <w:sz w:val="28"/>
          <w:szCs w:val="28"/>
        </w:rPr>
        <w:t>. Опубликовать решение в бюллетене «Валдайский Вестник» и ра</w:t>
      </w:r>
      <w:r w:rsidR="00017FB6">
        <w:rPr>
          <w:sz w:val="28"/>
          <w:szCs w:val="28"/>
        </w:rPr>
        <w:t>з</w:t>
      </w:r>
      <w:r w:rsidR="00017FB6">
        <w:rPr>
          <w:sz w:val="28"/>
          <w:szCs w:val="28"/>
        </w:rPr>
        <w:t>местить на официальном сайте Администрации Валдайского муниципальн</w:t>
      </w:r>
      <w:r w:rsidR="00017FB6">
        <w:rPr>
          <w:sz w:val="28"/>
          <w:szCs w:val="28"/>
        </w:rPr>
        <w:t>о</w:t>
      </w:r>
      <w:r w:rsidR="00017FB6"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7FB6" w:rsidRDefault="00017FB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17FB6" w:rsidRDefault="00017FB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4401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B3A26">
              <w:rPr>
                <w:color w:val="000000"/>
                <w:sz w:val="28"/>
                <w:szCs w:val="28"/>
              </w:rPr>
              <w:t>2</w:t>
            </w:r>
            <w:r w:rsidR="0044013B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B3A26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1D2EB5">
              <w:rPr>
                <w:color w:val="000000"/>
                <w:sz w:val="28"/>
                <w:szCs w:val="28"/>
              </w:rPr>
              <w:t xml:space="preserve"> </w:t>
            </w:r>
            <w:r w:rsidR="00BE1E4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96" w:rsidRDefault="00CB4D96">
      <w:r>
        <w:separator/>
      </w:r>
    </w:p>
  </w:endnote>
  <w:endnote w:type="continuationSeparator" w:id="0">
    <w:p w:rsidR="00CB4D96" w:rsidRDefault="00CB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96" w:rsidRDefault="00CB4D96">
      <w:r>
        <w:separator/>
      </w:r>
    </w:p>
  </w:footnote>
  <w:footnote w:type="continuationSeparator" w:id="0">
    <w:p w:rsidR="00CB4D96" w:rsidRDefault="00CB4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D32E2C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17FB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2EB5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1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013B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2A84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19D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1E49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4D9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2E2C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22C4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76A1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Видеоконференция</cp:lastModifiedBy>
  <cp:revision>2</cp:revision>
  <cp:lastPrinted>2017-12-21T05:08:00Z</cp:lastPrinted>
  <dcterms:created xsi:type="dcterms:W3CDTF">2017-12-28T06:30:00Z</dcterms:created>
  <dcterms:modified xsi:type="dcterms:W3CDTF">2017-12-28T06:30:00Z</dcterms:modified>
</cp:coreProperties>
</file>