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A9" w:rsidRDefault="00DC07A9" w:rsidP="00843A70">
      <w:pPr>
        <w:spacing w:line="240" w:lineRule="exact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929CA" w:rsidRDefault="009929CA" w:rsidP="009929CA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к реализации и исполнению</w:t>
      </w:r>
    </w:p>
    <w:p w:rsidR="009929CA" w:rsidRDefault="009929CA" w:rsidP="009929CA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полномочий контрольно-счетной комиссии</w:t>
      </w:r>
    </w:p>
    <w:p w:rsidR="009929CA" w:rsidRDefault="009929CA" w:rsidP="009929CA">
      <w:pPr>
        <w:shd w:val="clear" w:color="auto" w:fill="FFFFFF"/>
        <w:spacing w:line="240" w:lineRule="exact"/>
        <w:jc w:val="center"/>
        <w:rPr>
          <w:i/>
          <w:sz w:val="22"/>
          <w:szCs w:val="22"/>
        </w:rPr>
      </w:pPr>
      <w:r>
        <w:rPr>
          <w:b/>
          <w:sz w:val="28"/>
          <w:szCs w:val="28"/>
        </w:rPr>
        <w:t xml:space="preserve">Рощинского сельского поселения </w:t>
      </w:r>
      <w:proofErr w:type="gramStart"/>
      <w:r>
        <w:rPr>
          <w:b/>
          <w:sz w:val="28"/>
          <w:szCs w:val="28"/>
        </w:rPr>
        <w:t>по</w:t>
      </w:r>
      <w:proofErr w:type="gramEnd"/>
    </w:p>
    <w:p w:rsidR="009929CA" w:rsidRDefault="009929CA" w:rsidP="009929CA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осуществлению </w:t>
      </w:r>
      <w:proofErr w:type="gramStart"/>
      <w:r>
        <w:rPr>
          <w:b/>
          <w:sz w:val="28"/>
          <w:szCs w:val="28"/>
        </w:rPr>
        <w:t>внешнего</w:t>
      </w:r>
      <w:proofErr w:type="gramEnd"/>
      <w:r>
        <w:rPr>
          <w:b/>
          <w:sz w:val="28"/>
          <w:szCs w:val="28"/>
        </w:rPr>
        <w:t xml:space="preserve"> муниципального</w:t>
      </w:r>
    </w:p>
    <w:p w:rsidR="00C909E2" w:rsidRPr="009929CA" w:rsidRDefault="009929CA" w:rsidP="009929CA">
      <w:pPr>
        <w:shd w:val="clear" w:color="auto" w:fill="FFFFFF"/>
        <w:spacing w:line="240" w:lineRule="exact"/>
        <w:jc w:val="center"/>
        <w:rPr>
          <w:i/>
          <w:sz w:val="22"/>
          <w:szCs w:val="22"/>
        </w:rPr>
      </w:pPr>
      <w:r>
        <w:rPr>
          <w:b/>
          <w:sz w:val="28"/>
          <w:szCs w:val="28"/>
        </w:rPr>
        <w:t>финансового контроля  на 2018 – 2020 года</w:t>
      </w:r>
    </w:p>
    <w:p w:rsidR="0097485A" w:rsidRDefault="0097485A" w:rsidP="00C909E2">
      <w:pPr>
        <w:jc w:val="center"/>
        <w:rPr>
          <w:color w:val="000000"/>
          <w:sz w:val="28"/>
          <w:szCs w:val="28"/>
        </w:rPr>
      </w:pP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9929CA" w:rsidRDefault="00C909E2" w:rsidP="009929C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2B3A26">
        <w:rPr>
          <w:b/>
          <w:sz w:val="28"/>
          <w:szCs w:val="28"/>
        </w:rPr>
        <w:t>2</w:t>
      </w:r>
      <w:r w:rsidR="009929CA">
        <w:rPr>
          <w:b/>
          <w:sz w:val="28"/>
          <w:szCs w:val="28"/>
        </w:rPr>
        <w:t>7</w:t>
      </w:r>
      <w:r w:rsidR="002B3A26">
        <w:rPr>
          <w:b/>
          <w:sz w:val="28"/>
          <w:szCs w:val="28"/>
        </w:rPr>
        <w:t xml:space="preserve"> декабря</w:t>
      </w:r>
      <w:r>
        <w:rPr>
          <w:b/>
          <w:sz w:val="28"/>
          <w:szCs w:val="28"/>
        </w:rPr>
        <w:t xml:space="preserve"> 2017 года.</w:t>
      </w:r>
    </w:p>
    <w:p w:rsidR="009929CA" w:rsidRDefault="009929CA" w:rsidP="009929CA">
      <w:pPr>
        <w:shd w:val="clear" w:color="auto" w:fill="FFFFFF"/>
        <w:spacing w:line="317" w:lineRule="exact"/>
        <w:ind w:left="10"/>
        <w:jc w:val="center"/>
        <w:rPr>
          <w:b/>
          <w:sz w:val="28"/>
          <w:szCs w:val="28"/>
        </w:rPr>
      </w:pPr>
    </w:p>
    <w:p w:rsidR="009929CA" w:rsidRDefault="009929CA" w:rsidP="009929CA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частью 11 статьи 3 Федерального закона от 7 февраля 2011 года № 6-ФЗ «Об общих принципах организации и деятельности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трольно-счетных органов субъектов Российской Федерации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образований», решением Совета депутатов Рощинского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от 14.12.2017 №81 «О заключении соглашения о передаче Контрольно-счетной палате Валдайского муниципального района полномочий контрол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но-счетной комиссии Рощинского сельского поселения по осуществлению внешнего муниципального финансового контроля</w:t>
      </w:r>
      <w:proofErr w:type="gramEnd"/>
      <w:r>
        <w:rPr>
          <w:sz w:val="28"/>
          <w:szCs w:val="28"/>
        </w:rPr>
        <w:t xml:space="preserve"> на 201</w:t>
      </w:r>
      <w:r w:rsidR="00EF0BAB">
        <w:rPr>
          <w:sz w:val="28"/>
          <w:szCs w:val="28"/>
        </w:rPr>
        <w:t xml:space="preserve">8-2020 </w:t>
      </w:r>
      <w:r>
        <w:rPr>
          <w:sz w:val="28"/>
          <w:szCs w:val="28"/>
        </w:rPr>
        <w:t>год</w:t>
      </w:r>
      <w:r w:rsidR="00EF0BAB">
        <w:rPr>
          <w:sz w:val="28"/>
          <w:szCs w:val="28"/>
        </w:rPr>
        <w:t>а</w:t>
      </w:r>
      <w:r>
        <w:rPr>
          <w:sz w:val="28"/>
          <w:szCs w:val="28"/>
        </w:rPr>
        <w:t>» Дума Валдайского муниципального района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</w:p>
    <w:p w:rsidR="009929CA" w:rsidRDefault="009929CA" w:rsidP="009929C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1.Разрешить Контрольн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счетной палате Валдайского муниципального </w:t>
      </w:r>
    </w:p>
    <w:p w:rsidR="009929CA" w:rsidRDefault="009929CA" w:rsidP="009929CA">
      <w:pPr>
        <w:shd w:val="clear" w:color="auto" w:fill="FFFFFF"/>
        <w:jc w:val="both"/>
        <w:rPr>
          <w:i/>
          <w:sz w:val="28"/>
          <w:szCs w:val="28"/>
        </w:rPr>
      </w:pPr>
      <w:r>
        <w:rPr>
          <w:sz w:val="28"/>
          <w:szCs w:val="28"/>
        </w:rPr>
        <w:t>района принять к реализации и исполнению следующие полномочия по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ществлению внешнего муниципального финансового контроля  контрольн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счетной комиссии Рощинского сельского поселения:</w:t>
      </w:r>
    </w:p>
    <w:p w:rsidR="009929CA" w:rsidRDefault="009929CA" w:rsidP="009929C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бюджета Рощинского сельского поселения;</w:t>
      </w:r>
    </w:p>
    <w:p w:rsidR="009929CA" w:rsidRDefault="009929CA" w:rsidP="009929C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экспертиза проектов бюджета Рощинского сельского  поселения;</w:t>
      </w:r>
    </w:p>
    <w:p w:rsidR="009929CA" w:rsidRDefault="009929CA" w:rsidP="009929C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внешняя проверка годового отчета об исполнении бюджета Рощи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сельского  поселения;</w:t>
      </w:r>
    </w:p>
    <w:p w:rsidR="009929CA" w:rsidRPr="009929CA" w:rsidRDefault="009929CA" w:rsidP="009929C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4) организация и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законностью, результати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ностью (эффективностью и экономностью) использования средств бюджета Рощинского сельского поселения, а также средств, получаемых бюджетом сельского поселения из иных источников, предусмотренных </w:t>
      </w:r>
      <w:hyperlink r:id="rId7" w:history="1">
        <w:r w:rsidRPr="009929CA">
          <w:rPr>
            <w:rStyle w:val="a8"/>
            <w:color w:val="auto"/>
            <w:sz w:val="28"/>
            <w:szCs w:val="28"/>
            <w:u w:val="none"/>
          </w:rPr>
          <w:t>законодательс</w:t>
        </w:r>
        <w:r w:rsidRPr="009929CA">
          <w:rPr>
            <w:rStyle w:val="a8"/>
            <w:color w:val="auto"/>
            <w:sz w:val="28"/>
            <w:szCs w:val="28"/>
            <w:u w:val="none"/>
          </w:rPr>
          <w:t>т</w:t>
        </w:r>
        <w:r w:rsidRPr="009929CA">
          <w:rPr>
            <w:rStyle w:val="a8"/>
            <w:color w:val="auto"/>
            <w:sz w:val="28"/>
            <w:szCs w:val="28"/>
            <w:u w:val="none"/>
          </w:rPr>
          <w:t>вом</w:t>
        </w:r>
      </w:hyperlink>
      <w:r w:rsidRPr="009929CA">
        <w:rPr>
          <w:sz w:val="28"/>
          <w:szCs w:val="28"/>
        </w:rPr>
        <w:t xml:space="preserve"> Российской Федерации;</w:t>
      </w:r>
    </w:p>
    <w:p w:rsidR="009929CA" w:rsidRDefault="009929CA" w:rsidP="009929C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установленного порядка управления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Рощинскому сельскому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селению;</w:t>
      </w:r>
    </w:p>
    <w:p w:rsidR="009929CA" w:rsidRDefault="009929CA" w:rsidP="009929C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929CA" w:rsidRDefault="009929CA" w:rsidP="009929C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 Рощинского сельского поселения, а также оценка законности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гарантий и поручительств или обеспечения исполнения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 другими способами по сделкам, совершаемым юридическими лиц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 </w:t>
      </w:r>
      <w:r>
        <w:rPr>
          <w:sz w:val="28"/>
          <w:szCs w:val="28"/>
        </w:rPr>
        <w:lastRenderedPageBreak/>
        <w:t>и индивидуальными предпринимателями за счет средств бюджета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и имущества, находящегося в муниципальной собственн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сти;</w:t>
      </w:r>
      <w:proofErr w:type="gramEnd"/>
    </w:p>
    <w:p w:rsidR="009929CA" w:rsidRDefault="009929CA" w:rsidP="009929C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7) финансово-экономическая экспертиза проектов муниципальных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вовых актов (включая обоснованность финансово-экономических обоснов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ний) в части, касающейся расходных обязательств Рощинского сельского  поселения, а также муниципальных программ;</w:t>
      </w:r>
    </w:p>
    <w:p w:rsidR="009929CA" w:rsidRDefault="009929CA" w:rsidP="009929C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8) анализ бюджетного процесса в Рощинском сельском поселении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готовка предложений, направленных на его совершенствование;</w:t>
      </w:r>
    </w:p>
    <w:p w:rsidR="009929CA" w:rsidRDefault="009929CA" w:rsidP="009929C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9) подготовка информации о ходе исполнения бюджета Рощинского </w:t>
      </w:r>
    </w:p>
    <w:p w:rsidR="009929CA" w:rsidRDefault="009929CA" w:rsidP="009929C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поселения, о результатах проведенных контрольных и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пертно-аналитических мероприятий и представление такой информации в Совет депутатов Рощинского сельского поселения и главе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9929CA" w:rsidRDefault="009929CA" w:rsidP="009929C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 w:rsidR="009929CA" w:rsidRDefault="009929CA" w:rsidP="009929C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11) иные полномочия в сфере внешнего муниципального финансового контроля, установленные федеральными законами, законами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уставом и нормативными правовыми актами Совета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путатов Рощинского сельского  поселения.</w:t>
      </w:r>
    </w:p>
    <w:p w:rsidR="00E90752" w:rsidRDefault="009929CA" w:rsidP="009929C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90752">
        <w:rPr>
          <w:sz w:val="28"/>
          <w:szCs w:val="28"/>
        </w:rPr>
        <w:t>Думе Валдайского муниципального района   заключить</w:t>
      </w:r>
      <w:r w:rsidR="00E90752" w:rsidRPr="002A2EBD">
        <w:rPr>
          <w:sz w:val="28"/>
          <w:szCs w:val="28"/>
        </w:rPr>
        <w:t xml:space="preserve"> соглашение </w:t>
      </w:r>
      <w:r w:rsidR="00E90752">
        <w:rPr>
          <w:sz w:val="28"/>
          <w:szCs w:val="28"/>
        </w:rPr>
        <w:t xml:space="preserve">с Советом депутатов </w:t>
      </w:r>
      <w:r w:rsidR="00F63B2F">
        <w:rPr>
          <w:sz w:val="28"/>
          <w:szCs w:val="28"/>
        </w:rPr>
        <w:t>Рощинского</w:t>
      </w:r>
      <w:r w:rsidR="00E90752">
        <w:rPr>
          <w:sz w:val="28"/>
          <w:szCs w:val="28"/>
        </w:rPr>
        <w:t xml:space="preserve"> сельского поселения и</w:t>
      </w:r>
      <w:proofErr w:type="gramStart"/>
      <w:r w:rsidR="00E90752">
        <w:rPr>
          <w:sz w:val="28"/>
          <w:szCs w:val="28"/>
        </w:rPr>
        <w:t xml:space="preserve"> К</w:t>
      </w:r>
      <w:proofErr w:type="gramEnd"/>
      <w:r w:rsidR="00E90752">
        <w:rPr>
          <w:sz w:val="28"/>
          <w:szCs w:val="28"/>
        </w:rPr>
        <w:t xml:space="preserve">онтрольно – счетной палатой Валдайского муниципального района о </w:t>
      </w:r>
      <w:r w:rsidR="00E90752" w:rsidRPr="002A2EBD">
        <w:rPr>
          <w:sz w:val="28"/>
          <w:szCs w:val="28"/>
        </w:rPr>
        <w:t>передаче полномочий</w:t>
      </w:r>
      <w:r w:rsidR="00E90752">
        <w:rPr>
          <w:sz w:val="28"/>
          <w:szCs w:val="28"/>
        </w:rPr>
        <w:t xml:space="preserve"> Ко</w:t>
      </w:r>
      <w:r w:rsidR="00E90752">
        <w:rPr>
          <w:sz w:val="28"/>
          <w:szCs w:val="28"/>
        </w:rPr>
        <w:t>н</w:t>
      </w:r>
      <w:r w:rsidR="00E90752">
        <w:rPr>
          <w:sz w:val="28"/>
          <w:szCs w:val="28"/>
        </w:rPr>
        <w:t>трольно – счетной палате Валдайского муниципального района, указанных в пун</w:t>
      </w:r>
      <w:r w:rsidR="00E90752">
        <w:rPr>
          <w:sz w:val="28"/>
          <w:szCs w:val="28"/>
        </w:rPr>
        <w:t>к</w:t>
      </w:r>
      <w:r w:rsidR="00E90752">
        <w:rPr>
          <w:sz w:val="28"/>
          <w:szCs w:val="28"/>
        </w:rPr>
        <w:t>те 1 настоящего решения.</w:t>
      </w:r>
    </w:p>
    <w:p w:rsidR="009929CA" w:rsidRDefault="00E90752" w:rsidP="009929C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29CA">
        <w:rPr>
          <w:sz w:val="28"/>
          <w:szCs w:val="28"/>
        </w:rPr>
        <w:t>3. В решении о бюджете Валдайского муниципального района на 2018 финансовый год и плановый период 2019-2020 года предусмотреть отдел</w:t>
      </w:r>
      <w:r w:rsidR="009929CA">
        <w:rPr>
          <w:sz w:val="28"/>
          <w:szCs w:val="28"/>
        </w:rPr>
        <w:t>ь</w:t>
      </w:r>
      <w:r w:rsidR="009929CA">
        <w:rPr>
          <w:sz w:val="28"/>
          <w:szCs w:val="28"/>
        </w:rPr>
        <w:t>ной строкой объем иных межбюджетных трансфертов, необходимый для осуществления полномочий, указанных в пункте 1 настоящего решения.</w:t>
      </w:r>
    </w:p>
    <w:p w:rsidR="009929CA" w:rsidRDefault="009929CA" w:rsidP="009929CA">
      <w:pPr>
        <w:autoSpaceDE w:val="0"/>
        <w:autoSpaceDN w:val="0"/>
        <w:adjustRightInd w:val="0"/>
        <w:ind w:left="10" w:firstLine="530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официального опубликования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пространяется на правоотношения, возникшие с 01 января 2018 года.</w:t>
      </w:r>
    </w:p>
    <w:p w:rsidR="009929CA" w:rsidRDefault="009929CA" w:rsidP="009929CA">
      <w:pPr>
        <w:autoSpaceDE w:val="0"/>
        <w:autoSpaceDN w:val="0"/>
        <w:adjustRightInd w:val="0"/>
        <w:ind w:left="10" w:firstLine="530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решение на официальном сайте Администрации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9929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2B3A26">
              <w:rPr>
                <w:color w:val="000000"/>
                <w:sz w:val="28"/>
                <w:szCs w:val="28"/>
              </w:rPr>
              <w:t>2</w:t>
            </w:r>
            <w:r w:rsidR="009929CA">
              <w:rPr>
                <w:color w:val="000000"/>
                <w:sz w:val="28"/>
                <w:szCs w:val="28"/>
              </w:rPr>
              <w:t>7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B3A26">
              <w:rPr>
                <w:color w:val="000000"/>
                <w:sz w:val="28"/>
                <w:szCs w:val="28"/>
              </w:rPr>
              <w:t>декабря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EB7608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6E2D85">
              <w:rPr>
                <w:color w:val="000000"/>
                <w:sz w:val="28"/>
                <w:szCs w:val="28"/>
              </w:rPr>
              <w:t xml:space="preserve"> 188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C909E2">
      <w:pPr>
        <w:jc w:val="center"/>
        <w:rPr>
          <w:color w:val="000000"/>
        </w:rPr>
      </w:pPr>
    </w:p>
    <w:sectPr w:rsidR="00A22B30" w:rsidSect="00C909E2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A65" w:rsidRDefault="00A80A65">
      <w:r>
        <w:separator/>
      </w:r>
    </w:p>
  </w:endnote>
  <w:endnote w:type="continuationSeparator" w:id="0">
    <w:p w:rsidR="00A80A65" w:rsidRDefault="00A80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A65" w:rsidRDefault="00A80A65">
      <w:r>
        <w:separator/>
      </w:r>
    </w:p>
  </w:footnote>
  <w:footnote w:type="continuationSeparator" w:id="0">
    <w:p w:rsidR="00A80A65" w:rsidRDefault="00A80A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843A70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6CA"/>
    <w:rsid w:val="00040A13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2480"/>
    <w:rsid w:val="00547B6B"/>
    <w:rsid w:val="005515A4"/>
    <w:rsid w:val="00552D92"/>
    <w:rsid w:val="00557F89"/>
    <w:rsid w:val="00562D02"/>
    <w:rsid w:val="0056423F"/>
    <w:rsid w:val="00572213"/>
    <w:rsid w:val="00573AF3"/>
    <w:rsid w:val="005821CA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2D85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3A70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4D4A"/>
    <w:rsid w:val="00990976"/>
    <w:rsid w:val="009929CA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0A65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E4588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90752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0BAB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3B2F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uiPriority w:val="99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715;fld=134;dst=1003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4568</CharactersWithSpaces>
  <SharedDoc>false</SharedDoc>
  <HLinks>
    <vt:vector size="6" baseType="variant">
      <vt:variant>
        <vt:i4>3604591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consultantplus://offline/main?base=LAW;n=112715;fld=134;dst=100370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Видеоконференция</cp:lastModifiedBy>
  <cp:revision>2</cp:revision>
  <cp:lastPrinted>2017-12-26T07:39:00Z</cp:lastPrinted>
  <dcterms:created xsi:type="dcterms:W3CDTF">2017-12-28T06:42:00Z</dcterms:created>
  <dcterms:modified xsi:type="dcterms:W3CDTF">2017-12-28T06:42:00Z</dcterms:modified>
</cp:coreProperties>
</file>