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ADA" w:rsidRDefault="00D87DEB">
      <w:pPr>
        <w:spacing w:line="240" w:lineRule="exact"/>
        <w:jc w:val="center"/>
        <w:rPr>
          <w:b/>
          <w:sz w:val="28"/>
        </w:rPr>
      </w:pPr>
      <w:r>
        <w:rPr>
          <w:b/>
          <w:noProof/>
          <w:sz w:val="28"/>
        </w:rPr>
        <w:drawing>
          <wp:anchor distT="0" distB="0" distL="114300" distR="114300" simplePos="0" relativeHeight="251658240" behindDoc="0" locked="0" layoutInCell="1" allowOverlap="1">
            <wp:simplePos x="0" y="0"/>
            <wp:positionH relativeFrom="column">
              <wp:posOffset>2538095</wp:posOffset>
            </wp:positionH>
            <wp:positionV relativeFrom="paragraph">
              <wp:posOffset>0</wp:posOffset>
            </wp:positionV>
            <wp:extent cx="720090" cy="1042035"/>
            <wp:effectExtent l="0" t="0" r="0" b="0"/>
            <wp:wrapTopAndBottom/>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720090" cy="1042035"/>
                    </a:xfrm>
                    <a:prstGeom prst="rect">
                      <a:avLst/>
                    </a:prstGeom>
                  </pic:spPr>
                </pic:pic>
              </a:graphicData>
            </a:graphic>
          </wp:anchor>
        </w:drawing>
      </w:r>
      <w:r>
        <w:rPr>
          <w:b/>
          <w:sz w:val="28"/>
        </w:rPr>
        <w:t>Российская Федерация</w:t>
      </w:r>
    </w:p>
    <w:p w:rsidR="00E62ADA" w:rsidRDefault="00D87DEB">
      <w:pPr>
        <w:pStyle w:val="10"/>
        <w:spacing w:line="240" w:lineRule="exact"/>
        <w:rPr>
          <w:b/>
        </w:rPr>
      </w:pPr>
      <w:r>
        <w:rPr>
          <w:b/>
        </w:rPr>
        <w:t>Новгородская область</w:t>
      </w:r>
    </w:p>
    <w:p w:rsidR="00E62ADA" w:rsidRDefault="00E62ADA">
      <w:pPr>
        <w:spacing w:line="80" w:lineRule="exact"/>
      </w:pPr>
    </w:p>
    <w:p w:rsidR="00E62ADA" w:rsidRDefault="00D87DEB">
      <w:pPr>
        <w:jc w:val="center"/>
        <w:rPr>
          <w:b/>
          <w:sz w:val="24"/>
        </w:rPr>
      </w:pPr>
      <w:r>
        <w:rPr>
          <w:b/>
          <w:sz w:val="24"/>
        </w:rPr>
        <w:t>АДМИНИСТРАЦИЯ ВАЛДАЙСКОГО МУНИЦИПАЛЬНОГО РАЙОНА</w:t>
      </w:r>
    </w:p>
    <w:p w:rsidR="00E62ADA" w:rsidRDefault="00E62ADA">
      <w:pPr>
        <w:spacing w:line="80" w:lineRule="exact"/>
        <w:rPr>
          <w:sz w:val="12"/>
        </w:rPr>
      </w:pPr>
    </w:p>
    <w:p w:rsidR="00E62ADA" w:rsidRDefault="00D87DEB">
      <w:pPr>
        <w:jc w:val="center"/>
        <w:rPr>
          <w:sz w:val="32"/>
        </w:rPr>
      </w:pPr>
      <w:r>
        <w:rPr>
          <w:sz w:val="32"/>
        </w:rPr>
        <w:t>П О С Т А Н О В Л Е Н И Е</w:t>
      </w:r>
    </w:p>
    <w:p w:rsidR="00E62ADA" w:rsidRDefault="00E62ADA">
      <w:pPr>
        <w:jc w:val="center"/>
        <w:rPr>
          <w:rFonts w:ascii="Courier New" w:hAnsi="Courier New"/>
          <w:sz w:val="28"/>
        </w:rPr>
      </w:pPr>
    </w:p>
    <w:p w:rsidR="00E62ADA" w:rsidRDefault="00BF4D4C">
      <w:pPr>
        <w:jc w:val="center"/>
        <w:rPr>
          <w:sz w:val="28"/>
        </w:rPr>
      </w:pPr>
      <w:r>
        <w:rPr>
          <w:sz w:val="28"/>
        </w:rPr>
        <w:t>13</w:t>
      </w:r>
      <w:r w:rsidR="003520FB">
        <w:rPr>
          <w:sz w:val="28"/>
        </w:rPr>
        <w:t>.0</w:t>
      </w:r>
      <w:r w:rsidR="00F57119">
        <w:rPr>
          <w:sz w:val="28"/>
        </w:rPr>
        <w:t>8</w:t>
      </w:r>
      <w:r w:rsidR="00D87DEB">
        <w:rPr>
          <w:sz w:val="28"/>
        </w:rPr>
        <w:t xml:space="preserve">.2025 № </w:t>
      </w:r>
      <w:r>
        <w:rPr>
          <w:sz w:val="28"/>
        </w:rPr>
        <w:t>1902</w:t>
      </w:r>
    </w:p>
    <w:p w:rsidR="00E62ADA" w:rsidRDefault="00D87DEB">
      <w:pPr>
        <w:jc w:val="center"/>
        <w:rPr>
          <w:sz w:val="28"/>
        </w:rPr>
      </w:pPr>
      <w:r>
        <w:rPr>
          <w:sz w:val="28"/>
        </w:rPr>
        <w:t>Валдай</w:t>
      </w:r>
    </w:p>
    <w:p w:rsidR="000774E7" w:rsidRDefault="000774E7">
      <w:pPr>
        <w:jc w:val="center"/>
        <w:rPr>
          <w:sz w:val="28"/>
        </w:rPr>
      </w:pPr>
    </w:p>
    <w:p w:rsidR="00BF4D4C" w:rsidRPr="00BF4D4C" w:rsidRDefault="00BF4D4C" w:rsidP="00BF4D4C">
      <w:pPr>
        <w:spacing w:line="240" w:lineRule="exact"/>
        <w:jc w:val="center"/>
        <w:rPr>
          <w:b/>
          <w:bCs/>
          <w:sz w:val="28"/>
          <w:szCs w:val="28"/>
        </w:rPr>
      </w:pPr>
      <w:r w:rsidRPr="00BF4D4C">
        <w:rPr>
          <w:b/>
          <w:bCs/>
          <w:sz w:val="28"/>
          <w:szCs w:val="28"/>
        </w:rPr>
        <w:t xml:space="preserve">Об утверждении Положения о 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произошедшей на территории </w:t>
      </w:r>
      <w:r w:rsidRPr="00BF4D4C">
        <w:rPr>
          <w:b/>
          <w:sz w:val="28"/>
          <w:szCs w:val="28"/>
        </w:rPr>
        <w:t>Валдайского муниципального района</w:t>
      </w:r>
      <w:r w:rsidRPr="00BF4D4C">
        <w:rPr>
          <w:rStyle w:val="affa"/>
          <w:b/>
          <w:sz w:val="28"/>
          <w:szCs w:val="28"/>
        </w:rPr>
        <w:t xml:space="preserve"> </w:t>
      </w:r>
      <w:r w:rsidRPr="00BF4D4C">
        <w:rPr>
          <w:b/>
          <w:bCs/>
          <w:sz w:val="28"/>
          <w:szCs w:val="28"/>
        </w:rPr>
        <w:t>Новгородской области</w:t>
      </w:r>
    </w:p>
    <w:p w:rsidR="00BF4D4C" w:rsidRDefault="00BF4D4C" w:rsidP="00BF4D4C">
      <w:pPr>
        <w:ind w:firstLine="709"/>
        <w:jc w:val="both"/>
        <w:rPr>
          <w:rStyle w:val="affa"/>
          <w:sz w:val="28"/>
          <w:szCs w:val="28"/>
        </w:rPr>
      </w:pPr>
    </w:p>
    <w:p w:rsidR="00BF4D4C" w:rsidRDefault="00BF4D4C" w:rsidP="00BF4D4C">
      <w:pPr>
        <w:ind w:firstLine="709"/>
        <w:jc w:val="both"/>
        <w:rPr>
          <w:rStyle w:val="affa"/>
          <w:sz w:val="28"/>
          <w:szCs w:val="28"/>
        </w:rPr>
      </w:pPr>
    </w:p>
    <w:p w:rsidR="00BF4D4C" w:rsidRPr="00923CCD" w:rsidRDefault="00BF4D4C" w:rsidP="00BF4D4C">
      <w:pPr>
        <w:ind w:firstLine="709"/>
        <w:jc w:val="both"/>
        <w:rPr>
          <w:sz w:val="28"/>
          <w:szCs w:val="28"/>
        </w:rPr>
      </w:pPr>
      <w:r w:rsidRPr="00923CCD">
        <w:rPr>
          <w:rStyle w:val="affa"/>
          <w:sz w:val="28"/>
          <w:szCs w:val="28"/>
        </w:rPr>
        <w:t xml:space="preserve">В соответствии с </w:t>
      </w:r>
      <w:hyperlink r:id="rId8">
        <w:r w:rsidRPr="00923CCD">
          <w:rPr>
            <w:sz w:val="28"/>
            <w:szCs w:val="28"/>
          </w:rPr>
          <w:t>Федеральным законом</w:t>
        </w:r>
      </w:hyperlink>
      <w:r w:rsidRPr="00923CCD">
        <w:rPr>
          <w:rStyle w:val="affa"/>
          <w:sz w:val="28"/>
          <w:szCs w:val="28"/>
        </w:rPr>
        <w:t xml:space="preserve"> от 21 декабря 1994 года </w:t>
      </w:r>
      <w:r w:rsidRPr="00923CCD">
        <w:rPr>
          <w:rStyle w:val="affa"/>
          <w:sz w:val="28"/>
          <w:szCs w:val="28"/>
        </w:rPr>
        <w:br/>
        <w:t>№ 68-ФЗ «О защите населения и территорий от чрезвычайных ситуаций природного и техногенного характера», приказом МЧС России от 10.12.2021 № 858 «</w:t>
      </w:r>
      <w:r w:rsidRPr="00923CCD">
        <w:rPr>
          <w:sz w:val="28"/>
          <w:szCs w:val="28"/>
        </w:rPr>
        <w:t>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w:t>
      </w:r>
      <w:r w:rsidRPr="00923CCD">
        <w:rPr>
          <w:rStyle w:val="affa"/>
          <w:sz w:val="28"/>
          <w:szCs w:val="28"/>
        </w:rPr>
        <w:t xml:space="preserve"> областным законом Новгородской области от 08.02.1996 № 36-ОЗ «</w:t>
      </w:r>
      <w:r w:rsidRPr="00923CCD">
        <w:rPr>
          <w:sz w:val="28"/>
          <w:szCs w:val="28"/>
        </w:rPr>
        <w:t>О защите населения и территорий от чрезвычайных ситуаций природного и техногенного характера», постановлением Правительства Новгородской области от 20.05.2022 № 269</w:t>
      </w:r>
      <w:r w:rsidRPr="00923CCD">
        <w:rPr>
          <w:sz w:val="28"/>
          <w:szCs w:val="28"/>
        </w:rPr>
        <w:br/>
        <w:t xml:space="preserve">«Об утверждении Порядка принятия решений об осуществлении единовременных денежных выплат гражданам Российской Федерации, иностранным гражданам и лицам без гражданства в случаях возникновения чрезвычайных ситуаций природного и техногенного характера на территории Новгородской области» </w:t>
      </w:r>
      <w:r w:rsidRPr="00923CCD">
        <w:rPr>
          <w:rStyle w:val="affa"/>
          <w:sz w:val="28"/>
          <w:szCs w:val="28"/>
        </w:rPr>
        <w:t xml:space="preserve">и в целях установления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(далее – ЧС), нарушения условий их жизнедеятельности и утраты ими имущества первой необходимости в результате ЧС, произошедшей на территории </w:t>
      </w:r>
      <w:r w:rsidRPr="00923CCD">
        <w:rPr>
          <w:sz w:val="28"/>
          <w:szCs w:val="28"/>
        </w:rPr>
        <w:t>Валдайского муниципального района</w:t>
      </w:r>
      <w:r w:rsidRPr="00923CCD">
        <w:rPr>
          <w:rStyle w:val="affa"/>
          <w:sz w:val="28"/>
          <w:szCs w:val="28"/>
        </w:rPr>
        <w:t xml:space="preserve"> Новгородской области, </w:t>
      </w:r>
      <w:r w:rsidRPr="00923CCD">
        <w:rPr>
          <w:sz w:val="28"/>
          <w:szCs w:val="28"/>
        </w:rPr>
        <w:t xml:space="preserve">Администрация Валдайского муниципального района </w:t>
      </w:r>
      <w:r w:rsidRPr="00923CCD">
        <w:rPr>
          <w:b/>
          <w:sz w:val="28"/>
          <w:szCs w:val="28"/>
        </w:rPr>
        <w:t>ПОСТАНОВЛЯЕТ:</w:t>
      </w:r>
    </w:p>
    <w:p w:rsidR="00BF4D4C" w:rsidRPr="00BF4D4C" w:rsidRDefault="00BF4D4C" w:rsidP="00BF4D4C">
      <w:pPr>
        <w:ind w:firstLine="709"/>
        <w:jc w:val="both"/>
        <w:rPr>
          <w:color w:val="auto"/>
          <w:sz w:val="28"/>
          <w:szCs w:val="28"/>
        </w:rPr>
      </w:pPr>
      <w:r w:rsidRPr="00923CCD">
        <w:rPr>
          <w:sz w:val="28"/>
          <w:szCs w:val="28"/>
        </w:rPr>
        <w:t xml:space="preserve">1. Утвердить Положение о комиссии по установлению фактов проживания граждан Российской Федерации, иностранных граждан и лиц без </w:t>
      </w:r>
      <w:r w:rsidRPr="00923CCD">
        <w:rPr>
          <w:sz w:val="28"/>
          <w:szCs w:val="28"/>
        </w:rPr>
        <w:lastRenderedPageBreak/>
        <w:t>гражданства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произошедшей на территории Валдайского муниципального района</w:t>
      </w:r>
      <w:r w:rsidRPr="00923CCD">
        <w:rPr>
          <w:rStyle w:val="affa"/>
          <w:sz w:val="28"/>
          <w:szCs w:val="28"/>
        </w:rPr>
        <w:t xml:space="preserve"> Новгородской области</w:t>
      </w:r>
      <w:r w:rsidRPr="00923CCD">
        <w:rPr>
          <w:rStyle w:val="aff9"/>
          <w:sz w:val="28"/>
          <w:szCs w:val="28"/>
        </w:rPr>
        <w:t xml:space="preserve"> </w:t>
      </w:r>
      <w:r w:rsidRPr="00BF4D4C">
        <w:rPr>
          <w:rStyle w:val="aff9"/>
          <w:color w:val="auto"/>
          <w:sz w:val="28"/>
          <w:szCs w:val="28"/>
        </w:rPr>
        <w:t>(приложение № 1)</w:t>
      </w:r>
      <w:r w:rsidRPr="00BF4D4C">
        <w:rPr>
          <w:color w:val="auto"/>
          <w:sz w:val="28"/>
          <w:szCs w:val="28"/>
        </w:rPr>
        <w:t>.</w:t>
      </w:r>
    </w:p>
    <w:p w:rsidR="00BF4D4C" w:rsidRPr="00923CCD" w:rsidRDefault="00BF4D4C" w:rsidP="00BF4D4C">
      <w:pPr>
        <w:ind w:firstLine="709"/>
        <w:jc w:val="both"/>
        <w:rPr>
          <w:sz w:val="28"/>
          <w:szCs w:val="28"/>
        </w:rPr>
      </w:pPr>
      <w:r w:rsidRPr="00923CCD">
        <w:rPr>
          <w:sz w:val="28"/>
          <w:szCs w:val="28"/>
        </w:rPr>
        <w:t>2. Утвердить состав 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произошедшей на территории Валдайского муниципального района</w:t>
      </w:r>
      <w:r w:rsidRPr="00923CCD">
        <w:rPr>
          <w:rStyle w:val="affa"/>
          <w:sz w:val="28"/>
          <w:szCs w:val="28"/>
        </w:rPr>
        <w:t xml:space="preserve"> Новгородской области</w:t>
      </w:r>
      <w:r w:rsidRPr="00923CCD">
        <w:rPr>
          <w:sz w:val="28"/>
          <w:szCs w:val="28"/>
        </w:rPr>
        <w:t xml:space="preserve"> (приложение № 2).</w:t>
      </w:r>
    </w:p>
    <w:p w:rsidR="00BF4D4C" w:rsidRPr="00923CCD" w:rsidRDefault="00BF4D4C" w:rsidP="00BF4D4C">
      <w:pPr>
        <w:ind w:firstLine="709"/>
        <w:jc w:val="both"/>
        <w:rPr>
          <w:sz w:val="28"/>
          <w:szCs w:val="28"/>
        </w:rPr>
      </w:pPr>
      <w:r w:rsidRPr="00923CCD">
        <w:rPr>
          <w:sz w:val="28"/>
          <w:szCs w:val="28"/>
        </w:rPr>
        <w:t>3. Возложить контроль за выполнением постановления  на заместителя Главы администрации муниципального района Кокорину Ю.Ю.</w:t>
      </w:r>
    </w:p>
    <w:p w:rsidR="00BF4D4C" w:rsidRPr="00923CCD" w:rsidRDefault="00BF4D4C" w:rsidP="00BF4D4C">
      <w:pPr>
        <w:ind w:firstLine="709"/>
        <w:jc w:val="both"/>
        <w:rPr>
          <w:sz w:val="28"/>
        </w:rPr>
      </w:pPr>
      <w:r w:rsidRPr="00923CCD">
        <w:rPr>
          <w:sz w:val="28"/>
          <w:szCs w:val="28"/>
        </w:rPr>
        <w:t xml:space="preserve">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 </w:t>
      </w:r>
    </w:p>
    <w:p w:rsidR="00E62ADA" w:rsidRDefault="00E62ADA">
      <w:pPr>
        <w:ind w:firstLine="709"/>
        <w:jc w:val="both"/>
        <w:rPr>
          <w:sz w:val="28"/>
        </w:rPr>
      </w:pPr>
    </w:p>
    <w:p w:rsidR="003520FB" w:rsidRDefault="003520FB">
      <w:pPr>
        <w:ind w:firstLine="709"/>
        <w:jc w:val="both"/>
        <w:rPr>
          <w:sz w:val="28"/>
        </w:rPr>
      </w:pPr>
    </w:p>
    <w:p w:rsidR="00E62ADA" w:rsidRDefault="00D87DEB">
      <w:pPr>
        <w:jc w:val="both"/>
        <w:rPr>
          <w:b/>
          <w:sz w:val="28"/>
        </w:rPr>
      </w:pPr>
      <w:r>
        <w:rPr>
          <w:b/>
          <w:sz w:val="28"/>
        </w:rPr>
        <w:t>Глава муниципального района</w:t>
      </w:r>
      <w:r>
        <w:rPr>
          <w:b/>
          <w:sz w:val="28"/>
        </w:rPr>
        <w:tab/>
      </w:r>
      <w:r w:rsidR="00CE4A91">
        <w:rPr>
          <w:b/>
          <w:sz w:val="28"/>
        </w:rPr>
        <w:tab/>
      </w:r>
      <w:r>
        <w:rPr>
          <w:b/>
          <w:sz w:val="28"/>
        </w:rPr>
        <w:t>Ю.В.Стадэ</w:t>
      </w:r>
    </w:p>
    <w:p w:rsidR="00BF4D4C" w:rsidRDefault="00BF4D4C">
      <w:pPr>
        <w:rPr>
          <w:b/>
          <w:sz w:val="28"/>
        </w:rPr>
      </w:pPr>
      <w:r>
        <w:rPr>
          <w:b/>
          <w:sz w:val="28"/>
        </w:rPr>
        <w:br w:type="page"/>
      </w:r>
    </w:p>
    <w:p w:rsidR="00BF4D4C" w:rsidRPr="00BF4D4C" w:rsidRDefault="00BF4D4C" w:rsidP="00BF4D4C">
      <w:pPr>
        <w:ind w:left="5103"/>
        <w:jc w:val="center"/>
        <w:rPr>
          <w:sz w:val="24"/>
          <w:szCs w:val="24"/>
        </w:rPr>
      </w:pPr>
      <w:r w:rsidRPr="00BF4D4C">
        <w:rPr>
          <w:sz w:val="24"/>
          <w:szCs w:val="24"/>
        </w:rPr>
        <w:lastRenderedPageBreak/>
        <w:t>Приложение №</w:t>
      </w:r>
      <w:r w:rsidR="009663F4">
        <w:rPr>
          <w:sz w:val="24"/>
          <w:szCs w:val="24"/>
        </w:rPr>
        <w:t xml:space="preserve"> </w:t>
      </w:r>
      <w:r w:rsidRPr="00BF4D4C">
        <w:rPr>
          <w:sz w:val="24"/>
          <w:szCs w:val="24"/>
        </w:rPr>
        <w:t>1</w:t>
      </w:r>
    </w:p>
    <w:p w:rsidR="00BF4D4C" w:rsidRPr="00BF4D4C" w:rsidRDefault="00BF4D4C" w:rsidP="00BF4D4C">
      <w:pPr>
        <w:ind w:left="5103"/>
        <w:jc w:val="center"/>
        <w:rPr>
          <w:sz w:val="24"/>
          <w:szCs w:val="24"/>
        </w:rPr>
      </w:pPr>
      <w:r w:rsidRPr="00BF4D4C">
        <w:rPr>
          <w:sz w:val="24"/>
          <w:szCs w:val="24"/>
        </w:rPr>
        <w:t>УТВЕРЖДЕНО</w:t>
      </w:r>
    </w:p>
    <w:p w:rsidR="00BF4D4C" w:rsidRPr="00BF4D4C" w:rsidRDefault="00BF4D4C" w:rsidP="00BF4D4C">
      <w:pPr>
        <w:ind w:left="5103"/>
        <w:jc w:val="center"/>
        <w:rPr>
          <w:sz w:val="24"/>
          <w:szCs w:val="24"/>
        </w:rPr>
      </w:pPr>
      <w:r w:rsidRPr="00BF4D4C">
        <w:rPr>
          <w:sz w:val="24"/>
          <w:szCs w:val="24"/>
        </w:rPr>
        <w:t>постановлением Администрации</w:t>
      </w:r>
    </w:p>
    <w:p w:rsidR="00BF4D4C" w:rsidRPr="00BF4D4C" w:rsidRDefault="00BF4D4C" w:rsidP="00BF4D4C">
      <w:pPr>
        <w:ind w:left="5103"/>
        <w:jc w:val="center"/>
        <w:rPr>
          <w:rStyle w:val="affa"/>
          <w:sz w:val="24"/>
          <w:szCs w:val="24"/>
        </w:rPr>
      </w:pPr>
      <w:r w:rsidRPr="00BF4D4C">
        <w:rPr>
          <w:sz w:val="24"/>
          <w:szCs w:val="24"/>
        </w:rPr>
        <w:t>Валдайского муниципального района</w:t>
      </w:r>
    </w:p>
    <w:p w:rsidR="00BF4D4C" w:rsidRPr="00BF4D4C" w:rsidRDefault="00BF4D4C" w:rsidP="00BF4D4C">
      <w:pPr>
        <w:ind w:left="5103"/>
        <w:jc w:val="center"/>
        <w:rPr>
          <w:iCs/>
          <w:sz w:val="24"/>
          <w:szCs w:val="24"/>
        </w:rPr>
      </w:pPr>
      <w:r w:rsidRPr="00BF4D4C">
        <w:rPr>
          <w:iCs/>
          <w:sz w:val="24"/>
          <w:szCs w:val="24"/>
        </w:rPr>
        <w:t>от 13.09.2025 года № 1902</w:t>
      </w:r>
    </w:p>
    <w:p w:rsidR="00BF4D4C" w:rsidRDefault="00BF4D4C" w:rsidP="00BF4D4C">
      <w:pPr>
        <w:jc w:val="both"/>
        <w:rPr>
          <w:rFonts w:ascii="Tinos" w:hAnsi="Tinos"/>
          <w:sz w:val="28"/>
          <w:szCs w:val="28"/>
        </w:rPr>
      </w:pPr>
    </w:p>
    <w:p w:rsidR="00BF4D4C" w:rsidRPr="00BF4D4C" w:rsidRDefault="00BF4D4C" w:rsidP="00BF4D4C">
      <w:pPr>
        <w:spacing w:line="240" w:lineRule="exact"/>
        <w:jc w:val="center"/>
        <w:rPr>
          <w:b/>
          <w:sz w:val="28"/>
          <w:szCs w:val="28"/>
        </w:rPr>
      </w:pPr>
      <w:r w:rsidRPr="00BF4D4C">
        <w:rPr>
          <w:b/>
          <w:sz w:val="28"/>
          <w:szCs w:val="28"/>
        </w:rPr>
        <w:t>ПОЛОЖЕНИЕ</w:t>
      </w:r>
    </w:p>
    <w:p w:rsidR="00BF4D4C" w:rsidRPr="00BF4D4C" w:rsidRDefault="00BF4D4C" w:rsidP="00BF4D4C">
      <w:pPr>
        <w:spacing w:line="240" w:lineRule="exact"/>
        <w:jc w:val="center"/>
        <w:rPr>
          <w:b/>
          <w:sz w:val="28"/>
          <w:szCs w:val="28"/>
        </w:rPr>
      </w:pPr>
      <w:r w:rsidRPr="00BF4D4C">
        <w:rPr>
          <w:b/>
          <w:sz w:val="28"/>
          <w:szCs w:val="28"/>
        </w:rPr>
        <w:t>о 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произошедшей на территории  Валдайского муниципального района</w:t>
      </w:r>
      <w:r w:rsidRPr="00BF4D4C">
        <w:rPr>
          <w:rStyle w:val="affa"/>
          <w:b/>
          <w:sz w:val="28"/>
          <w:szCs w:val="28"/>
        </w:rPr>
        <w:t xml:space="preserve"> Новгородской области</w:t>
      </w:r>
    </w:p>
    <w:p w:rsidR="00BF4D4C" w:rsidRDefault="00BF4D4C" w:rsidP="00BF4D4C">
      <w:pPr>
        <w:jc w:val="both"/>
        <w:rPr>
          <w:rFonts w:ascii="Tinos" w:hAnsi="Tinos"/>
          <w:sz w:val="28"/>
          <w:szCs w:val="28"/>
        </w:rPr>
      </w:pPr>
    </w:p>
    <w:p w:rsidR="00BF4D4C" w:rsidRPr="00CD6964" w:rsidRDefault="00BF4D4C" w:rsidP="00BF4D4C">
      <w:pPr>
        <w:jc w:val="center"/>
        <w:rPr>
          <w:b/>
          <w:color w:val="auto"/>
          <w:sz w:val="28"/>
          <w:szCs w:val="28"/>
        </w:rPr>
      </w:pPr>
      <w:r w:rsidRPr="00CD6964">
        <w:rPr>
          <w:b/>
          <w:color w:val="auto"/>
          <w:sz w:val="28"/>
          <w:szCs w:val="28"/>
        </w:rPr>
        <w:t>1. Общие положения</w:t>
      </w:r>
    </w:p>
    <w:p w:rsidR="00BF4D4C" w:rsidRPr="00BF4D4C" w:rsidRDefault="00BF4D4C" w:rsidP="00BF4D4C">
      <w:pPr>
        <w:ind w:firstLine="709"/>
        <w:jc w:val="both"/>
        <w:rPr>
          <w:sz w:val="28"/>
          <w:szCs w:val="28"/>
        </w:rPr>
      </w:pPr>
      <w:r w:rsidRPr="00BF4D4C">
        <w:rPr>
          <w:sz w:val="28"/>
          <w:szCs w:val="28"/>
        </w:rPr>
        <w:t>1.1. Настоящее Положение определяет порядок и цели работы комиссии по установлению факта проживания в жилом помещении, находящемся в зоне чрезвычайной ситуации, факта нарушения условий жизнедеятельности, а также факта утраты имущества первой необходимости гражданами Российской Федерации, иностранными гражданами и лицами без гражданства, пострадавшими в результате чрезвычайной ситуации, произошедшей на территории Валдайского муниципального района</w:t>
      </w:r>
      <w:r w:rsidRPr="00BF4D4C">
        <w:rPr>
          <w:rStyle w:val="affa"/>
          <w:sz w:val="28"/>
          <w:szCs w:val="28"/>
        </w:rPr>
        <w:t xml:space="preserve">  Новгородской области</w:t>
      </w:r>
      <w:r w:rsidRPr="00BF4D4C">
        <w:rPr>
          <w:sz w:val="28"/>
          <w:szCs w:val="28"/>
        </w:rPr>
        <w:t xml:space="preserve"> (далее – Комиссия).</w:t>
      </w:r>
    </w:p>
    <w:p w:rsidR="00BF4D4C" w:rsidRPr="00BF4D4C" w:rsidRDefault="00BF4D4C" w:rsidP="00BF4D4C">
      <w:pPr>
        <w:ind w:firstLine="709"/>
        <w:jc w:val="both"/>
      </w:pPr>
      <w:r w:rsidRPr="00BF4D4C">
        <w:rPr>
          <w:sz w:val="28"/>
          <w:szCs w:val="28"/>
        </w:rPr>
        <w:t xml:space="preserve">1.2. В своей деятельности Комиссия руководствуется требованиями пункта 2 статьи 11 Федерального закона от 21 декабря 1994 года № 68-ФЗ «О защите населения и территорий от чрезвычайных ситуаций природного и техногенного характера», Правилами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утвержденными постановлением Правительства Российской Федерации от 28 декабря 2019 года № 1928, методическими рекомендациями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 с получением вреда здоровью при ликвидации последствий чрезвычайной ситуации природного и техногенного характера, утвержденными Министерством Российской Федерации России по делам гражданской обороны, чрезвычайным ситуациям и ликвидации последствий </w:t>
      </w:r>
      <w:r w:rsidRPr="00BF4D4C">
        <w:rPr>
          <w:sz w:val="28"/>
          <w:szCs w:val="28"/>
        </w:rPr>
        <w:lastRenderedPageBreak/>
        <w:t>стихийных бедствий от 3 марта 2022 года № 2-4-71-7-11, настоящим Положением.</w:t>
      </w:r>
    </w:p>
    <w:p w:rsidR="00BF4D4C" w:rsidRPr="00BF4D4C" w:rsidRDefault="00BF4D4C" w:rsidP="00BF4D4C">
      <w:pPr>
        <w:ind w:firstLine="709"/>
        <w:jc w:val="both"/>
        <w:rPr>
          <w:sz w:val="28"/>
          <w:szCs w:val="28"/>
        </w:rPr>
      </w:pPr>
      <w:r w:rsidRPr="00BF4D4C">
        <w:rPr>
          <w:sz w:val="28"/>
          <w:szCs w:val="28"/>
        </w:rPr>
        <w:t>1.3. Комиссия является временным действующим органом и осуществляет свою работу в период, необходимый для подготовки списков граждан Российской Федерации, иностранных граждан и лиц без гражданства, нуждающихся в получении единовременной материальной помощи и (или) финансовой помощи в связи с утратой ими имущества первой необходимости в результате чрезвычайной ситуации, произошедшей на территории  Валдайского муниципального района</w:t>
      </w:r>
      <w:r w:rsidRPr="00BF4D4C">
        <w:rPr>
          <w:rStyle w:val="affa"/>
          <w:sz w:val="28"/>
          <w:szCs w:val="28"/>
        </w:rPr>
        <w:t xml:space="preserve">  Новгородской области.</w:t>
      </w:r>
    </w:p>
    <w:p w:rsidR="00BF4D4C" w:rsidRPr="00BF4D4C" w:rsidRDefault="00BF4D4C" w:rsidP="00BF4D4C">
      <w:pPr>
        <w:ind w:firstLine="709"/>
        <w:jc w:val="both"/>
        <w:rPr>
          <w:sz w:val="28"/>
          <w:szCs w:val="28"/>
        </w:rPr>
      </w:pPr>
      <w:r w:rsidRPr="00BF4D4C">
        <w:rPr>
          <w:sz w:val="28"/>
          <w:szCs w:val="28"/>
        </w:rPr>
        <w:t>1.4. Численный состав Комиссии определяется из расчета не менее 3 человек.</w:t>
      </w:r>
    </w:p>
    <w:p w:rsidR="00BF4D4C" w:rsidRPr="00BF4D4C" w:rsidRDefault="00BF4D4C" w:rsidP="00BF4D4C">
      <w:pPr>
        <w:ind w:firstLine="709"/>
        <w:jc w:val="both"/>
        <w:rPr>
          <w:sz w:val="28"/>
          <w:szCs w:val="28"/>
        </w:rPr>
      </w:pPr>
      <w:r w:rsidRPr="00BF4D4C">
        <w:rPr>
          <w:sz w:val="28"/>
          <w:szCs w:val="28"/>
        </w:rPr>
        <w:t>1.5. Для реализации целей настоящего Положения правоотношения, связанные с установлением факта проживания людей в жилых помещениях, находящихся в зоне чрезвычайной ситуации, факта нарушения условий их жизнедеятельности и факта утраты ими имущества первой необходимости в результате чрезвычайной ситуации, произошедшей на территории Валдайского муниципального района</w:t>
      </w:r>
      <w:r w:rsidRPr="00BF4D4C">
        <w:rPr>
          <w:rStyle w:val="affa"/>
          <w:sz w:val="28"/>
          <w:szCs w:val="28"/>
        </w:rPr>
        <w:t xml:space="preserve">  Новгородской области, распространяются на:</w:t>
      </w:r>
    </w:p>
    <w:p w:rsidR="00BF4D4C" w:rsidRPr="00BF4D4C" w:rsidRDefault="00BF4D4C" w:rsidP="00BF4D4C">
      <w:pPr>
        <w:ind w:firstLine="709"/>
        <w:jc w:val="both"/>
      </w:pPr>
      <w:r w:rsidRPr="00BF4D4C">
        <w:rPr>
          <w:sz w:val="28"/>
          <w:szCs w:val="28"/>
        </w:rPr>
        <w:t>граждан Российской Федерации, проживающих на территории Валдайского муниципального района</w:t>
      </w:r>
      <w:r w:rsidRPr="00BF4D4C">
        <w:rPr>
          <w:rStyle w:val="affa"/>
          <w:sz w:val="28"/>
          <w:szCs w:val="28"/>
        </w:rPr>
        <w:t xml:space="preserve"> </w:t>
      </w:r>
      <w:r w:rsidRPr="00BF4D4C">
        <w:rPr>
          <w:rStyle w:val="affa"/>
          <w:i/>
          <w:iCs/>
          <w:sz w:val="28"/>
          <w:szCs w:val="28"/>
        </w:rPr>
        <w:t xml:space="preserve"> </w:t>
      </w:r>
      <w:r w:rsidRPr="00BF4D4C">
        <w:rPr>
          <w:sz w:val="28"/>
          <w:szCs w:val="28"/>
        </w:rPr>
        <w:t>Новгородской области;</w:t>
      </w:r>
    </w:p>
    <w:p w:rsidR="00BF4D4C" w:rsidRPr="00BF4D4C" w:rsidRDefault="00BF4D4C" w:rsidP="00BF4D4C">
      <w:pPr>
        <w:pStyle w:val="ae"/>
        <w:ind w:firstLine="709"/>
        <w:rPr>
          <w:szCs w:val="28"/>
        </w:rPr>
      </w:pPr>
      <w:r w:rsidRPr="00BF4D4C">
        <w:rPr>
          <w:szCs w:val="28"/>
        </w:rPr>
        <w:t>иностранных граждан, постоянно проживающих в Российской Федерации, на основе принципа взаимности в соответствии с международными договорами Российской Федерации и лиц без гражданства, постоянно проживающих в Российской Федерации (далее иностранные граждане и лица без гражданства), проживающих на территории Новгородской области.</w:t>
      </w:r>
    </w:p>
    <w:p w:rsidR="00BF4D4C" w:rsidRDefault="00BF4D4C" w:rsidP="00BF4D4C">
      <w:pPr>
        <w:jc w:val="both"/>
        <w:rPr>
          <w:rFonts w:ascii="Tinos" w:hAnsi="Tinos"/>
          <w:sz w:val="28"/>
          <w:szCs w:val="28"/>
        </w:rPr>
      </w:pPr>
    </w:p>
    <w:p w:rsidR="00BF4D4C" w:rsidRPr="00CD6964" w:rsidRDefault="00BF4D4C" w:rsidP="00BF4D4C">
      <w:pPr>
        <w:jc w:val="center"/>
        <w:rPr>
          <w:b/>
          <w:sz w:val="28"/>
          <w:szCs w:val="28"/>
        </w:rPr>
      </w:pPr>
      <w:r w:rsidRPr="00CD6964">
        <w:rPr>
          <w:b/>
          <w:sz w:val="28"/>
          <w:szCs w:val="28"/>
        </w:rPr>
        <w:t>2. Основные задачи и функции Комиссии</w:t>
      </w:r>
    </w:p>
    <w:p w:rsidR="00BF4D4C" w:rsidRPr="00CD6964" w:rsidRDefault="00BF4D4C" w:rsidP="00CD6964">
      <w:pPr>
        <w:ind w:firstLine="709"/>
        <w:jc w:val="both"/>
        <w:rPr>
          <w:sz w:val="28"/>
          <w:szCs w:val="28"/>
        </w:rPr>
      </w:pPr>
      <w:r w:rsidRPr="00CD6964">
        <w:rPr>
          <w:sz w:val="28"/>
          <w:szCs w:val="28"/>
        </w:rPr>
        <w:t>2.1. Комиссия выполняет следующие функции:</w:t>
      </w:r>
    </w:p>
    <w:p w:rsidR="00BF4D4C" w:rsidRPr="00CD6964" w:rsidRDefault="00BF4D4C" w:rsidP="00CD6964">
      <w:pPr>
        <w:ind w:firstLine="709"/>
        <w:jc w:val="both"/>
        <w:rPr>
          <w:sz w:val="28"/>
          <w:szCs w:val="28"/>
        </w:rPr>
      </w:pPr>
      <w:r w:rsidRPr="00CD6964">
        <w:rPr>
          <w:sz w:val="28"/>
          <w:szCs w:val="28"/>
        </w:rPr>
        <w:t>установление факта проживания граждан Российской Федерации, иностранных граждан и лиц без гражданства в жилых помещениях, находящихся в зоне чрезвычайной ситуации, факта нарушения условий жизнедеятельности граждан и факта утраты ими имущества первой необходимости в результате чрезвычайной ситуации, произошедшей на территории Валдайского муниципального района</w:t>
      </w:r>
      <w:r w:rsidRPr="00CD6964">
        <w:rPr>
          <w:rStyle w:val="affa"/>
          <w:sz w:val="28"/>
          <w:szCs w:val="28"/>
        </w:rPr>
        <w:t xml:space="preserve"> Новгородской области</w:t>
      </w:r>
      <w:r w:rsidRPr="00CD6964">
        <w:rPr>
          <w:sz w:val="28"/>
          <w:szCs w:val="28"/>
        </w:rPr>
        <w:t>;</w:t>
      </w:r>
    </w:p>
    <w:p w:rsidR="00BF4D4C" w:rsidRPr="00CD6964" w:rsidRDefault="00BF4D4C" w:rsidP="00CD6964">
      <w:pPr>
        <w:ind w:firstLine="709"/>
        <w:jc w:val="both"/>
        <w:rPr>
          <w:sz w:val="28"/>
          <w:szCs w:val="28"/>
        </w:rPr>
      </w:pPr>
      <w:r w:rsidRPr="00CD6964">
        <w:rPr>
          <w:sz w:val="28"/>
          <w:szCs w:val="28"/>
        </w:rPr>
        <w:t>подготовка заключений об установлении факта проживания граждан Российской Федерации, иностранных граждан и лиц без гражданства в жилых помещениях, находящихся в зоне чрезвычайной ситуации, факта нарушения условий жизнедеятельности граждан и факта утраты ими имущества первой необходимости в результате чрезвычайной ситуации на территории Валдайского муниципального района</w:t>
      </w:r>
      <w:r w:rsidRPr="00CD6964">
        <w:rPr>
          <w:rStyle w:val="affa"/>
          <w:sz w:val="28"/>
          <w:szCs w:val="28"/>
        </w:rPr>
        <w:t xml:space="preserve"> Новгородской области</w:t>
      </w:r>
      <w:r w:rsidRPr="00CD6964">
        <w:rPr>
          <w:sz w:val="28"/>
          <w:szCs w:val="28"/>
        </w:rPr>
        <w:t xml:space="preserve"> (далее – Заключение).</w:t>
      </w:r>
    </w:p>
    <w:p w:rsidR="00BF4D4C" w:rsidRPr="00CD6964" w:rsidRDefault="00BF4D4C" w:rsidP="00CD6964">
      <w:pPr>
        <w:ind w:firstLine="709"/>
        <w:jc w:val="both"/>
        <w:rPr>
          <w:sz w:val="28"/>
          <w:szCs w:val="28"/>
        </w:rPr>
      </w:pPr>
      <w:r w:rsidRPr="00CD6964">
        <w:rPr>
          <w:sz w:val="28"/>
          <w:szCs w:val="28"/>
        </w:rPr>
        <w:t>2.2. Задачи Комиссии:</w:t>
      </w:r>
    </w:p>
    <w:p w:rsidR="00BF4D4C" w:rsidRPr="00CD6964" w:rsidRDefault="00BF4D4C" w:rsidP="00CD6964">
      <w:pPr>
        <w:ind w:firstLine="709"/>
        <w:jc w:val="both"/>
        <w:rPr>
          <w:sz w:val="28"/>
          <w:szCs w:val="28"/>
        </w:rPr>
      </w:pPr>
      <w:r w:rsidRPr="00CD6964">
        <w:rPr>
          <w:sz w:val="28"/>
          <w:szCs w:val="28"/>
        </w:rPr>
        <w:lastRenderedPageBreak/>
        <w:t>установление факта утраты имущества первой необходимости, находящегося в жилом помещении, попавшем в зону чрезвычайной ситуации;</w:t>
      </w:r>
    </w:p>
    <w:p w:rsidR="00BF4D4C" w:rsidRPr="00CD6964" w:rsidRDefault="00BF4D4C" w:rsidP="00CD6964">
      <w:pPr>
        <w:ind w:firstLine="709"/>
        <w:jc w:val="both"/>
        <w:rPr>
          <w:sz w:val="28"/>
          <w:szCs w:val="28"/>
        </w:rPr>
      </w:pPr>
      <w:r w:rsidRPr="00CD6964">
        <w:rPr>
          <w:sz w:val="28"/>
          <w:szCs w:val="28"/>
        </w:rPr>
        <w:t>оценка фактического состояния условий жизнедеятельности граждан Российской Федерации, иностранных граждан и лиц без гражданства;</w:t>
      </w:r>
    </w:p>
    <w:p w:rsidR="00BF4D4C" w:rsidRPr="00CD6964" w:rsidRDefault="00BF4D4C" w:rsidP="00CD6964">
      <w:pPr>
        <w:ind w:firstLine="709"/>
        <w:jc w:val="both"/>
        <w:rPr>
          <w:sz w:val="28"/>
          <w:szCs w:val="28"/>
        </w:rPr>
      </w:pPr>
      <w:r w:rsidRPr="00CD6964">
        <w:rPr>
          <w:sz w:val="28"/>
          <w:szCs w:val="28"/>
        </w:rPr>
        <w:t>организация проверки сведений и документов, подтверждающих фактическое проживание граждан Российской Федерации, иностранных граждан и лиц без гражданства в жилых помещениях, находящихся в зоне чрезвычайной ситуации;</w:t>
      </w:r>
    </w:p>
    <w:p w:rsidR="00BF4D4C" w:rsidRPr="00CD6964" w:rsidRDefault="00BF4D4C" w:rsidP="00CD6964">
      <w:pPr>
        <w:ind w:firstLine="709"/>
        <w:jc w:val="both"/>
        <w:rPr>
          <w:sz w:val="28"/>
          <w:szCs w:val="28"/>
        </w:rPr>
      </w:pPr>
      <w:r w:rsidRPr="00CD6964">
        <w:rPr>
          <w:sz w:val="28"/>
          <w:szCs w:val="28"/>
        </w:rPr>
        <w:t>принятие решения по установлению (неустановлению) фактов проживания граждан Российской Федерации, иностранных граждан и лиц без гражданства в жилых помещениях, нарушения условий жизнедеятельности граждан Российской Федерации, иностранных граждан и лиц без гражданства и утраты ими имущества первой необходимости.</w:t>
      </w:r>
    </w:p>
    <w:p w:rsidR="00BF4D4C" w:rsidRPr="00CD6964" w:rsidRDefault="00BF4D4C" w:rsidP="00CD6964">
      <w:pPr>
        <w:ind w:firstLine="709"/>
        <w:jc w:val="both"/>
        <w:rPr>
          <w:sz w:val="28"/>
          <w:szCs w:val="28"/>
        </w:rPr>
      </w:pPr>
      <w:r w:rsidRPr="00CD6964">
        <w:rPr>
          <w:sz w:val="28"/>
          <w:szCs w:val="28"/>
        </w:rPr>
        <w:t>2.3. Для реализации своих задач Комиссия имеет право:</w:t>
      </w:r>
    </w:p>
    <w:p w:rsidR="00BF4D4C" w:rsidRPr="00CD6964" w:rsidRDefault="00BF4D4C" w:rsidP="00CD6964">
      <w:pPr>
        <w:ind w:firstLine="709"/>
        <w:jc w:val="both"/>
        <w:rPr>
          <w:sz w:val="28"/>
          <w:szCs w:val="28"/>
        </w:rPr>
      </w:pPr>
      <w:r w:rsidRPr="00CD6964">
        <w:rPr>
          <w:sz w:val="28"/>
          <w:szCs w:val="28"/>
        </w:rPr>
        <w:t>осуществлять осмотр жилого помещения и имущества, пострадавшего от воздействия чрезвычайных ситуаций;</w:t>
      </w:r>
    </w:p>
    <w:p w:rsidR="00BF4D4C" w:rsidRPr="00CD6964" w:rsidRDefault="00BF4D4C" w:rsidP="00CD6964">
      <w:pPr>
        <w:ind w:firstLine="709"/>
        <w:jc w:val="both"/>
        <w:rPr>
          <w:sz w:val="28"/>
          <w:szCs w:val="28"/>
        </w:rPr>
      </w:pPr>
      <w:r w:rsidRPr="00CD6964">
        <w:rPr>
          <w:sz w:val="28"/>
          <w:szCs w:val="28"/>
        </w:rPr>
        <w:t>обращаться к гражданам Российской Федерации, иностранным гражданам и лицам без гражданства, с целью оказания содействия Комиссии в сборе документов и иных сведений о их проживании в жилых помещениях, находящихся в зоне чрезвычайной ситуации;</w:t>
      </w:r>
    </w:p>
    <w:p w:rsidR="00BF4D4C" w:rsidRPr="00CD6964" w:rsidRDefault="00BF4D4C" w:rsidP="00CD6964">
      <w:pPr>
        <w:ind w:firstLine="709"/>
        <w:jc w:val="both"/>
        <w:rPr>
          <w:sz w:val="28"/>
          <w:szCs w:val="28"/>
        </w:rPr>
      </w:pPr>
      <w:r w:rsidRPr="00CD6964">
        <w:rPr>
          <w:sz w:val="28"/>
          <w:szCs w:val="28"/>
        </w:rPr>
        <w:t>запрашивать и получать в установленном порядке от государственных органов власти, органов местного самоуправления, организаций, должностных лиц и граждан Российской Федерации, иностранных граждан и лиц без гражданства необходимые для деятельности Комиссии материалы, документы и информацию.</w:t>
      </w:r>
    </w:p>
    <w:p w:rsidR="00BF4D4C" w:rsidRDefault="00BF4D4C" w:rsidP="00BF4D4C">
      <w:pPr>
        <w:jc w:val="both"/>
        <w:rPr>
          <w:rFonts w:ascii="Tinos" w:hAnsi="Tinos"/>
          <w:sz w:val="28"/>
          <w:szCs w:val="28"/>
        </w:rPr>
      </w:pPr>
    </w:p>
    <w:p w:rsidR="00BF4D4C" w:rsidRPr="00CD6964" w:rsidRDefault="00BF4D4C" w:rsidP="00CD6964">
      <w:pPr>
        <w:spacing w:line="240" w:lineRule="exact"/>
        <w:jc w:val="center"/>
        <w:rPr>
          <w:b/>
          <w:sz w:val="28"/>
          <w:szCs w:val="28"/>
        </w:rPr>
      </w:pPr>
      <w:r w:rsidRPr="00CD6964">
        <w:rPr>
          <w:b/>
          <w:sz w:val="28"/>
          <w:szCs w:val="28"/>
        </w:rPr>
        <w:t>3. Установление факта проживания граждан Российской Федерации, иностранных граждан и лиц без гражданства в жилых помещениях, находящихся в зоне чрезвычайной ситуации</w:t>
      </w:r>
    </w:p>
    <w:p w:rsidR="00BF4D4C" w:rsidRPr="00CD6964" w:rsidRDefault="00BF4D4C" w:rsidP="00CD6964">
      <w:pPr>
        <w:ind w:firstLine="709"/>
        <w:jc w:val="both"/>
      </w:pPr>
      <w:r w:rsidRPr="00CD6964">
        <w:rPr>
          <w:sz w:val="28"/>
          <w:szCs w:val="28"/>
        </w:rPr>
        <w:t>3.1. Факт проживания граждан Российской Федерации, иностранных граждан и лиц без гражданства от 14 лет и старше в жилых помещениях, находящихся в зоне чрезвычайной ситуации, устанавливается решением Комиссии на основании следующих критериев:</w:t>
      </w:r>
    </w:p>
    <w:p w:rsidR="00BF4D4C" w:rsidRPr="00CD6964" w:rsidRDefault="00BF4D4C" w:rsidP="00CD6964">
      <w:pPr>
        <w:ind w:firstLine="709"/>
        <w:jc w:val="both"/>
        <w:rPr>
          <w:sz w:val="28"/>
          <w:szCs w:val="28"/>
        </w:rPr>
      </w:pPr>
      <w:r w:rsidRPr="00CD6964">
        <w:rPr>
          <w:sz w:val="28"/>
          <w:szCs w:val="28"/>
        </w:rPr>
        <w:t>а) гражданин Российской Федерации, иностранный гражданин и лицо без гражданства зарегистрированы по месту жительства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BF4D4C" w:rsidRPr="00CD6964" w:rsidRDefault="00BF4D4C" w:rsidP="00CD6964">
      <w:pPr>
        <w:ind w:firstLine="709"/>
        <w:jc w:val="both"/>
        <w:rPr>
          <w:sz w:val="28"/>
          <w:szCs w:val="28"/>
        </w:rPr>
      </w:pPr>
      <w:r w:rsidRPr="00CD6964">
        <w:rPr>
          <w:sz w:val="28"/>
          <w:szCs w:val="28"/>
        </w:rPr>
        <w:t xml:space="preserve">б) гражданин Российской Федерации, иностранный гражданин и лицо без гражданства зарегистрирован по месту пребывания в жилом помещении, которое попало в зону чрезвычайной ситуации, при введении режима чрезвычайной ситуации для соответствующих органов управления и сил </w:t>
      </w:r>
      <w:r w:rsidRPr="00CD6964">
        <w:rPr>
          <w:sz w:val="28"/>
          <w:szCs w:val="28"/>
        </w:rPr>
        <w:lastRenderedPageBreak/>
        <w:t xml:space="preserve">единой государственной системы предупреждения и ликвидации чрезвычайных ситуаций; </w:t>
      </w:r>
    </w:p>
    <w:p w:rsidR="00BF4D4C" w:rsidRPr="00CD6964" w:rsidRDefault="00BF4D4C" w:rsidP="00CD6964">
      <w:pPr>
        <w:ind w:firstLine="709"/>
        <w:jc w:val="both"/>
        <w:rPr>
          <w:sz w:val="28"/>
          <w:szCs w:val="28"/>
        </w:rPr>
      </w:pPr>
      <w:r w:rsidRPr="00CD6964">
        <w:rPr>
          <w:sz w:val="28"/>
          <w:szCs w:val="28"/>
        </w:rPr>
        <w:t>в) имеется договор аренды жилого помещения, которое попало в зону чрезвычайной ситуации;</w:t>
      </w:r>
    </w:p>
    <w:p w:rsidR="00BF4D4C" w:rsidRPr="00CD6964" w:rsidRDefault="00BF4D4C" w:rsidP="00CD6964">
      <w:pPr>
        <w:ind w:firstLine="709"/>
        <w:jc w:val="both"/>
        <w:rPr>
          <w:sz w:val="28"/>
          <w:szCs w:val="28"/>
        </w:rPr>
      </w:pPr>
      <w:r w:rsidRPr="00CD6964">
        <w:rPr>
          <w:sz w:val="28"/>
          <w:szCs w:val="28"/>
        </w:rPr>
        <w:t>г) имеется договор социального найма жилого помещения, которое попало в зону чрезвычайной ситуации;</w:t>
      </w:r>
    </w:p>
    <w:p w:rsidR="00BF4D4C" w:rsidRPr="00CD6964" w:rsidRDefault="00BF4D4C" w:rsidP="00CD6964">
      <w:pPr>
        <w:ind w:firstLine="709"/>
        <w:jc w:val="both"/>
        <w:rPr>
          <w:sz w:val="28"/>
          <w:szCs w:val="28"/>
        </w:rPr>
      </w:pPr>
      <w:r w:rsidRPr="00CD6964">
        <w:rPr>
          <w:sz w:val="28"/>
          <w:szCs w:val="28"/>
        </w:rPr>
        <w:t>д) имеются справки с места работы или учебы, справки медицинских организаций;</w:t>
      </w:r>
    </w:p>
    <w:p w:rsidR="00BF4D4C" w:rsidRPr="00CD6964" w:rsidRDefault="00BF4D4C" w:rsidP="00CD6964">
      <w:pPr>
        <w:ind w:firstLine="709"/>
        <w:jc w:val="both"/>
        <w:rPr>
          <w:sz w:val="28"/>
          <w:szCs w:val="28"/>
        </w:rPr>
      </w:pPr>
      <w:r w:rsidRPr="00CD6964">
        <w:rPr>
          <w:sz w:val="28"/>
          <w:szCs w:val="28"/>
        </w:rPr>
        <w:t>е) имеются документы, подтверждающие оказание медицинских, образовательных, социальных услуг и услуг почтовой связи;</w:t>
      </w:r>
    </w:p>
    <w:p w:rsidR="00BF4D4C" w:rsidRPr="00CD6964" w:rsidRDefault="00BF4D4C" w:rsidP="00CD6964">
      <w:pPr>
        <w:ind w:firstLine="709"/>
        <w:jc w:val="both"/>
        <w:rPr>
          <w:sz w:val="28"/>
          <w:szCs w:val="28"/>
        </w:rPr>
      </w:pPr>
      <w:r w:rsidRPr="00CD6964">
        <w:rPr>
          <w:sz w:val="28"/>
          <w:szCs w:val="28"/>
        </w:rPr>
        <w:t>ж) иные сведения, которые могут быть предоставлены гражданином в инициативном порядке, получение которых не потребует от заявителя обращения за получением государственных (муниципальных) услуг, услуг организаций.</w:t>
      </w:r>
    </w:p>
    <w:p w:rsidR="00BF4D4C" w:rsidRDefault="00BF4D4C" w:rsidP="00CD6964">
      <w:pPr>
        <w:ind w:firstLine="709"/>
        <w:jc w:val="both"/>
        <w:rPr>
          <w:sz w:val="28"/>
          <w:szCs w:val="28"/>
        </w:rPr>
      </w:pPr>
      <w:r w:rsidRPr="00CD6964">
        <w:rPr>
          <w:sz w:val="28"/>
          <w:szCs w:val="28"/>
        </w:rPr>
        <w:t>3.2. Факт проживания детей в возрасте до 14 лет в жилых помещениях, находящихся в зоне чрезвычайной ситуации, устанавливается решением Комиссии, если установлен факт проживания в жилом помещении, находящемся в зоне чрезвычайной ситуации, хотя бы одного из родителей (усыновителей, опекунов), с которым проживает ребенок.</w:t>
      </w:r>
    </w:p>
    <w:p w:rsidR="00CD6964" w:rsidRPr="00CD6964" w:rsidRDefault="00CD6964" w:rsidP="00CD6964">
      <w:pPr>
        <w:ind w:firstLine="709"/>
        <w:jc w:val="both"/>
        <w:rPr>
          <w:sz w:val="28"/>
          <w:szCs w:val="28"/>
        </w:rPr>
      </w:pPr>
    </w:p>
    <w:p w:rsidR="00BF4D4C" w:rsidRPr="00CD6964" w:rsidRDefault="00BF4D4C" w:rsidP="00CD6964">
      <w:pPr>
        <w:spacing w:line="240" w:lineRule="exact"/>
        <w:jc w:val="center"/>
        <w:rPr>
          <w:b/>
          <w:sz w:val="28"/>
          <w:szCs w:val="28"/>
        </w:rPr>
      </w:pPr>
      <w:bookmarkStart w:id="0" w:name="Par12"/>
      <w:bookmarkEnd w:id="0"/>
      <w:r w:rsidRPr="00CD6964">
        <w:rPr>
          <w:b/>
          <w:sz w:val="28"/>
          <w:szCs w:val="28"/>
        </w:rPr>
        <w:t>4. Установление факта нарушения условий жизнедеятельности граждан Российской Федерации, иностранных граждан и лиц без гражданства  в результате чрезвычайной ситуации</w:t>
      </w:r>
    </w:p>
    <w:p w:rsidR="00BF4D4C" w:rsidRPr="00CD6964" w:rsidRDefault="00BF4D4C" w:rsidP="00CD6964">
      <w:pPr>
        <w:ind w:firstLine="709"/>
        <w:jc w:val="both"/>
        <w:rPr>
          <w:sz w:val="28"/>
          <w:szCs w:val="28"/>
        </w:rPr>
      </w:pPr>
      <w:r w:rsidRPr="00CD6964">
        <w:rPr>
          <w:sz w:val="28"/>
          <w:szCs w:val="28"/>
        </w:rPr>
        <w:t>4.1. Факт нарушения условий жизнедеятельности граждан Российской Федерации, иностранных граждан и лиц без гражданства в результате чрезвычайной ситуации определяется наличием либо отсутствием обстоятельств,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 угрозой их жизни или здоровью.</w:t>
      </w:r>
    </w:p>
    <w:p w:rsidR="00BF4D4C" w:rsidRPr="00CD6964" w:rsidRDefault="00BF4D4C" w:rsidP="00CD6964">
      <w:pPr>
        <w:ind w:firstLine="709"/>
        <w:jc w:val="both"/>
        <w:rPr>
          <w:sz w:val="28"/>
          <w:szCs w:val="28"/>
        </w:rPr>
      </w:pPr>
      <w:r w:rsidRPr="00CD6964">
        <w:rPr>
          <w:sz w:val="28"/>
          <w:szCs w:val="28"/>
        </w:rPr>
        <w:t>4.2. Факт нарушения условий жизнедеятельности граждан Российской Федерации, иностранных граждан и лиц без гражданства в результате чрезвычайной ситуации устанавливается решением Комиссии исходя из следующих критериев:</w:t>
      </w:r>
    </w:p>
    <w:p w:rsidR="00BF4D4C" w:rsidRPr="00CD6964" w:rsidRDefault="00BF4D4C" w:rsidP="00CD6964">
      <w:pPr>
        <w:ind w:firstLine="709"/>
        <w:jc w:val="both"/>
        <w:rPr>
          <w:sz w:val="28"/>
          <w:szCs w:val="28"/>
        </w:rPr>
      </w:pPr>
      <w:r w:rsidRPr="00CD6964">
        <w:rPr>
          <w:sz w:val="28"/>
          <w:szCs w:val="28"/>
        </w:rPr>
        <w:t>а) невозможность проживания граждан Российской Федерации, иностранных граждан и лиц без гражданства в жилых помещениях;</w:t>
      </w:r>
    </w:p>
    <w:p w:rsidR="00BF4D4C" w:rsidRPr="00CD6964" w:rsidRDefault="00BF4D4C" w:rsidP="00CD6964">
      <w:pPr>
        <w:ind w:firstLine="709"/>
        <w:jc w:val="both"/>
        <w:rPr>
          <w:sz w:val="28"/>
          <w:szCs w:val="28"/>
        </w:rPr>
      </w:pPr>
      <w:r w:rsidRPr="00CD6964">
        <w:rPr>
          <w:sz w:val="28"/>
          <w:szCs w:val="28"/>
        </w:rPr>
        <w:t>б) невозможность осуществления транспортного сообщения между территорией проживания граждан Российской Федерации, иностранных граждан и лиц без гражданства и иными территориями, где условия жизнедеятельности не были нарушены;</w:t>
      </w:r>
    </w:p>
    <w:p w:rsidR="00BF4D4C" w:rsidRPr="00CD6964" w:rsidRDefault="00BF4D4C" w:rsidP="00CD6964">
      <w:pPr>
        <w:ind w:firstLine="709"/>
        <w:jc w:val="both"/>
        <w:rPr>
          <w:sz w:val="28"/>
          <w:szCs w:val="28"/>
        </w:rPr>
      </w:pPr>
      <w:r w:rsidRPr="00CD6964">
        <w:rPr>
          <w:sz w:val="28"/>
          <w:szCs w:val="28"/>
        </w:rPr>
        <w:t>в) нарушение санитарно-эпидемиологического благополучия граждан Российской Федерации, иностранных граждан и лиц без гражданства.</w:t>
      </w:r>
    </w:p>
    <w:p w:rsidR="00BF4D4C" w:rsidRPr="00CD6964" w:rsidRDefault="00BF4D4C" w:rsidP="00CD6964">
      <w:pPr>
        <w:ind w:firstLine="709"/>
        <w:jc w:val="both"/>
        <w:rPr>
          <w:sz w:val="28"/>
          <w:szCs w:val="28"/>
        </w:rPr>
      </w:pPr>
      <w:r w:rsidRPr="00CD6964">
        <w:rPr>
          <w:sz w:val="28"/>
          <w:szCs w:val="28"/>
        </w:rPr>
        <w:t xml:space="preserve">Факт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характеризующих невозможность проживания граждан </w:t>
      </w:r>
      <w:r w:rsidRPr="00CD6964">
        <w:rPr>
          <w:sz w:val="28"/>
          <w:szCs w:val="28"/>
        </w:rPr>
        <w:lastRenderedPageBreak/>
        <w:t>Российской Федерации, иностранных граждан и лиц без гражданства в жилых помещениях.</w:t>
      </w:r>
    </w:p>
    <w:p w:rsidR="00BF4D4C" w:rsidRPr="00CD6964" w:rsidRDefault="00BF4D4C" w:rsidP="00CD6964">
      <w:pPr>
        <w:ind w:firstLine="709"/>
        <w:jc w:val="both"/>
        <w:rPr>
          <w:sz w:val="28"/>
          <w:szCs w:val="28"/>
        </w:rPr>
      </w:pPr>
      <w:r w:rsidRPr="00CD6964">
        <w:rPr>
          <w:sz w:val="28"/>
          <w:szCs w:val="28"/>
        </w:rPr>
        <w:t>4.</w:t>
      </w:r>
      <w:r w:rsidR="00CD6964">
        <w:rPr>
          <w:sz w:val="28"/>
          <w:szCs w:val="28"/>
        </w:rPr>
        <w:t>3</w:t>
      </w:r>
      <w:r w:rsidRPr="00CD6964">
        <w:rPr>
          <w:sz w:val="28"/>
          <w:szCs w:val="28"/>
        </w:rPr>
        <w:t>. Критерий невозможности проживания граждан Российской Федерации, иностранных граждан и лиц без гражданства в жилых помещениях оценивается по следующим показателям состояния жилого помещения, характеризующим возможность или невозможность проживания в нем:</w:t>
      </w:r>
    </w:p>
    <w:p w:rsidR="00BF4D4C" w:rsidRPr="00CD6964" w:rsidRDefault="00BF4D4C" w:rsidP="00CD6964">
      <w:pPr>
        <w:ind w:firstLine="709"/>
        <w:jc w:val="both"/>
        <w:rPr>
          <w:sz w:val="28"/>
          <w:szCs w:val="28"/>
        </w:rPr>
      </w:pPr>
      <w:r w:rsidRPr="00CD6964">
        <w:rPr>
          <w:sz w:val="28"/>
          <w:szCs w:val="28"/>
        </w:rPr>
        <w:t>а) состояние здания (помещения);</w:t>
      </w:r>
    </w:p>
    <w:p w:rsidR="00BF4D4C" w:rsidRPr="00CD6964" w:rsidRDefault="00BF4D4C" w:rsidP="00CD6964">
      <w:pPr>
        <w:ind w:firstLine="709"/>
        <w:jc w:val="both"/>
        <w:rPr>
          <w:sz w:val="28"/>
          <w:szCs w:val="28"/>
        </w:rPr>
      </w:pPr>
      <w:r w:rsidRPr="00CD6964">
        <w:rPr>
          <w:sz w:val="28"/>
          <w:szCs w:val="28"/>
        </w:rPr>
        <w:t>б) состояние теплоснабжения здания (помещения);</w:t>
      </w:r>
    </w:p>
    <w:p w:rsidR="00BF4D4C" w:rsidRPr="00CD6964" w:rsidRDefault="00BF4D4C" w:rsidP="00CD6964">
      <w:pPr>
        <w:ind w:firstLine="709"/>
        <w:jc w:val="both"/>
        <w:rPr>
          <w:sz w:val="28"/>
          <w:szCs w:val="28"/>
        </w:rPr>
      </w:pPr>
      <w:r w:rsidRPr="00CD6964">
        <w:rPr>
          <w:sz w:val="28"/>
          <w:szCs w:val="28"/>
        </w:rPr>
        <w:t>в) состояние водоснабжения здания (помещения);</w:t>
      </w:r>
    </w:p>
    <w:p w:rsidR="00BF4D4C" w:rsidRPr="00CD6964" w:rsidRDefault="00BF4D4C" w:rsidP="00CD6964">
      <w:pPr>
        <w:ind w:firstLine="709"/>
        <w:jc w:val="both"/>
        <w:rPr>
          <w:sz w:val="28"/>
          <w:szCs w:val="28"/>
        </w:rPr>
      </w:pPr>
      <w:r w:rsidRPr="00CD6964">
        <w:rPr>
          <w:sz w:val="28"/>
          <w:szCs w:val="28"/>
        </w:rPr>
        <w:t>г) состояние электроснабжения здания (помещения);</w:t>
      </w:r>
    </w:p>
    <w:p w:rsidR="00BF4D4C" w:rsidRPr="00CD6964" w:rsidRDefault="00BF4D4C" w:rsidP="00CD6964">
      <w:pPr>
        <w:ind w:firstLine="709"/>
        <w:jc w:val="both"/>
        <w:rPr>
          <w:sz w:val="28"/>
          <w:szCs w:val="28"/>
        </w:rPr>
      </w:pPr>
      <w:r w:rsidRPr="00CD6964">
        <w:rPr>
          <w:sz w:val="28"/>
          <w:szCs w:val="28"/>
        </w:rPr>
        <w:t>д) возможность использования лифта.</w:t>
      </w:r>
    </w:p>
    <w:p w:rsidR="00BF4D4C" w:rsidRPr="00CD6964" w:rsidRDefault="00BF4D4C" w:rsidP="00CD6964">
      <w:pPr>
        <w:ind w:firstLine="709"/>
        <w:jc w:val="both"/>
        <w:rPr>
          <w:sz w:val="28"/>
          <w:szCs w:val="28"/>
        </w:rPr>
      </w:pPr>
      <w:r w:rsidRPr="00CD6964">
        <w:rPr>
          <w:sz w:val="28"/>
          <w:szCs w:val="28"/>
        </w:rPr>
        <w:t>4.</w:t>
      </w:r>
      <w:r w:rsidR="00CD6964">
        <w:rPr>
          <w:sz w:val="28"/>
          <w:szCs w:val="28"/>
        </w:rPr>
        <w:t>4</w:t>
      </w:r>
      <w:r w:rsidRPr="00CD6964">
        <w:rPr>
          <w:sz w:val="28"/>
          <w:szCs w:val="28"/>
        </w:rPr>
        <w:t xml:space="preserve">. Невозможность проживания граждан Российской Федерации, иностранных граждан и лиц без гражданства в жилых помещениях констатируется, если в результате чрезвычайной ситуации поврежден или частично разрушен хотя бы один из следующих конструктивных элементов здания: фундамент, стены, перегородки, перекрытия, полы, крыша, окна и двери, отделочные работы, печное отопление, электроосвещение. Состояние здания (помещения) определяется визуально. </w:t>
      </w:r>
    </w:p>
    <w:p w:rsidR="00BF4D4C" w:rsidRPr="00CD6964" w:rsidRDefault="00BF4D4C" w:rsidP="00CD6964">
      <w:pPr>
        <w:ind w:firstLine="709"/>
        <w:jc w:val="both"/>
        <w:rPr>
          <w:sz w:val="28"/>
          <w:szCs w:val="28"/>
        </w:rPr>
      </w:pPr>
      <w:r w:rsidRPr="00CD6964">
        <w:rPr>
          <w:sz w:val="28"/>
          <w:szCs w:val="28"/>
        </w:rPr>
        <w:t>Невозможность проживания граждан Российской Федерации, иностранных граждан и лиц без гражданства в жилых помещениях констатируется, если в результате чрезвычайной ситуации более суток прекращено водоснабжение, электроснабжение, теплоснабжение жилого здания (помещения), осуществляемое до чрезвычайной ситуации, а также если в результате чрезвычайной ситуации более суток невозможно использование всех лифтов в здании на этажах выше шестого включительно.</w:t>
      </w:r>
    </w:p>
    <w:p w:rsidR="00BF4D4C" w:rsidRPr="00CD6964" w:rsidRDefault="00BF4D4C" w:rsidP="00CD6964">
      <w:pPr>
        <w:ind w:firstLine="709"/>
        <w:jc w:val="both"/>
        <w:rPr>
          <w:sz w:val="28"/>
          <w:szCs w:val="28"/>
        </w:rPr>
      </w:pPr>
      <w:r w:rsidRPr="00CD6964">
        <w:rPr>
          <w:sz w:val="28"/>
          <w:szCs w:val="28"/>
        </w:rPr>
        <w:t>Прекращение на срок более суток указанных ресурсов устанавливается на основании информации полученной от соответствующей ресурсоснабжающей организации.</w:t>
      </w:r>
    </w:p>
    <w:p w:rsidR="00BF4D4C" w:rsidRPr="00CD6964" w:rsidRDefault="00BF4D4C" w:rsidP="00CD6964">
      <w:pPr>
        <w:ind w:firstLine="709"/>
        <w:jc w:val="both"/>
        <w:rPr>
          <w:sz w:val="28"/>
          <w:szCs w:val="28"/>
        </w:rPr>
      </w:pPr>
      <w:r w:rsidRPr="00CD6964">
        <w:rPr>
          <w:sz w:val="28"/>
          <w:szCs w:val="28"/>
        </w:rPr>
        <w:t>При этом состояние теплоснабжения, электроснабжения здания (помещения) определяется инструментально, состояние водоснабжения здания (помещения), а также возможность использования лифта определяется визуально.</w:t>
      </w:r>
    </w:p>
    <w:p w:rsidR="00BF4D4C" w:rsidRPr="00CD6964" w:rsidRDefault="00BF4D4C" w:rsidP="00CD6964">
      <w:pPr>
        <w:ind w:firstLine="709"/>
        <w:jc w:val="both"/>
        <w:rPr>
          <w:sz w:val="28"/>
          <w:szCs w:val="28"/>
        </w:rPr>
      </w:pPr>
      <w:r w:rsidRPr="00CD6964">
        <w:rPr>
          <w:sz w:val="28"/>
          <w:szCs w:val="28"/>
        </w:rPr>
        <w:t>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Российской Федерации, иностранных граждан и лиц без гражданства и иными территориями, где условия жизнедеятельности не были нарушены.</w:t>
      </w:r>
    </w:p>
    <w:p w:rsidR="00BF4D4C" w:rsidRPr="00CD6964" w:rsidRDefault="00BF4D4C" w:rsidP="00CD6964">
      <w:pPr>
        <w:ind w:firstLine="709"/>
        <w:jc w:val="both"/>
        <w:rPr>
          <w:sz w:val="28"/>
          <w:szCs w:val="28"/>
        </w:rPr>
      </w:pPr>
      <w:r w:rsidRPr="00CD6964">
        <w:rPr>
          <w:sz w:val="28"/>
          <w:szCs w:val="28"/>
        </w:rPr>
        <w:t>Нарушение санитарно-эпидемиологического благополучия граждан Российской Федерации, иностранных граждан и лиц без гражданства констатируется, если в районе его проживания в результате чрезвычайной ситуации произошло загрязнение атмосферного воздуха, воды, почвы загрязняющими веществами, превышающее предельно допустимые концентрации.</w:t>
      </w:r>
    </w:p>
    <w:p w:rsidR="00BF4D4C" w:rsidRDefault="00BF4D4C" w:rsidP="00BF4D4C">
      <w:pPr>
        <w:jc w:val="both"/>
        <w:rPr>
          <w:rFonts w:ascii="Tinos" w:hAnsi="Tinos"/>
          <w:sz w:val="28"/>
          <w:szCs w:val="28"/>
        </w:rPr>
      </w:pPr>
    </w:p>
    <w:p w:rsidR="00BF4D4C" w:rsidRPr="00CD6964" w:rsidRDefault="00BF4D4C" w:rsidP="00BF4D4C">
      <w:pPr>
        <w:jc w:val="center"/>
        <w:rPr>
          <w:b/>
          <w:sz w:val="28"/>
          <w:szCs w:val="28"/>
        </w:rPr>
      </w:pPr>
      <w:r w:rsidRPr="00CD6964">
        <w:rPr>
          <w:b/>
          <w:sz w:val="28"/>
          <w:szCs w:val="28"/>
        </w:rPr>
        <w:lastRenderedPageBreak/>
        <w:t>5. Установление факта утраты имущества первой необходимости</w:t>
      </w:r>
    </w:p>
    <w:p w:rsidR="00BF4D4C" w:rsidRPr="00CD6964" w:rsidRDefault="00BF4D4C" w:rsidP="00BF4D4C">
      <w:pPr>
        <w:ind w:firstLine="709"/>
        <w:jc w:val="both"/>
        <w:rPr>
          <w:sz w:val="28"/>
          <w:szCs w:val="28"/>
        </w:rPr>
      </w:pPr>
      <w:bookmarkStart w:id="1" w:name="Par29"/>
      <w:bookmarkEnd w:id="1"/>
      <w:r w:rsidRPr="00CD6964">
        <w:rPr>
          <w:sz w:val="28"/>
          <w:szCs w:val="28"/>
        </w:rPr>
        <w:t>5.1. Факт утраты имущества первой необходимости в результате чрезвычайной ситуации устанавливается решением Комиссии исходя из следующих критериев:</w:t>
      </w:r>
    </w:p>
    <w:p w:rsidR="00BF4D4C" w:rsidRPr="00CD6964" w:rsidRDefault="00BF4D4C" w:rsidP="00BF4D4C">
      <w:pPr>
        <w:ind w:firstLine="709"/>
        <w:jc w:val="both"/>
        <w:rPr>
          <w:sz w:val="28"/>
          <w:szCs w:val="28"/>
        </w:rPr>
      </w:pPr>
      <w:r w:rsidRPr="00CD6964">
        <w:rPr>
          <w:sz w:val="28"/>
          <w:szCs w:val="28"/>
        </w:rPr>
        <w:t>а) частичная утрата имущества первой необходимости — приведение в результате воздействия поражающих факторов источника чрезвычайной ситуации части, находящегося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rsidR="00BF4D4C" w:rsidRPr="00CD6964" w:rsidRDefault="00BF4D4C" w:rsidP="00BF4D4C">
      <w:pPr>
        <w:ind w:firstLine="709"/>
        <w:jc w:val="both"/>
        <w:rPr>
          <w:sz w:val="28"/>
          <w:szCs w:val="28"/>
        </w:rPr>
      </w:pPr>
      <w:r w:rsidRPr="00CD6964">
        <w:rPr>
          <w:sz w:val="28"/>
          <w:szCs w:val="28"/>
        </w:rPr>
        <w:t>б) 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rsidR="00BF4D4C" w:rsidRPr="00CD6964" w:rsidRDefault="00BF4D4C" w:rsidP="00BF4D4C">
      <w:pPr>
        <w:ind w:firstLine="709"/>
        <w:jc w:val="both"/>
        <w:rPr>
          <w:sz w:val="28"/>
          <w:szCs w:val="28"/>
        </w:rPr>
      </w:pPr>
      <w:r w:rsidRPr="00CD6964">
        <w:rPr>
          <w:sz w:val="28"/>
          <w:szCs w:val="28"/>
        </w:rPr>
        <w:t>Под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rsidR="00BF4D4C" w:rsidRPr="00CD6964" w:rsidRDefault="00BF4D4C" w:rsidP="00BF4D4C">
      <w:pPr>
        <w:ind w:firstLine="709"/>
        <w:jc w:val="both"/>
        <w:rPr>
          <w:sz w:val="28"/>
          <w:szCs w:val="28"/>
        </w:rPr>
      </w:pPr>
      <w:r w:rsidRPr="00CD6964">
        <w:rPr>
          <w:sz w:val="28"/>
          <w:szCs w:val="28"/>
        </w:rPr>
        <w:t>а) предметы для хранения и приготовления пищи — холодильник, газовая плита (электроплита) и шкаф для посуды;</w:t>
      </w:r>
    </w:p>
    <w:p w:rsidR="00BF4D4C" w:rsidRPr="00CD6964" w:rsidRDefault="00BF4D4C" w:rsidP="00BF4D4C">
      <w:pPr>
        <w:ind w:firstLine="709"/>
        <w:jc w:val="both"/>
        <w:rPr>
          <w:sz w:val="28"/>
          <w:szCs w:val="28"/>
        </w:rPr>
      </w:pPr>
      <w:r w:rsidRPr="00CD6964">
        <w:rPr>
          <w:sz w:val="28"/>
          <w:szCs w:val="28"/>
        </w:rPr>
        <w:t>б) предметы мебели для приема пищи — стол и стул (табуретка);</w:t>
      </w:r>
    </w:p>
    <w:p w:rsidR="00BF4D4C" w:rsidRPr="00CD6964" w:rsidRDefault="00BF4D4C" w:rsidP="00BF4D4C">
      <w:pPr>
        <w:ind w:firstLine="709"/>
        <w:jc w:val="both"/>
        <w:rPr>
          <w:sz w:val="28"/>
          <w:szCs w:val="28"/>
        </w:rPr>
      </w:pPr>
      <w:r w:rsidRPr="00CD6964">
        <w:rPr>
          <w:sz w:val="28"/>
          <w:szCs w:val="28"/>
        </w:rPr>
        <w:t>в) предметы мебели для сна — кровать (диван);</w:t>
      </w:r>
    </w:p>
    <w:p w:rsidR="00BF4D4C" w:rsidRPr="00CD6964" w:rsidRDefault="00BF4D4C" w:rsidP="00BF4D4C">
      <w:pPr>
        <w:ind w:firstLine="709"/>
        <w:jc w:val="both"/>
        <w:rPr>
          <w:sz w:val="28"/>
          <w:szCs w:val="28"/>
        </w:rPr>
      </w:pPr>
      <w:r w:rsidRPr="00CD6964">
        <w:rPr>
          <w:sz w:val="28"/>
          <w:szCs w:val="28"/>
        </w:rPr>
        <w:t>г) предметы средств информирования граждан — телевизор (радио);</w:t>
      </w:r>
    </w:p>
    <w:p w:rsidR="00BF4D4C" w:rsidRPr="00CD6964" w:rsidRDefault="00BF4D4C" w:rsidP="00BF4D4C">
      <w:pPr>
        <w:ind w:firstLine="709"/>
        <w:jc w:val="both"/>
        <w:rPr>
          <w:sz w:val="28"/>
          <w:szCs w:val="28"/>
        </w:rPr>
      </w:pPr>
      <w:r w:rsidRPr="00CD6964">
        <w:rPr>
          <w:sz w:val="28"/>
          <w:szCs w:val="28"/>
        </w:rPr>
        <w:t>д) предметы средств водоснабжения и отопления (в случае отсутствия централизованного водоснабжения и отопления) — насос для подачи воды, водонагреватель и отопительный котел (переносная печь).</w:t>
      </w:r>
    </w:p>
    <w:p w:rsidR="00BF4D4C" w:rsidRPr="00CD6964" w:rsidRDefault="00BF4D4C" w:rsidP="00BF4D4C">
      <w:pPr>
        <w:ind w:firstLine="709"/>
        <w:jc w:val="both"/>
        <w:rPr>
          <w:sz w:val="28"/>
          <w:szCs w:val="28"/>
        </w:rPr>
      </w:pPr>
      <w:r w:rsidRPr="00CD6964">
        <w:rPr>
          <w:sz w:val="28"/>
          <w:szCs w:val="28"/>
        </w:rPr>
        <w:t>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w:t>
      </w:r>
    </w:p>
    <w:p w:rsidR="00BF4D4C" w:rsidRDefault="00BF4D4C" w:rsidP="00BF4D4C">
      <w:pPr>
        <w:jc w:val="both"/>
        <w:rPr>
          <w:rFonts w:ascii="Tinos" w:hAnsi="Tinos"/>
          <w:sz w:val="28"/>
          <w:szCs w:val="28"/>
        </w:rPr>
      </w:pPr>
    </w:p>
    <w:p w:rsidR="00BF4D4C" w:rsidRPr="00CD6964" w:rsidRDefault="00BF4D4C" w:rsidP="00BF4D4C">
      <w:pPr>
        <w:jc w:val="center"/>
        <w:rPr>
          <w:b/>
          <w:sz w:val="28"/>
          <w:szCs w:val="28"/>
        </w:rPr>
      </w:pPr>
      <w:r w:rsidRPr="00CD6964">
        <w:rPr>
          <w:b/>
          <w:sz w:val="28"/>
          <w:szCs w:val="28"/>
        </w:rPr>
        <w:t xml:space="preserve">6. Подготовка </w:t>
      </w:r>
      <w:r w:rsidR="00CC1DA1">
        <w:rPr>
          <w:b/>
          <w:sz w:val="28"/>
          <w:szCs w:val="28"/>
        </w:rPr>
        <w:t>з</w:t>
      </w:r>
      <w:r w:rsidRPr="00CD6964">
        <w:rPr>
          <w:b/>
          <w:sz w:val="28"/>
          <w:szCs w:val="28"/>
        </w:rPr>
        <w:t>аключения</w:t>
      </w:r>
    </w:p>
    <w:p w:rsidR="00BF4D4C" w:rsidRPr="00CD6964" w:rsidRDefault="00BF4D4C" w:rsidP="00CD6964">
      <w:pPr>
        <w:ind w:firstLine="709"/>
        <w:jc w:val="both"/>
        <w:rPr>
          <w:sz w:val="28"/>
          <w:szCs w:val="28"/>
        </w:rPr>
      </w:pPr>
      <w:r w:rsidRPr="00CD6964">
        <w:rPr>
          <w:sz w:val="28"/>
          <w:szCs w:val="28"/>
        </w:rPr>
        <w:t>6.1. Комиссия на основании сведений и документов, подтверждающих факт проживания граждан Российской Федерации, иностранных граждан и лиц без гражданства в жилых помещениях, находящихся в зоне чрезвычайной ситуации, по результатам оценки фактического состояния жилого помещения и имущества первой необходимости, попавшего в зону чрезвычайной ситуации, формирует соответствующие заключения.</w:t>
      </w:r>
    </w:p>
    <w:p w:rsidR="00BF4D4C" w:rsidRPr="00CD6964" w:rsidRDefault="00BF4D4C" w:rsidP="00CD6964">
      <w:pPr>
        <w:ind w:firstLine="709"/>
        <w:jc w:val="both"/>
        <w:rPr>
          <w:sz w:val="28"/>
          <w:szCs w:val="28"/>
        </w:rPr>
      </w:pPr>
      <w:r w:rsidRPr="00CD6964">
        <w:rPr>
          <w:sz w:val="28"/>
          <w:szCs w:val="28"/>
        </w:rPr>
        <w:t xml:space="preserve">Заключения подготавливаются Комиссией на одного или нескольких граждан Российской Федерации, иностранных граждан и лиц без гражданства, проживающих в одном жилом помещении, находящемся в зоне чрезвычайной ситуации. Примерные формы </w:t>
      </w:r>
      <w:r w:rsidR="00CC1DA1">
        <w:rPr>
          <w:sz w:val="28"/>
          <w:szCs w:val="28"/>
        </w:rPr>
        <w:t>з</w:t>
      </w:r>
      <w:r w:rsidRPr="00CD6964">
        <w:rPr>
          <w:sz w:val="28"/>
          <w:szCs w:val="28"/>
        </w:rPr>
        <w:t>аключений приведены в приложениях № 1, 2 к Положению.</w:t>
      </w:r>
    </w:p>
    <w:p w:rsidR="00BF4D4C" w:rsidRPr="00CD6964" w:rsidRDefault="00BF4D4C" w:rsidP="00CD6964">
      <w:pPr>
        <w:ind w:firstLine="709"/>
        <w:jc w:val="both"/>
        <w:rPr>
          <w:sz w:val="28"/>
          <w:szCs w:val="28"/>
        </w:rPr>
      </w:pPr>
      <w:r w:rsidRPr="00CD6964">
        <w:rPr>
          <w:sz w:val="28"/>
          <w:szCs w:val="28"/>
        </w:rPr>
        <w:t>6.2. Заключение подписывается всеми членами Комиссии.</w:t>
      </w:r>
    </w:p>
    <w:p w:rsidR="00BF4D4C" w:rsidRPr="00CD6964" w:rsidRDefault="00BF4D4C" w:rsidP="00CD6964">
      <w:pPr>
        <w:ind w:firstLine="709"/>
        <w:jc w:val="both"/>
        <w:rPr>
          <w:sz w:val="28"/>
          <w:szCs w:val="28"/>
        </w:rPr>
      </w:pPr>
      <w:r w:rsidRPr="00CD6964">
        <w:rPr>
          <w:sz w:val="28"/>
          <w:szCs w:val="28"/>
        </w:rPr>
        <w:lastRenderedPageBreak/>
        <w:t>6.3. Граждане Российской Федерации, иностранные граждане и лица без гражданства должны быть ознакомлены с Заключением под подпись.</w:t>
      </w:r>
    </w:p>
    <w:p w:rsidR="00BF4D4C" w:rsidRPr="00CD6964" w:rsidRDefault="00BF4D4C" w:rsidP="00CD6964">
      <w:pPr>
        <w:ind w:firstLine="709"/>
        <w:jc w:val="both"/>
        <w:rPr>
          <w:sz w:val="28"/>
          <w:szCs w:val="28"/>
        </w:rPr>
      </w:pPr>
      <w:r w:rsidRPr="00CD6964">
        <w:rPr>
          <w:sz w:val="28"/>
          <w:szCs w:val="28"/>
        </w:rPr>
        <w:t>6.4. Заключение об установлении фактов проживания и нарушения условий жизнедеятельности утверждается главой муниципального образования с расшифровкой подписи, проставлением даты и заверяется соответствующей печатью.</w:t>
      </w:r>
    </w:p>
    <w:p w:rsidR="00CD6964" w:rsidRDefault="00CD6964">
      <w:pPr>
        <w:rPr>
          <w:b/>
          <w:sz w:val="28"/>
        </w:rPr>
      </w:pPr>
      <w:r>
        <w:rPr>
          <w:b/>
          <w:sz w:val="28"/>
        </w:rPr>
        <w:br w:type="page"/>
      </w:r>
    </w:p>
    <w:p w:rsidR="00CD6964" w:rsidRPr="008169C4" w:rsidRDefault="00CD6964" w:rsidP="008169C4">
      <w:pPr>
        <w:ind w:left="5103"/>
        <w:jc w:val="center"/>
        <w:rPr>
          <w:sz w:val="24"/>
          <w:szCs w:val="24"/>
        </w:rPr>
      </w:pPr>
      <w:r w:rsidRPr="008169C4">
        <w:rPr>
          <w:sz w:val="24"/>
          <w:szCs w:val="24"/>
        </w:rPr>
        <w:lastRenderedPageBreak/>
        <w:t>Приложение № 1 к Положению</w:t>
      </w:r>
    </w:p>
    <w:p w:rsidR="00CD6964" w:rsidRPr="00BE4493" w:rsidRDefault="00CD6964" w:rsidP="00CD6964">
      <w:pPr>
        <w:jc w:val="right"/>
        <w:rPr>
          <w:sz w:val="28"/>
          <w:szCs w:val="28"/>
        </w:rPr>
      </w:pPr>
    </w:p>
    <w:tbl>
      <w:tblPr>
        <w:tblW w:w="4276" w:type="dxa"/>
        <w:jc w:val="right"/>
        <w:tblLayout w:type="fixed"/>
        <w:tblCellMar>
          <w:top w:w="55" w:type="dxa"/>
          <w:left w:w="55" w:type="dxa"/>
          <w:bottom w:w="55" w:type="dxa"/>
          <w:right w:w="55" w:type="dxa"/>
        </w:tblCellMar>
        <w:tblLook w:val="04A0"/>
      </w:tblPr>
      <w:tblGrid>
        <w:gridCol w:w="4276"/>
      </w:tblGrid>
      <w:tr w:rsidR="00CD6964" w:rsidRPr="00BE4493" w:rsidTr="00E63286">
        <w:trPr>
          <w:jc w:val="right"/>
        </w:trPr>
        <w:tc>
          <w:tcPr>
            <w:tcW w:w="4276" w:type="dxa"/>
          </w:tcPr>
          <w:p w:rsidR="00CD6964" w:rsidRPr="00BE4493" w:rsidRDefault="00CD6964" w:rsidP="008169C4">
            <w:pPr>
              <w:widowControl w:val="0"/>
              <w:spacing w:line="240" w:lineRule="exact"/>
              <w:jc w:val="center"/>
              <w:rPr>
                <w:sz w:val="28"/>
                <w:szCs w:val="28"/>
              </w:rPr>
            </w:pPr>
            <w:r w:rsidRPr="00BE4493">
              <w:rPr>
                <w:sz w:val="28"/>
                <w:szCs w:val="28"/>
              </w:rPr>
              <w:t>УТВЕРЖДАЮ</w:t>
            </w:r>
          </w:p>
          <w:p w:rsidR="00CD6964" w:rsidRPr="00BE4493" w:rsidRDefault="00CD6964" w:rsidP="008169C4">
            <w:pPr>
              <w:widowControl w:val="0"/>
              <w:spacing w:line="240" w:lineRule="exact"/>
              <w:jc w:val="center"/>
              <w:rPr>
                <w:sz w:val="28"/>
                <w:szCs w:val="28"/>
              </w:rPr>
            </w:pPr>
            <w:r w:rsidRPr="00BE4493">
              <w:rPr>
                <w:sz w:val="28"/>
                <w:szCs w:val="28"/>
              </w:rPr>
              <w:t>Глава Валдайского муниципального района</w:t>
            </w:r>
            <w:r w:rsidRPr="00BE4493">
              <w:rPr>
                <w:rStyle w:val="affa"/>
                <w:sz w:val="28"/>
                <w:szCs w:val="28"/>
              </w:rPr>
              <w:t xml:space="preserve"> </w:t>
            </w:r>
          </w:p>
          <w:p w:rsidR="00CD6964" w:rsidRPr="00BE4493" w:rsidRDefault="00CD6964" w:rsidP="008169C4">
            <w:pPr>
              <w:widowControl w:val="0"/>
              <w:spacing w:line="240" w:lineRule="exact"/>
              <w:jc w:val="center"/>
              <w:rPr>
                <w:sz w:val="28"/>
                <w:szCs w:val="28"/>
                <w:u w:val="single"/>
              </w:rPr>
            </w:pPr>
          </w:p>
          <w:p w:rsidR="00CD6964" w:rsidRPr="00BE4493" w:rsidRDefault="00CD6964" w:rsidP="008169C4">
            <w:pPr>
              <w:widowControl w:val="0"/>
              <w:spacing w:line="240" w:lineRule="exact"/>
              <w:jc w:val="center"/>
              <w:rPr>
                <w:sz w:val="28"/>
                <w:szCs w:val="28"/>
                <w:u w:val="single"/>
              </w:rPr>
            </w:pPr>
            <w:r w:rsidRPr="00BE4493">
              <w:rPr>
                <w:sz w:val="28"/>
                <w:szCs w:val="28"/>
              </w:rPr>
              <w:t>(подпись, фамилия, инициалы)</w:t>
            </w:r>
          </w:p>
          <w:p w:rsidR="00CD6964" w:rsidRPr="00BE4493" w:rsidRDefault="00CD6964" w:rsidP="008169C4">
            <w:pPr>
              <w:spacing w:line="240" w:lineRule="exact"/>
              <w:ind w:left="60" w:right="60"/>
              <w:jc w:val="center"/>
              <w:rPr>
                <w:sz w:val="28"/>
                <w:szCs w:val="28"/>
                <w:u w:val="single"/>
              </w:rPr>
            </w:pPr>
            <w:r w:rsidRPr="00BE4493">
              <w:rPr>
                <w:sz w:val="28"/>
                <w:szCs w:val="28"/>
              </w:rPr>
              <w:t>«__» _________ 20__ г.</w:t>
            </w:r>
          </w:p>
          <w:p w:rsidR="00CD6964" w:rsidRPr="00BE4493" w:rsidRDefault="00CD6964" w:rsidP="008169C4">
            <w:pPr>
              <w:spacing w:line="240" w:lineRule="exact"/>
              <w:ind w:left="60" w:right="60"/>
              <w:jc w:val="center"/>
              <w:rPr>
                <w:sz w:val="28"/>
                <w:szCs w:val="28"/>
                <w:u w:val="single"/>
              </w:rPr>
            </w:pPr>
            <w:r w:rsidRPr="00BE4493">
              <w:rPr>
                <w:sz w:val="28"/>
                <w:szCs w:val="28"/>
              </w:rPr>
              <w:t>М.П.</w:t>
            </w:r>
          </w:p>
        </w:tc>
      </w:tr>
    </w:tbl>
    <w:p w:rsidR="00CD6964" w:rsidRPr="00BE4493" w:rsidRDefault="00CD6964" w:rsidP="00BE4493">
      <w:pPr>
        <w:pStyle w:val="ae"/>
        <w:spacing w:line="240" w:lineRule="exact"/>
        <w:jc w:val="center"/>
        <w:rPr>
          <w:b/>
          <w:szCs w:val="28"/>
        </w:rPr>
      </w:pPr>
      <w:r w:rsidRPr="00BE4493">
        <w:rPr>
          <w:b/>
          <w:szCs w:val="28"/>
        </w:rPr>
        <w:t>ЗАКЛЮЧЕНИЕ</w:t>
      </w:r>
    </w:p>
    <w:p w:rsidR="00CD6964" w:rsidRPr="00BE4493" w:rsidRDefault="00CD6964" w:rsidP="00BE4493">
      <w:pPr>
        <w:spacing w:line="240" w:lineRule="exact"/>
        <w:jc w:val="center"/>
        <w:rPr>
          <w:b/>
          <w:sz w:val="28"/>
          <w:szCs w:val="28"/>
        </w:rPr>
      </w:pPr>
      <w:r w:rsidRPr="00BE4493">
        <w:rPr>
          <w:b/>
          <w:sz w:val="28"/>
          <w:szCs w:val="28"/>
        </w:rPr>
        <w:t> об установлении факта проживания в жилом помещении,</w:t>
      </w:r>
    </w:p>
    <w:p w:rsidR="00CD6964" w:rsidRPr="00BE4493" w:rsidRDefault="00CD6964" w:rsidP="00BE4493">
      <w:pPr>
        <w:spacing w:line="240" w:lineRule="exact"/>
        <w:jc w:val="center"/>
        <w:rPr>
          <w:b/>
          <w:sz w:val="28"/>
          <w:szCs w:val="28"/>
        </w:rPr>
      </w:pPr>
      <w:r w:rsidRPr="00BE4493">
        <w:rPr>
          <w:b/>
          <w:sz w:val="28"/>
          <w:szCs w:val="28"/>
        </w:rPr>
        <w:t>находящемся в зоне чрезвычайной ситуации, и факта нарушения</w:t>
      </w:r>
    </w:p>
    <w:p w:rsidR="00CD6964" w:rsidRPr="00BE4493" w:rsidRDefault="00CD6964" w:rsidP="00BE4493">
      <w:pPr>
        <w:spacing w:line="240" w:lineRule="exact"/>
        <w:jc w:val="center"/>
        <w:rPr>
          <w:b/>
          <w:sz w:val="28"/>
          <w:szCs w:val="28"/>
        </w:rPr>
      </w:pPr>
      <w:r w:rsidRPr="00BE4493">
        <w:rPr>
          <w:b/>
          <w:sz w:val="28"/>
          <w:szCs w:val="28"/>
        </w:rPr>
        <w:t>условий жизнедеятельности заявителя в результате</w:t>
      </w:r>
    </w:p>
    <w:p w:rsidR="00CD6964" w:rsidRPr="00BE4493" w:rsidRDefault="00CD6964" w:rsidP="00BE4493">
      <w:pPr>
        <w:spacing w:line="240" w:lineRule="exact"/>
        <w:jc w:val="center"/>
        <w:rPr>
          <w:b/>
          <w:sz w:val="28"/>
          <w:szCs w:val="28"/>
        </w:rPr>
      </w:pPr>
      <w:r w:rsidRPr="00BE4493">
        <w:rPr>
          <w:b/>
          <w:sz w:val="28"/>
          <w:szCs w:val="28"/>
        </w:rPr>
        <w:t> чрезвычайной ситуации</w:t>
      </w:r>
    </w:p>
    <w:p w:rsidR="00CD6964" w:rsidRDefault="00CD6964" w:rsidP="00CD6964">
      <w:pPr>
        <w:jc w:val="center"/>
        <w:rPr>
          <w:rFonts w:ascii="Tinos" w:hAnsi="Tinos"/>
          <w:sz w:val="28"/>
          <w:szCs w:val="28"/>
        </w:rPr>
      </w:pPr>
    </w:p>
    <w:p w:rsidR="00CD6964" w:rsidRDefault="00CD6964" w:rsidP="00CD6964">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D6964" w:rsidRPr="00BE4493" w:rsidRDefault="00CD6964" w:rsidP="00CD6964">
      <w:pPr>
        <w:jc w:val="center"/>
        <w:rPr>
          <w:sz w:val="22"/>
          <w:szCs w:val="22"/>
        </w:rPr>
      </w:pPr>
      <w:r w:rsidRPr="00BE4493">
        <w:rPr>
          <w:sz w:val="22"/>
          <w:szCs w:val="22"/>
        </w:rPr>
        <w:t>(реквизиты нормативного правового акта  об отнесении сложившейся</w:t>
      </w:r>
    </w:p>
    <w:p w:rsidR="00CD6964" w:rsidRPr="00BE4493" w:rsidRDefault="00CD6964" w:rsidP="00CD6964">
      <w:pPr>
        <w:jc w:val="center"/>
        <w:rPr>
          <w:sz w:val="22"/>
          <w:szCs w:val="22"/>
        </w:rPr>
      </w:pPr>
      <w:r w:rsidRPr="00BE4493">
        <w:rPr>
          <w:sz w:val="22"/>
          <w:szCs w:val="22"/>
        </w:rPr>
        <w:t>ситуации к чрезвычайной)</w:t>
      </w:r>
    </w:p>
    <w:p w:rsidR="00CD6964" w:rsidRPr="00BE4493" w:rsidRDefault="00CD6964" w:rsidP="00CD6964">
      <w:pPr>
        <w:jc w:val="both"/>
        <w:rPr>
          <w:sz w:val="28"/>
          <w:szCs w:val="28"/>
        </w:rPr>
      </w:pPr>
      <w:r w:rsidRPr="00BE4493">
        <w:rPr>
          <w:sz w:val="28"/>
          <w:szCs w:val="28"/>
        </w:rPr>
        <w:t> Комиссия, действующая на основании ________________________, в составе:</w:t>
      </w:r>
    </w:p>
    <w:p w:rsidR="00CD6964" w:rsidRPr="00BE4493" w:rsidRDefault="00CD6964" w:rsidP="00CD6964">
      <w:pPr>
        <w:jc w:val="both"/>
        <w:rPr>
          <w:sz w:val="28"/>
          <w:szCs w:val="28"/>
        </w:rPr>
      </w:pPr>
      <w:r w:rsidRPr="00BE4493">
        <w:rPr>
          <w:sz w:val="28"/>
          <w:szCs w:val="28"/>
        </w:rPr>
        <w:t xml:space="preserve">Председатель комиссии: </w:t>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p>
    <w:p w:rsidR="00CD6964" w:rsidRPr="00BE4493" w:rsidRDefault="00CD6964" w:rsidP="00CD6964">
      <w:pPr>
        <w:jc w:val="both"/>
        <w:rPr>
          <w:sz w:val="28"/>
          <w:szCs w:val="28"/>
        </w:rPr>
      </w:pPr>
      <w:r w:rsidRPr="00BE4493">
        <w:rPr>
          <w:sz w:val="28"/>
          <w:szCs w:val="28"/>
        </w:rPr>
        <w:t>Члены комиссии:</w:t>
      </w:r>
    </w:p>
    <w:p w:rsidR="00CD6964" w:rsidRPr="00BE4493" w:rsidRDefault="00CD6964" w:rsidP="00CD6964">
      <w:pPr>
        <w:jc w:val="both"/>
        <w:rPr>
          <w:sz w:val="28"/>
          <w:szCs w:val="28"/>
          <w:u w:val="single"/>
        </w:rPr>
      </w:pP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p>
    <w:p w:rsidR="00CD6964" w:rsidRPr="00BE4493" w:rsidRDefault="00CD6964" w:rsidP="00CD6964">
      <w:pPr>
        <w:jc w:val="both"/>
        <w:rPr>
          <w:sz w:val="28"/>
          <w:szCs w:val="28"/>
        </w:rPr>
      </w:pPr>
      <w:r w:rsidRPr="00BE4493">
        <w:rPr>
          <w:sz w:val="28"/>
          <w:szCs w:val="28"/>
        </w:rPr>
        <w:t>провела _____________ обследование условий жизнедеятельности заявителя:</w:t>
      </w:r>
    </w:p>
    <w:p w:rsidR="00CD6964" w:rsidRPr="00BE4493" w:rsidRDefault="00CD6964" w:rsidP="00CD6964">
      <w:pPr>
        <w:jc w:val="both"/>
      </w:pPr>
      <w:r w:rsidRPr="00BE4493">
        <w:t xml:space="preserve">              </w:t>
      </w:r>
      <w:r w:rsidRPr="00BE4493">
        <w:rPr>
          <w:sz w:val="28"/>
          <w:szCs w:val="28"/>
        </w:rPr>
        <w:t xml:space="preserve">  </w:t>
      </w:r>
      <w:r w:rsidRPr="00BE4493">
        <w:rPr>
          <w:sz w:val="22"/>
          <w:szCs w:val="22"/>
        </w:rPr>
        <w:t>(дата)</w:t>
      </w:r>
    </w:p>
    <w:p w:rsidR="00CD6964" w:rsidRPr="00BE4493" w:rsidRDefault="00CD6964" w:rsidP="00CD6964">
      <w:pPr>
        <w:jc w:val="both"/>
        <w:rPr>
          <w:sz w:val="28"/>
          <w:szCs w:val="28"/>
          <w:u w:val="single"/>
        </w:rPr>
      </w:pP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p>
    <w:p w:rsidR="00CD6964" w:rsidRPr="00BE4493" w:rsidRDefault="00CD6964" w:rsidP="00CD6964">
      <w:pPr>
        <w:jc w:val="center"/>
        <w:rPr>
          <w:sz w:val="22"/>
          <w:szCs w:val="22"/>
        </w:rPr>
      </w:pPr>
      <w:r w:rsidRPr="00BE4493">
        <w:rPr>
          <w:sz w:val="22"/>
          <w:szCs w:val="22"/>
        </w:rPr>
        <w:t>(Ф.И.О. заявителя)</w:t>
      </w:r>
    </w:p>
    <w:p w:rsidR="00CD6964" w:rsidRPr="00BE4493" w:rsidRDefault="00CD6964" w:rsidP="00CD6964">
      <w:pPr>
        <w:jc w:val="both"/>
        <w:rPr>
          <w:sz w:val="28"/>
          <w:szCs w:val="28"/>
        </w:rPr>
      </w:pPr>
      <w:r w:rsidRPr="00BE4493">
        <w:rPr>
          <w:sz w:val="28"/>
          <w:szCs w:val="28"/>
        </w:rPr>
        <w:t xml:space="preserve">Адрес места жительства: </w:t>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p>
    <w:p w:rsidR="00CD6964" w:rsidRPr="00BE4493" w:rsidRDefault="00CD6964" w:rsidP="00CD6964">
      <w:pPr>
        <w:jc w:val="both"/>
        <w:rPr>
          <w:sz w:val="28"/>
          <w:szCs w:val="28"/>
        </w:rPr>
      </w:pPr>
      <w:r w:rsidRPr="00BE4493">
        <w:rPr>
          <w:sz w:val="28"/>
          <w:szCs w:val="28"/>
        </w:rPr>
        <w:t xml:space="preserve">Факт проживания в жилом помещении </w:t>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p>
    <w:p w:rsidR="00CD6964" w:rsidRPr="00BE4493" w:rsidRDefault="00CD6964" w:rsidP="00CD6964">
      <w:pPr>
        <w:jc w:val="center"/>
        <w:rPr>
          <w:sz w:val="22"/>
          <w:szCs w:val="22"/>
        </w:rPr>
      </w:pPr>
      <w:r w:rsidRPr="00BE4493">
        <w:rPr>
          <w:sz w:val="22"/>
          <w:szCs w:val="22"/>
        </w:rPr>
        <w:t>(Ф.И.О. заявителя, Ф.И.О. проживающих совместно с заявителем,</w:t>
      </w:r>
    </w:p>
    <w:p w:rsidR="00CD6964" w:rsidRPr="00BE4493" w:rsidRDefault="00CD6964" w:rsidP="00CD6964">
      <w:pPr>
        <w:jc w:val="both"/>
        <w:rPr>
          <w:sz w:val="28"/>
          <w:szCs w:val="28"/>
          <w:u w:val="single"/>
        </w:rPr>
      </w:pP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p>
    <w:p w:rsidR="00CD6964" w:rsidRPr="00BE4493" w:rsidRDefault="00CD6964" w:rsidP="00CD6964">
      <w:pPr>
        <w:jc w:val="center"/>
        <w:rPr>
          <w:sz w:val="22"/>
          <w:szCs w:val="22"/>
        </w:rPr>
      </w:pPr>
      <w:r w:rsidRPr="00BE4493">
        <w:rPr>
          <w:sz w:val="22"/>
          <w:szCs w:val="22"/>
        </w:rPr>
        <w:t>степень родства, дата рождения)</w:t>
      </w:r>
    </w:p>
    <w:p w:rsidR="00CD6964" w:rsidRPr="00BE4493" w:rsidRDefault="00CD6964" w:rsidP="00CD6964">
      <w:pPr>
        <w:jc w:val="both"/>
        <w:rPr>
          <w:sz w:val="28"/>
          <w:szCs w:val="28"/>
        </w:rPr>
      </w:pPr>
      <w:r w:rsidRPr="00BE4493">
        <w:rPr>
          <w:sz w:val="28"/>
          <w:szCs w:val="28"/>
        </w:rPr>
        <w:t xml:space="preserve">установлен/не установлен на основании </w:t>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rPr>
        <w:tab/>
      </w:r>
      <w:r w:rsidRPr="00BE4493">
        <w:rPr>
          <w:sz w:val="22"/>
          <w:szCs w:val="22"/>
        </w:rPr>
        <w:t>(нужное подчеркнуть)</w:t>
      </w:r>
    </w:p>
    <w:p w:rsidR="00CD6964" w:rsidRPr="00BE4493" w:rsidRDefault="00CD6964" w:rsidP="00CD6964">
      <w:pPr>
        <w:jc w:val="both"/>
        <w:rPr>
          <w:sz w:val="28"/>
          <w:szCs w:val="28"/>
        </w:rPr>
      </w:pP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p>
    <w:p w:rsidR="00CD6964" w:rsidRPr="00BE4493" w:rsidRDefault="00CD6964" w:rsidP="00CD6964">
      <w:pPr>
        <w:jc w:val="center"/>
        <w:rPr>
          <w:sz w:val="22"/>
          <w:szCs w:val="22"/>
        </w:rPr>
      </w:pPr>
      <w:r w:rsidRPr="00BE4493">
        <w:rPr>
          <w:sz w:val="22"/>
          <w:szCs w:val="22"/>
        </w:rPr>
        <w:t>(указать, если факт проживания установлен)</w:t>
      </w:r>
    </w:p>
    <w:p w:rsidR="00CD6964" w:rsidRPr="00BE4493" w:rsidRDefault="00CD6964" w:rsidP="00CD6964">
      <w:pPr>
        <w:jc w:val="both"/>
        <w:rPr>
          <w:sz w:val="28"/>
          <w:szCs w:val="28"/>
        </w:rPr>
      </w:pPr>
      <w:r w:rsidRPr="00BE4493">
        <w:rPr>
          <w:sz w:val="28"/>
          <w:szCs w:val="28"/>
        </w:rPr>
        <w:t xml:space="preserve">Дата начала нарушения условий жизнедеятельности: </w:t>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p>
    <w:p w:rsidR="00CD6964" w:rsidRPr="00BE4493" w:rsidRDefault="00CD6964" w:rsidP="00CD6964">
      <w:pPr>
        <w:jc w:val="both"/>
      </w:pPr>
    </w:p>
    <w:p w:rsidR="00CD6964" w:rsidRPr="00BE4493" w:rsidRDefault="00CD6964" w:rsidP="00CD6964">
      <w:pPr>
        <w:pStyle w:val="ae"/>
        <w:spacing w:line="180" w:lineRule="atLeast"/>
        <w:jc w:val="center"/>
        <w:rPr>
          <w:b/>
        </w:rPr>
      </w:pPr>
      <w:r w:rsidRPr="00BE4493">
        <w:rPr>
          <w:b/>
          <w:szCs w:val="28"/>
        </w:rPr>
        <w:t>Характер нарушения условий жизнедеятельности:</w:t>
      </w:r>
    </w:p>
    <w:tbl>
      <w:tblPr>
        <w:tblStyle w:val="aff8"/>
        <w:tblW w:w="9013" w:type="dxa"/>
        <w:tblLayout w:type="fixed"/>
        <w:tblLook w:val="04A0"/>
      </w:tblPr>
      <w:tblGrid>
        <w:gridCol w:w="2492"/>
        <w:gridCol w:w="3288"/>
        <w:gridCol w:w="3233"/>
      </w:tblGrid>
      <w:tr w:rsidR="00CD6964" w:rsidRPr="00BE4493" w:rsidTr="00BE4493">
        <w:tc>
          <w:tcPr>
            <w:tcW w:w="2492" w:type="dxa"/>
          </w:tcPr>
          <w:p w:rsidR="00CD6964" w:rsidRPr="00BE4493" w:rsidRDefault="00CD6964" w:rsidP="00E63286">
            <w:pPr>
              <w:widowControl w:val="0"/>
              <w:jc w:val="center"/>
              <w:rPr>
                <w:b/>
              </w:rPr>
            </w:pPr>
            <w:r w:rsidRPr="00BE4493">
              <w:rPr>
                <w:b/>
              </w:rPr>
              <w:lastRenderedPageBreak/>
              <w:t>Критерии нарушения условий жизнедеятельности</w:t>
            </w:r>
          </w:p>
        </w:tc>
        <w:tc>
          <w:tcPr>
            <w:tcW w:w="3288" w:type="dxa"/>
          </w:tcPr>
          <w:p w:rsidR="00CD6964" w:rsidRPr="00BE4493" w:rsidRDefault="00CD6964" w:rsidP="00E63286">
            <w:pPr>
              <w:widowControl w:val="0"/>
              <w:jc w:val="center"/>
              <w:rPr>
                <w:b/>
              </w:rPr>
            </w:pPr>
            <w:r w:rsidRPr="00BE4493">
              <w:rPr>
                <w:b/>
              </w:rPr>
              <w:t>Показатели критериев нарушения условий жизнедеятельности</w:t>
            </w:r>
          </w:p>
        </w:tc>
        <w:tc>
          <w:tcPr>
            <w:tcW w:w="3233" w:type="dxa"/>
          </w:tcPr>
          <w:p w:rsidR="00CD6964" w:rsidRPr="00BE4493" w:rsidRDefault="00CD6964" w:rsidP="00E63286">
            <w:pPr>
              <w:widowControl w:val="0"/>
              <w:jc w:val="center"/>
              <w:rPr>
                <w:b/>
              </w:rPr>
            </w:pPr>
            <w:r w:rsidRPr="00BE4493">
              <w:rPr>
                <w:b/>
              </w:rPr>
              <w:t>Состояние</w:t>
            </w:r>
          </w:p>
        </w:tc>
      </w:tr>
      <w:tr w:rsidR="00CD6964" w:rsidRPr="00BE4493" w:rsidTr="00BE4493">
        <w:tc>
          <w:tcPr>
            <w:tcW w:w="2492" w:type="dxa"/>
            <w:vMerge w:val="restart"/>
          </w:tcPr>
          <w:p w:rsidR="00CD6964" w:rsidRPr="00BE4493" w:rsidRDefault="00CD6964" w:rsidP="00E63286">
            <w:pPr>
              <w:widowControl w:val="0"/>
              <w:jc w:val="both"/>
            </w:pPr>
            <w:r w:rsidRPr="00BE4493">
              <w:t>Невозможность проживания заявителя в жилом помещении:</w:t>
            </w:r>
          </w:p>
        </w:tc>
        <w:tc>
          <w:tcPr>
            <w:tcW w:w="3288" w:type="dxa"/>
          </w:tcPr>
          <w:p w:rsidR="00CD6964" w:rsidRPr="00BE4493" w:rsidRDefault="00CD6964" w:rsidP="00E63286">
            <w:pPr>
              <w:widowControl w:val="0"/>
            </w:pPr>
            <w:r w:rsidRPr="00BE4493">
              <w:t>1) здание (жилое помещение):</w:t>
            </w:r>
          </w:p>
        </w:tc>
        <w:tc>
          <w:tcPr>
            <w:tcW w:w="3233" w:type="dxa"/>
          </w:tcPr>
          <w:p w:rsidR="00CD6964" w:rsidRPr="00BE4493" w:rsidRDefault="00CD6964" w:rsidP="00E63286">
            <w:pPr>
              <w:widowControl w:val="0"/>
            </w:pPr>
          </w:p>
        </w:tc>
      </w:tr>
      <w:tr w:rsidR="00CD6964" w:rsidRPr="00BE4493" w:rsidTr="00BE4493">
        <w:tc>
          <w:tcPr>
            <w:tcW w:w="2492" w:type="dxa"/>
            <w:vMerge/>
          </w:tcPr>
          <w:p w:rsidR="00CD6964" w:rsidRPr="00BE4493" w:rsidRDefault="00CD6964" w:rsidP="00E63286">
            <w:pPr>
              <w:widowControl w:val="0"/>
            </w:pPr>
          </w:p>
        </w:tc>
        <w:tc>
          <w:tcPr>
            <w:tcW w:w="3288" w:type="dxa"/>
          </w:tcPr>
          <w:p w:rsidR="00CD6964" w:rsidRPr="00BE4493" w:rsidRDefault="00CD6964" w:rsidP="00E63286">
            <w:pPr>
              <w:widowControl w:val="0"/>
            </w:pPr>
            <w:r w:rsidRPr="00BE4493">
              <w:t>фундамент</w:t>
            </w:r>
          </w:p>
        </w:tc>
        <w:tc>
          <w:tcPr>
            <w:tcW w:w="3233" w:type="dxa"/>
          </w:tcPr>
          <w:p w:rsidR="00CD6964" w:rsidRPr="00BE4493" w:rsidRDefault="00BE4493" w:rsidP="00E63286">
            <w:pPr>
              <w:widowControl w:val="0"/>
            </w:pPr>
            <w:r w:rsidRPr="00BE4493">
              <w:t>поврежден (частично разрушен)/не поврежден (частично не разрушен)</w:t>
            </w:r>
          </w:p>
        </w:tc>
      </w:tr>
      <w:tr w:rsidR="00CD6964" w:rsidRPr="00BE4493" w:rsidTr="00BE4493">
        <w:tc>
          <w:tcPr>
            <w:tcW w:w="2492" w:type="dxa"/>
          </w:tcPr>
          <w:p w:rsidR="00CD6964" w:rsidRPr="00BE4493" w:rsidRDefault="00CD6964" w:rsidP="00E63286">
            <w:pPr>
              <w:widowControl w:val="0"/>
            </w:pPr>
          </w:p>
        </w:tc>
        <w:tc>
          <w:tcPr>
            <w:tcW w:w="3288" w:type="dxa"/>
          </w:tcPr>
          <w:p w:rsidR="00CD6964" w:rsidRPr="00BE4493" w:rsidRDefault="00CD6964" w:rsidP="00E63286">
            <w:pPr>
              <w:widowControl w:val="0"/>
            </w:pPr>
            <w:r w:rsidRPr="00BE4493">
              <w:t>стены</w:t>
            </w:r>
          </w:p>
        </w:tc>
        <w:tc>
          <w:tcPr>
            <w:tcW w:w="3233" w:type="dxa"/>
          </w:tcPr>
          <w:p w:rsidR="00CD6964" w:rsidRPr="00BE4493" w:rsidRDefault="00BE4493" w:rsidP="00E63286">
            <w:pPr>
              <w:widowControl w:val="0"/>
            </w:pPr>
            <w:r w:rsidRPr="00BE4493">
              <w:t>повреждены (частично разрушены)/не повреждены (частично не разрушены)</w:t>
            </w:r>
          </w:p>
        </w:tc>
      </w:tr>
      <w:tr w:rsidR="00CD6964" w:rsidRPr="00BE4493" w:rsidTr="00BE4493">
        <w:tc>
          <w:tcPr>
            <w:tcW w:w="2492" w:type="dxa"/>
          </w:tcPr>
          <w:p w:rsidR="00CD6964" w:rsidRPr="00BE4493" w:rsidRDefault="00CD6964" w:rsidP="00E63286">
            <w:pPr>
              <w:widowControl w:val="0"/>
            </w:pPr>
          </w:p>
        </w:tc>
        <w:tc>
          <w:tcPr>
            <w:tcW w:w="3288" w:type="dxa"/>
          </w:tcPr>
          <w:p w:rsidR="00CD6964" w:rsidRPr="00BE4493" w:rsidRDefault="00CD6964" w:rsidP="00E63286">
            <w:pPr>
              <w:widowControl w:val="0"/>
            </w:pPr>
            <w:r w:rsidRPr="00BE4493">
              <w:t>перегородки</w:t>
            </w:r>
          </w:p>
        </w:tc>
        <w:tc>
          <w:tcPr>
            <w:tcW w:w="3233" w:type="dxa"/>
          </w:tcPr>
          <w:p w:rsidR="00CD6964" w:rsidRPr="00BE4493" w:rsidRDefault="00BE4493" w:rsidP="00E63286">
            <w:pPr>
              <w:widowControl w:val="0"/>
            </w:pPr>
            <w:r w:rsidRPr="00BE4493">
              <w:t>повреждены (частично разрушены)/не повреждены (частично не разрушены)</w:t>
            </w:r>
          </w:p>
        </w:tc>
      </w:tr>
      <w:tr w:rsidR="00CD6964" w:rsidRPr="00BE4493" w:rsidTr="00BE4493">
        <w:tc>
          <w:tcPr>
            <w:tcW w:w="2492" w:type="dxa"/>
          </w:tcPr>
          <w:p w:rsidR="00CD6964" w:rsidRPr="00BE4493" w:rsidRDefault="00CD6964" w:rsidP="00E63286">
            <w:pPr>
              <w:widowControl w:val="0"/>
            </w:pPr>
          </w:p>
        </w:tc>
        <w:tc>
          <w:tcPr>
            <w:tcW w:w="3288" w:type="dxa"/>
          </w:tcPr>
          <w:p w:rsidR="00CD6964" w:rsidRPr="00BE4493" w:rsidRDefault="00CD6964" w:rsidP="00E63286">
            <w:pPr>
              <w:widowControl w:val="0"/>
            </w:pPr>
            <w:r w:rsidRPr="00BE4493">
              <w:t>перекрытия</w:t>
            </w:r>
          </w:p>
        </w:tc>
        <w:tc>
          <w:tcPr>
            <w:tcW w:w="3233" w:type="dxa"/>
          </w:tcPr>
          <w:p w:rsidR="00CD6964" w:rsidRPr="00BE4493" w:rsidRDefault="00BE4493" w:rsidP="00E63286">
            <w:pPr>
              <w:widowControl w:val="0"/>
            </w:pPr>
            <w:r w:rsidRPr="00BE4493">
              <w:t>повреждены (частично разрушены)/не повреждены (частично не разрушены)</w:t>
            </w:r>
          </w:p>
        </w:tc>
      </w:tr>
      <w:tr w:rsidR="00CD6964" w:rsidRPr="00BE4493" w:rsidTr="00BE4493">
        <w:tc>
          <w:tcPr>
            <w:tcW w:w="2492" w:type="dxa"/>
          </w:tcPr>
          <w:p w:rsidR="00CD6964" w:rsidRPr="00BE4493" w:rsidRDefault="00CD6964" w:rsidP="00E63286">
            <w:pPr>
              <w:widowControl w:val="0"/>
            </w:pPr>
          </w:p>
        </w:tc>
        <w:tc>
          <w:tcPr>
            <w:tcW w:w="3288" w:type="dxa"/>
          </w:tcPr>
          <w:p w:rsidR="00CD6964" w:rsidRPr="00BE4493" w:rsidRDefault="00CD6964" w:rsidP="00E63286">
            <w:pPr>
              <w:widowControl w:val="0"/>
            </w:pPr>
            <w:r w:rsidRPr="00BE4493">
              <w:t>полы</w:t>
            </w:r>
          </w:p>
        </w:tc>
        <w:tc>
          <w:tcPr>
            <w:tcW w:w="3233" w:type="dxa"/>
          </w:tcPr>
          <w:p w:rsidR="00CD6964" w:rsidRPr="00BE4493" w:rsidRDefault="00BE4493" w:rsidP="00E63286">
            <w:pPr>
              <w:widowControl w:val="0"/>
            </w:pPr>
            <w:r w:rsidRPr="00BE4493">
              <w:t>повреждены (частично разрушены)/не повреждены (частично не разрушены)</w:t>
            </w:r>
          </w:p>
        </w:tc>
      </w:tr>
      <w:tr w:rsidR="00CD6964" w:rsidRPr="00BE4493" w:rsidTr="00BE4493">
        <w:tc>
          <w:tcPr>
            <w:tcW w:w="2492" w:type="dxa"/>
          </w:tcPr>
          <w:p w:rsidR="00CD6964" w:rsidRPr="00BE4493" w:rsidRDefault="00CD6964" w:rsidP="00E63286">
            <w:pPr>
              <w:widowControl w:val="0"/>
            </w:pPr>
          </w:p>
        </w:tc>
        <w:tc>
          <w:tcPr>
            <w:tcW w:w="3288" w:type="dxa"/>
          </w:tcPr>
          <w:p w:rsidR="00CD6964" w:rsidRPr="00BE4493" w:rsidRDefault="00CD6964" w:rsidP="00E63286">
            <w:pPr>
              <w:widowControl w:val="0"/>
            </w:pPr>
            <w:r w:rsidRPr="00BE4493">
              <w:t>крыша</w:t>
            </w:r>
          </w:p>
        </w:tc>
        <w:tc>
          <w:tcPr>
            <w:tcW w:w="3233" w:type="dxa"/>
          </w:tcPr>
          <w:p w:rsidR="00CD6964" w:rsidRPr="00BE4493" w:rsidRDefault="00BE4493" w:rsidP="00E63286">
            <w:pPr>
              <w:widowControl w:val="0"/>
            </w:pPr>
            <w:r w:rsidRPr="00BE4493">
              <w:t>повреждена (частично разрушена)/не повреждена (частично не разрушена)</w:t>
            </w:r>
          </w:p>
        </w:tc>
      </w:tr>
      <w:tr w:rsidR="00CD6964" w:rsidRPr="00BE4493" w:rsidTr="00BE4493">
        <w:tc>
          <w:tcPr>
            <w:tcW w:w="2492" w:type="dxa"/>
          </w:tcPr>
          <w:p w:rsidR="00CD6964" w:rsidRPr="00BE4493" w:rsidRDefault="00CD6964" w:rsidP="00E63286">
            <w:pPr>
              <w:widowControl w:val="0"/>
            </w:pPr>
          </w:p>
        </w:tc>
        <w:tc>
          <w:tcPr>
            <w:tcW w:w="3288" w:type="dxa"/>
          </w:tcPr>
          <w:p w:rsidR="00CD6964" w:rsidRPr="00BE4493" w:rsidRDefault="00CD6964" w:rsidP="00E63286">
            <w:pPr>
              <w:widowControl w:val="0"/>
            </w:pPr>
            <w:r w:rsidRPr="00BE4493">
              <w:t>окна и двери</w:t>
            </w:r>
          </w:p>
        </w:tc>
        <w:tc>
          <w:tcPr>
            <w:tcW w:w="3233" w:type="dxa"/>
          </w:tcPr>
          <w:p w:rsidR="00CD6964" w:rsidRPr="00BE4493" w:rsidRDefault="00BE4493" w:rsidP="00E63286">
            <w:pPr>
              <w:widowControl w:val="0"/>
            </w:pPr>
            <w:r w:rsidRPr="00BE4493">
              <w:t>повреждены (частично разрушены)/не повреждены (частично не разрушены)</w:t>
            </w:r>
          </w:p>
        </w:tc>
      </w:tr>
      <w:tr w:rsidR="00CD6964" w:rsidRPr="00BE4493" w:rsidTr="00BE4493">
        <w:tc>
          <w:tcPr>
            <w:tcW w:w="2492" w:type="dxa"/>
          </w:tcPr>
          <w:p w:rsidR="00CD6964" w:rsidRPr="00BE4493" w:rsidRDefault="00CD6964" w:rsidP="00E63286">
            <w:pPr>
              <w:widowControl w:val="0"/>
            </w:pPr>
          </w:p>
        </w:tc>
        <w:tc>
          <w:tcPr>
            <w:tcW w:w="3288" w:type="dxa"/>
          </w:tcPr>
          <w:p w:rsidR="00CD6964" w:rsidRPr="00BE4493" w:rsidRDefault="00CD6964" w:rsidP="00E63286">
            <w:pPr>
              <w:widowControl w:val="0"/>
            </w:pPr>
            <w:r w:rsidRPr="00BE4493">
              <w:t>отделочные работы</w:t>
            </w:r>
          </w:p>
        </w:tc>
        <w:tc>
          <w:tcPr>
            <w:tcW w:w="3233" w:type="dxa"/>
          </w:tcPr>
          <w:p w:rsidR="00CD6964" w:rsidRPr="00BE4493" w:rsidRDefault="00BE4493" w:rsidP="00E63286">
            <w:pPr>
              <w:widowControl w:val="0"/>
            </w:pPr>
            <w:r w:rsidRPr="00BE4493">
              <w:t>повреждены (частично разрушены)/не повреждены (частично не разрушены)</w:t>
            </w:r>
          </w:p>
        </w:tc>
      </w:tr>
      <w:tr w:rsidR="00CD6964" w:rsidRPr="00BE4493" w:rsidTr="00BE4493">
        <w:tc>
          <w:tcPr>
            <w:tcW w:w="2492" w:type="dxa"/>
          </w:tcPr>
          <w:p w:rsidR="00CD6964" w:rsidRPr="00BE4493" w:rsidRDefault="00CD6964" w:rsidP="00E63286">
            <w:pPr>
              <w:widowControl w:val="0"/>
            </w:pPr>
          </w:p>
        </w:tc>
        <w:tc>
          <w:tcPr>
            <w:tcW w:w="3288" w:type="dxa"/>
          </w:tcPr>
          <w:p w:rsidR="00CD6964" w:rsidRPr="00BE4493" w:rsidRDefault="00CD6964" w:rsidP="00E63286">
            <w:pPr>
              <w:widowControl w:val="0"/>
            </w:pPr>
            <w:r w:rsidRPr="00BE4493">
              <w:t>печное отопление</w:t>
            </w:r>
          </w:p>
        </w:tc>
        <w:tc>
          <w:tcPr>
            <w:tcW w:w="3233" w:type="dxa"/>
          </w:tcPr>
          <w:p w:rsidR="00CD6964" w:rsidRPr="00BE4493" w:rsidRDefault="00BE4493" w:rsidP="00E63286">
            <w:pPr>
              <w:widowControl w:val="0"/>
            </w:pPr>
            <w:r w:rsidRPr="00BE4493">
              <w:t>повреждено (частично разрушено)/не повреждено (частично не разрушено)</w:t>
            </w:r>
          </w:p>
        </w:tc>
      </w:tr>
      <w:tr w:rsidR="00CD6964" w:rsidRPr="00BE4493" w:rsidTr="00BE4493">
        <w:tc>
          <w:tcPr>
            <w:tcW w:w="2492" w:type="dxa"/>
          </w:tcPr>
          <w:p w:rsidR="00CD6964" w:rsidRPr="00BE4493" w:rsidRDefault="00CD6964" w:rsidP="00E63286">
            <w:pPr>
              <w:widowControl w:val="0"/>
            </w:pPr>
          </w:p>
        </w:tc>
        <w:tc>
          <w:tcPr>
            <w:tcW w:w="3288" w:type="dxa"/>
          </w:tcPr>
          <w:p w:rsidR="00CD6964" w:rsidRPr="00BE4493" w:rsidRDefault="00CD6964" w:rsidP="00E63286">
            <w:pPr>
              <w:widowControl w:val="0"/>
            </w:pPr>
            <w:r w:rsidRPr="00BE4493">
              <w:t>электроосвещение</w:t>
            </w:r>
          </w:p>
        </w:tc>
        <w:tc>
          <w:tcPr>
            <w:tcW w:w="3233" w:type="dxa"/>
          </w:tcPr>
          <w:p w:rsidR="00CD6964" w:rsidRPr="00BE4493" w:rsidRDefault="00BE4493" w:rsidP="00E63286">
            <w:pPr>
              <w:widowControl w:val="0"/>
            </w:pPr>
            <w:r w:rsidRPr="00BE4493">
              <w:t>повреждено (частично разрушено)/не повреждено (частично не разрушено)</w:t>
            </w:r>
          </w:p>
        </w:tc>
      </w:tr>
      <w:tr w:rsidR="00CD6964" w:rsidRPr="00BE4493" w:rsidTr="00BE4493">
        <w:tc>
          <w:tcPr>
            <w:tcW w:w="2492" w:type="dxa"/>
          </w:tcPr>
          <w:p w:rsidR="00CD6964" w:rsidRPr="00BE4493" w:rsidRDefault="00CD6964" w:rsidP="00E63286">
            <w:pPr>
              <w:widowControl w:val="0"/>
            </w:pPr>
          </w:p>
        </w:tc>
        <w:tc>
          <w:tcPr>
            <w:tcW w:w="3288" w:type="dxa"/>
          </w:tcPr>
          <w:p w:rsidR="00CD6964" w:rsidRPr="00BE4493" w:rsidRDefault="00CD6964" w:rsidP="00E63286">
            <w:pPr>
              <w:widowControl w:val="0"/>
            </w:pPr>
            <w:r w:rsidRPr="00BE4493">
              <w:t>прочие</w:t>
            </w:r>
          </w:p>
        </w:tc>
        <w:tc>
          <w:tcPr>
            <w:tcW w:w="3233" w:type="dxa"/>
          </w:tcPr>
          <w:p w:rsidR="00CD6964" w:rsidRPr="00BE4493" w:rsidRDefault="00BE4493" w:rsidP="00E63286">
            <w:pPr>
              <w:widowControl w:val="0"/>
            </w:pPr>
            <w:r w:rsidRPr="00BE4493">
              <w:t>повреждены (частично разрушены)/не повреждены (частично не разрушены)</w:t>
            </w:r>
          </w:p>
        </w:tc>
      </w:tr>
      <w:tr w:rsidR="00CD6964" w:rsidRPr="00BE4493" w:rsidTr="00BE4493">
        <w:tc>
          <w:tcPr>
            <w:tcW w:w="2492" w:type="dxa"/>
          </w:tcPr>
          <w:p w:rsidR="00CD6964" w:rsidRPr="00BE4493" w:rsidRDefault="00CD6964" w:rsidP="00E63286">
            <w:pPr>
              <w:widowControl w:val="0"/>
            </w:pPr>
          </w:p>
        </w:tc>
        <w:tc>
          <w:tcPr>
            <w:tcW w:w="3288" w:type="dxa"/>
          </w:tcPr>
          <w:p w:rsidR="00CD6964" w:rsidRPr="00BE4493" w:rsidRDefault="00CD6964" w:rsidP="00E63286">
            <w:pPr>
              <w:widowControl w:val="0"/>
            </w:pPr>
            <w:r w:rsidRPr="00BE4493">
              <w:t>2) теплоснабжение здания (жилого помещения)</w:t>
            </w:r>
          </w:p>
        </w:tc>
        <w:tc>
          <w:tcPr>
            <w:tcW w:w="3233" w:type="dxa"/>
          </w:tcPr>
          <w:p w:rsidR="00CD6964" w:rsidRPr="00BE4493" w:rsidRDefault="00BE4493" w:rsidP="00E63286">
            <w:pPr>
              <w:widowControl w:val="0"/>
            </w:pPr>
            <w:r w:rsidRPr="00BE4493">
              <w:t>нарушено/не нарушено</w:t>
            </w:r>
          </w:p>
        </w:tc>
      </w:tr>
      <w:tr w:rsidR="00CD6964" w:rsidRPr="00BE4493" w:rsidTr="00BE4493">
        <w:tc>
          <w:tcPr>
            <w:tcW w:w="2492" w:type="dxa"/>
          </w:tcPr>
          <w:p w:rsidR="00CD6964" w:rsidRPr="00BE4493" w:rsidRDefault="00CD6964" w:rsidP="00E63286">
            <w:pPr>
              <w:widowControl w:val="0"/>
            </w:pPr>
          </w:p>
        </w:tc>
        <w:tc>
          <w:tcPr>
            <w:tcW w:w="3288" w:type="dxa"/>
          </w:tcPr>
          <w:p w:rsidR="00CD6964" w:rsidRPr="00BE4493" w:rsidRDefault="00CD6964" w:rsidP="00E63286">
            <w:pPr>
              <w:widowControl w:val="0"/>
            </w:pPr>
            <w:r w:rsidRPr="00BE4493">
              <w:t>3) водоснабжение здания (жилого помещения)</w:t>
            </w:r>
          </w:p>
        </w:tc>
        <w:tc>
          <w:tcPr>
            <w:tcW w:w="3233" w:type="dxa"/>
          </w:tcPr>
          <w:p w:rsidR="00CD6964" w:rsidRPr="00BE4493" w:rsidRDefault="00BE4493" w:rsidP="00E63286">
            <w:pPr>
              <w:widowControl w:val="0"/>
            </w:pPr>
            <w:r w:rsidRPr="00BE4493">
              <w:t>нарушено/не нарушено</w:t>
            </w:r>
          </w:p>
        </w:tc>
      </w:tr>
      <w:tr w:rsidR="00CD6964" w:rsidRPr="00BE4493" w:rsidTr="00BE4493">
        <w:tc>
          <w:tcPr>
            <w:tcW w:w="2492" w:type="dxa"/>
          </w:tcPr>
          <w:p w:rsidR="00CD6964" w:rsidRPr="00BE4493" w:rsidRDefault="00CD6964" w:rsidP="00E63286">
            <w:pPr>
              <w:widowControl w:val="0"/>
            </w:pPr>
          </w:p>
        </w:tc>
        <w:tc>
          <w:tcPr>
            <w:tcW w:w="3288" w:type="dxa"/>
          </w:tcPr>
          <w:p w:rsidR="00CD6964" w:rsidRPr="00BE4493" w:rsidRDefault="00CD6964" w:rsidP="00E63286">
            <w:pPr>
              <w:widowControl w:val="0"/>
            </w:pPr>
            <w:r w:rsidRPr="00BE4493">
              <w:t>4) электроснабжение здания (жилого помещения)</w:t>
            </w:r>
          </w:p>
        </w:tc>
        <w:tc>
          <w:tcPr>
            <w:tcW w:w="3233" w:type="dxa"/>
          </w:tcPr>
          <w:p w:rsidR="00CD6964" w:rsidRPr="00BE4493" w:rsidRDefault="00BE4493" w:rsidP="00E63286">
            <w:pPr>
              <w:widowControl w:val="0"/>
            </w:pPr>
            <w:r w:rsidRPr="00BE4493">
              <w:t>нарушено/не нарушено</w:t>
            </w:r>
          </w:p>
        </w:tc>
      </w:tr>
      <w:tr w:rsidR="00CD6964" w:rsidRPr="00BE4493" w:rsidTr="00BE4493">
        <w:tc>
          <w:tcPr>
            <w:tcW w:w="2492" w:type="dxa"/>
          </w:tcPr>
          <w:p w:rsidR="00CD6964" w:rsidRPr="00BE4493" w:rsidRDefault="00CD6964" w:rsidP="00E63286">
            <w:pPr>
              <w:widowControl w:val="0"/>
            </w:pPr>
          </w:p>
        </w:tc>
        <w:tc>
          <w:tcPr>
            <w:tcW w:w="3288" w:type="dxa"/>
          </w:tcPr>
          <w:p w:rsidR="00CD6964" w:rsidRPr="00BE4493" w:rsidRDefault="00CD6964" w:rsidP="00E63286">
            <w:pPr>
              <w:widowControl w:val="0"/>
            </w:pPr>
            <w:r w:rsidRPr="00BE4493">
              <w:t>5) возможность использования лифта</w:t>
            </w:r>
          </w:p>
        </w:tc>
        <w:tc>
          <w:tcPr>
            <w:tcW w:w="3233" w:type="dxa"/>
          </w:tcPr>
          <w:p w:rsidR="00CD6964" w:rsidRPr="00BE4493" w:rsidRDefault="00BE4493" w:rsidP="00E63286">
            <w:pPr>
              <w:widowControl w:val="0"/>
            </w:pPr>
            <w:r w:rsidRPr="00BE4493">
              <w:t>возможно/невозможно</w:t>
            </w:r>
          </w:p>
        </w:tc>
      </w:tr>
      <w:tr w:rsidR="00CD6964" w:rsidRPr="00BE4493" w:rsidTr="00BE4493">
        <w:tc>
          <w:tcPr>
            <w:tcW w:w="2492" w:type="dxa"/>
            <w:vMerge w:val="restart"/>
          </w:tcPr>
          <w:p w:rsidR="00CD6964" w:rsidRPr="00BE4493" w:rsidRDefault="00CD6964" w:rsidP="00E63286">
            <w:pPr>
              <w:widowControl w:val="0"/>
              <w:jc w:val="both"/>
            </w:pPr>
            <w:r w:rsidRPr="00BE4493">
              <w:t>Невозможность осуществления транспортного сообщения между территорией проживания заявителя и иными территориями, где условия жизнедеятельности не были нарушены:</w:t>
            </w:r>
          </w:p>
        </w:tc>
        <w:tc>
          <w:tcPr>
            <w:tcW w:w="3288" w:type="dxa"/>
          </w:tcPr>
          <w:p w:rsidR="00CD6964" w:rsidRPr="00BE4493" w:rsidRDefault="00CD6964" w:rsidP="00E63286">
            <w:pPr>
              <w:widowControl w:val="0"/>
            </w:pPr>
            <w:r w:rsidRPr="00BE4493">
              <w:t>1) наличие и состав общественного транспорта в районе проживания заявителя</w:t>
            </w:r>
          </w:p>
        </w:tc>
        <w:tc>
          <w:tcPr>
            <w:tcW w:w="3233" w:type="dxa"/>
          </w:tcPr>
          <w:p w:rsidR="00CD6964" w:rsidRPr="00BE4493" w:rsidRDefault="00BE4493" w:rsidP="00E63286">
            <w:pPr>
              <w:widowControl w:val="0"/>
            </w:pPr>
            <w:r w:rsidRPr="00BE4493">
              <w:t>доступно/недоступно</w:t>
            </w:r>
          </w:p>
        </w:tc>
      </w:tr>
      <w:tr w:rsidR="00CD6964" w:rsidRPr="00BE4493" w:rsidTr="00BE4493">
        <w:tc>
          <w:tcPr>
            <w:tcW w:w="2492" w:type="dxa"/>
            <w:vMerge/>
          </w:tcPr>
          <w:p w:rsidR="00CD6964" w:rsidRPr="00BE4493" w:rsidRDefault="00CD6964" w:rsidP="00E63286">
            <w:pPr>
              <w:widowControl w:val="0"/>
            </w:pPr>
          </w:p>
        </w:tc>
        <w:tc>
          <w:tcPr>
            <w:tcW w:w="3288" w:type="dxa"/>
          </w:tcPr>
          <w:p w:rsidR="00CD6964" w:rsidRPr="00BE4493" w:rsidRDefault="00CD6964" w:rsidP="00E63286">
            <w:pPr>
              <w:widowControl w:val="0"/>
            </w:pPr>
            <w:r w:rsidRPr="00BE4493">
              <w:t>2) функционирование общественного транспорта от ближайшего к заявителю остановочного пункта</w:t>
            </w:r>
          </w:p>
        </w:tc>
        <w:tc>
          <w:tcPr>
            <w:tcW w:w="3233" w:type="dxa"/>
          </w:tcPr>
          <w:p w:rsidR="00CD6964" w:rsidRPr="00BE4493" w:rsidRDefault="00BE4493" w:rsidP="00E63286">
            <w:pPr>
              <w:widowControl w:val="0"/>
            </w:pPr>
            <w:r w:rsidRPr="00BE4493">
              <w:t>возможно/невозможно</w:t>
            </w:r>
          </w:p>
        </w:tc>
      </w:tr>
      <w:tr w:rsidR="00CD6964" w:rsidRPr="00BE4493" w:rsidTr="00BE4493">
        <w:tc>
          <w:tcPr>
            <w:tcW w:w="2492" w:type="dxa"/>
          </w:tcPr>
          <w:p w:rsidR="00CD6964" w:rsidRPr="00BE4493" w:rsidRDefault="00CD6964" w:rsidP="00E63286">
            <w:pPr>
              <w:widowControl w:val="0"/>
              <w:jc w:val="both"/>
            </w:pPr>
            <w:r w:rsidRPr="00BE4493">
              <w:t>Нарушение санитарно-эпидемиологического благополучия заявителя</w:t>
            </w:r>
          </w:p>
        </w:tc>
        <w:tc>
          <w:tcPr>
            <w:tcW w:w="3288" w:type="dxa"/>
          </w:tcPr>
          <w:p w:rsidR="00CD6964" w:rsidRPr="00BE4493" w:rsidRDefault="00CD6964" w:rsidP="00E63286">
            <w:pPr>
              <w:widowControl w:val="0"/>
            </w:pPr>
          </w:p>
        </w:tc>
        <w:tc>
          <w:tcPr>
            <w:tcW w:w="3233" w:type="dxa"/>
          </w:tcPr>
          <w:p w:rsidR="00CD6964" w:rsidRPr="00BE4493" w:rsidRDefault="00BE4493" w:rsidP="00E63286">
            <w:pPr>
              <w:widowControl w:val="0"/>
            </w:pPr>
            <w:r w:rsidRPr="00BE4493">
              <w:t>нарушено/не нарушено</w:t>
            </w:r>
          </w:p>
        </w:tc>
      </w:tr>
    </w:tbl>
    <w:p w:rsidR="00BE4493" w:rsidRDefault="00BE4493" w:rsidP="00CD6964">
      <w:pPr>
        <w:jc w:val="both"/>
        <w:rPr>
          <w:sz w:val="28"/>
          <w:szCs w:val="28"/>
        </w:rPr>
      </w:pPr>
    </w:p>
    <w:p w:rsidR="00CD6964" w:rsidRPr="00BE4493" w:rsidRDefault="00CD6964" w:rsidP="00CD6964">
      <w:pPr>
        <w:jc w:val="both"/>
        <w:rPr>
          <w:sz w:val="28"/>
          <w:szCs w:val="28"/>
        </w:rPr>
      </w:pPr>
      <w:r w:rsidRPr="00BE4493">
        <w:rPr>
          <w:sz w:val="28"/>
          <w:szCs w:val="28"/>
        </w:rPr>
        <w:t xml:space="preserve">Факт нарушения условий жизнедеятельности </w:t>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p>
    <w:p w:rsidR="00CD6964" w:rsidRPr="00BE4493" w:rsidRDefault="00CD6964" w:rsidP="00CD6964">
      <w:pPr>
        <w:jc w:val="center"/>
        <w:rPr>
          <w:sz w:val="22"/>
          <w:szCs w:val="22"/>
        </w:rPr>
      </w:pPr>
      <w:r w:rsidRPr="00BE4493">
        <w:rPr>
          <w:sz w:val="22"/>
          <w:szCs w:val="22"/>
        </w:rPr>
        <w:t xml:space="preserve">                                                                                       (Ф.И.О. заявителя, Ф.И.О. проживающих </w:t>
      </w:r>
    </w:p>
    <w:p w:rsidR="00CD6964" w:rsidRPr="00BE4493" w:rsidRDefault="00CD6964" w:rsidP="00CD6964">
      <w:pPr>
        <w:jc w:val="both"/>
        <w:rPr>
          <w:sz w:val="28"/>
          <w:szCs w:val="28"/>
          <w:u w:val="single"/>
        </w:rPr>
      </w:pP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p>
    <w:p w:rsidR="00CD6964" w:rsidRPr="00BE4493" w:rsidRDefault="00CD6964" w:rsidP="00CD6964">
      <w:pPr>
        <w:jc w:val="center"/>
        <w:rPr>
          <w:sz w:val="22"/>
          <w:szCs w:val="22"/>
        </w:rPr>
      </w:pPr>
      <w:r w:rsidRPr="00BE4493">
        <w:rPr>
          <w:sz w:val="22"/>
          <w:szCs w:val="22"/>
        </w:rPr>
        <w:lastRenderedPageBreak/>
        <w:t>совместно с заявителем,  степень родства, дата рождения)</w:t>
      </w:r>
    </w:p>
    <w:p w:rsidR="00CD6964" w:rsidRPr="00BE4493" w:rsidRDefault="00CD6964" w:rsidP="00CD6964">
      <w:pPr>
        <w:jc w:val="both"/>
        <w:rPr>
          <w:sz w:val="28"/>
          <w:szCs w:val="28"/>
        </w:rPr>
      </w:pPr>
      <w:r w:rsidRPr="00BE4493">
        <w:rPr>
          <w:sz w:val="28"/>
          <w:szCs w:val="28"/>
        </w:rPr>
        <w:t xml:space="preserve">установлен/не установлен на основании </w:t>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rPr>
        <w:tab/>
      </w:r>
      <w:r w:rsidRPr="00BE4493">
        <w:rPr>
          <w:sz w:val="22"/>
          <w:szCs w:val="22"/>
        </w:rPr>
        <w:t>(нужное подчеркнуть)</w:t>
      </w:r>
    </w:p>
    <w:p w:rsidR="00CD6964" w:rsidRPr="00BE4493" w:rsidRDefault="00CD6964" w:rsidP="00CD6964">
      <w:pPr>
        <w:jc w:val="both"/>
        <w:rPr>
          <w:sz w:val="28"/>
          <w:szCs w:val="28"/>
        </w:rPr>
      </w:pP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p>
    <w:p w:rsidR="00CD6964" w:rsidRPr="00BE4493" w:rsidRDefault="00CD6964" w:rsidP="00CD6964">
      <w:pPr>
        <w:jc w:val="center"/>
        <w:rPr>
          <w:sz w:val="22"/>
          <w:szCs w:val="22"/>
        </w:rPr>
      </w:pPr>
      <w:r w:rsidRPr="00BE4493">
        <w:rPr>
          <w:sz w:val="22"/>
          <w:szCs w:val="22"/>
        </w:rPr>
        <w:t>(указать, если факт проживания установлен)</w:t>
      </w:r>
    </w:p>
    <w:tbl>
      <w:tblPr>
        <w:tblW w:w="9014" w:type="dxa"/>
        <w:tblInd w:w="62" w:type="dxa"/>
        <w:tblLayout w:type="fixed"/>
        <w:tblCellMar>
          <w:top w:w="102" w:type="dxa"/>
          <w:left w:w="62" w:type="dxa"/>
          <w:bottom w:w="102" w:type="dxa"/>
          <w:right w:w="62" w:type="dxa"/>
        </w:tblCellMar>
        <w:tblLook w:val="04A0"/>
      </w:tblPr>
      <w:tblGrid>
        <w:gridCol w:w="9014"/>
      </w:tblGrid>
      <w:tr w:rsidR="00CD6964" w:rsidRPr="00BE4493" w:rsidTr="00E63286">
        <w:tc>
          <w:tcPr>
            <w:tcW w:w="9014" w:type="dxa"/>
            <w:vAlign w:val="center"/>
          </w:tcPr>
          <w:p w:rsidR="00CD6964" w:rsidRDefault="00CD6964" w:rsidP="00BE4493">
            <w:pPr>
              <w:widowControl w:val="0"/>
              <w:rPr>
                <w:sz w:val="28"/>
                <w:szCs w:val="28"/>
              </w:rPr>
            </w:pPr>
            <w:r w:rsidRPr="00BE4493">
              <w:rPr>
                <w:sz w:val="28"/>
                <w:szCs w:val="28"/>
              </w:rPr>
              <w:t>Председатель комиссии:</w:t>
            </w:r>
          </w:p>
          <w:p w:rsidR="00BE4493" w:rsidRPr="00BE4493" w:rsidRDefault="00BE4493" w:rsidP="00BE4493">
            <w:pPr>
              <w:widowControl w:val="0"/>
              <w:rPr>
                <w:sz w:val="28"/>
                <w:szCs w:val="28"/>
              </w:rPr>
            </w:pPr>
          </w:p>
        </w:tc>
      </w:tr>
      <w:tr w:rsidR="00CD6964" w:rsidRPr="00BE4493" w:rsidTr="00E63286">
        <w:tc>
          <w:tcPr>
            <w:tcW w:w="9014" w:type="dxa"/>
            <w:tcBorders>
              <w:top w:val="single" w:sz="4" w:space="0" w:color="000000"/>
            </w:tcBorders>
            <w:vAlign w:val="bottom"/>
          </w:tcPr>
          <w:p w:rsidR="00CD6964" w:rsidRPr="00BE4493" w:rsidRDefault="00CD6964" w:rsidP="00E63286">
            <w:pPr>
              <w:widowControl w:val="0"/>
              <w:jc w:val="center"/>
              <w:rPr>
                <w:sz w:val="22"/>
                <w:szCs w:val="22"/>
              </w:rPr>
            </w:pPr>
            <w:r w:rsidRPr="00BE4493">
              <w:rPr>
                <w:sz w:val="22"/>
                <w:szCs w:val="22"/>
              </w:rPr>
              <w:t>(должность, подпись, фамилия, инициалы)</w:t>
            </w:r>
          </w:p>
        </w:tc>
      </w:tr>
      <w:tr w:rsidR="00CD6964" w:rsidRPr="00BE4493" w:rsidTr="00E63286">
        <w:tc>
          <w:tcPr>
            <w:tcW w:w="9014" w:type="dxa"/>
          </w:tcPr>
          <w:p w:rsidR="00CD6964" w:rsidRPr="00BE4493" w:rsidRDefault="00CD6964" w:rsidP="00E63286">
            <w:pPr>
              <w:widowControl w:val="0"/>
              <w:rPr>
                <w:sz w:val="28"/>
                <w:szCs w:val="28"/>
              </w:rPr>
            </w:pPr>
            <w:r w:rsidRPr="00BE4493">
              <w:rPr>
                <w:sz w:val="28"/>
                <w:szCs w:val="28"/>
              </w:rPr>
              <w:t>Члены комиссии:</w:t>
            </w:r>
          </w:p>
        </w:tc>
      </w:tr>
      <w:tr w:rsidR="00CD6964" w:rsidRPr="00BE4493" w:rsidTr="00E63286">
        <w:tc>
          <w:tcPr>
            <w:tcW w:w="9014" w:type="dxa"/>
            <w:tcBorders>
              <w:top w:val="single" w:sz="4" w:space="0" w:color="000000"/>
            </w:tcBorders>
            <w:vAlign w:val="bottom"/>
          </w:tcPr>
          <w:p w:rsidR="00CD6964" w:rsidRPr="00BE4493" w:rsidRDefault="00CD6964" w:rsidP="00E63286">
            <w:pPr>
              <w:widowControl w:val="0"/>
              <w:jc w:val="center"/>
              <w:rPr>
                <w:sz w:val="22"/>
                <w:szCs w:val="22"/>
              </w:rPr>
            </w:pPr>
            <w:r w:rsidRPr="00BE4493">
              <w:rPr>
                <w:sz w:val="22"/>
                <w:szCs w:val="22"/>
              </w:rPr>
              <w:t>(должность, подпись, фамилия, инициалы)</w:t>
            </w:r>
          </w:p>
        </w:tc>
      </w:tr>
      <w:tr w:rsidR="00CD6964" w:rsidRPr="00BE4493" w:rsidTr="00E63286">
        <w:tc>
          <w:tcPr>
            <w:tcW w:w="9014" w:type="dxa"/>
            <w:tcBorders>
              <w:top w:val="single" w:sz="4" w:space="0" w:color="000000"/>
            </w:tcBorders>
            <w:vAlign w:val="center"/>
          </w:tcPr>
          <w:p w:rsidR="00CD6964" w:rsidRPr="00BE4493" w:rsidRDefault="00CD6964" w:rsidP="00E63286">
            <w:pPr>
              <w:widowControl w:val="0"/>
              <w:jc w:val="center"/>
              <w:rPr>
                <w:sz w:val="22"/>
                <w:szCs w:val="22"/>
              </w:rPr>
            </w:pPr>
            <w:r w:rsidRPr="00BE4493">
              <w:rPr>
                <w:sz w:val="22"/>
                <w:szCs w:val="22"/>
              </w:rPr>
              <w:t>(должность, подпись, фамилия, инициалы)</w:t>
            </w:r>
          </w:p>
        </w:tc>
      </w:tr>
      <w:tr w:rsidR="00CD6964" w:rsidRPr="00BE4493" w:rsidTr="00E63286">
        <w:tc>
          <w:tcPr>
            <w:tcW w:w="9014" w:type="dxa"/>
            <w:tcBorders>
              <w:top w:val="single" w:sz="4" w:space="0" w:color="000000"/>
            </w:tcBorders>
            <w:vAlign w:val="center"/>
          </w:tcPr>
          <w:p w:rsidR="00CD6964" w:rsidRPr="00BE4493" w:rsidRDefault="00CD6964" w:rsidP="00E63286">
            <w:pPr>
              <w:widowControl w:val="0"/>
              <w:jc w:val="center"/>
              <w:rPr>
                <w:sz w:val="22"/>
                <w:szCs w:val="22"/>
              </w:rPr>
            </w:pPr>
            <w:r w:rsidRPr="00BE4493">
              <w:rPr>
                <w:sz w:val="22"/>
                <w:szCs w:val="22"/>
              </w:rPr>
              <w:t>(должность, подпись, фамилия, инициалы)</w:t>
            </w:r>
          </w:p>
        </w:tc>
      </w:tr>
      <w:tr w:rsidR="00CD6964" w:rsidRPr="00BE4493" w:rsidTr="00E63286">
        <w:tc>
          <w:tcPr>
            <w:tcW w:w="9014" w:type="dxa"/>
          </w:tcPr>
          <w:p w:rsidR="00CD6964" w:rsidRPr="00BE4493" w:rsidRDefault="00CD6964" w:rsidP="00E63286">
            <w:pPr>
              <w:widowControl w:val="0"/>
              <w:rPr>
                <w:sz w:val="28"/>
                <w:szCs w:val="28"/>
              </w:rPr>
            </w:pPr>
            <w:r w:rsidRPr="00BE4493">
              <w:rPr>
                <w:sz w:val="28"/>
                <w:szCs w:val="28"/>
              </w:rPr>
              <w:t>С заключением комиссии ознакомлен:</w:t>
            </w:r>
          </w:p>
          <w:p w:rsidR="00CD6964" w:rsidRPr="00BE4493" w:rsidRDefault="00CD6964" w:rsidP="00E63286">
            <w:pPr>
              <w:widowControl w:val="0"/>
              <w:rPr>
                <w:sz w:val="28"/>
                <w:szCs w:val="28"/>
              </w:rPr>
            </w:pPr>
            <w:r w:rsidRPr="00BE4493">
              <w:rPr>
                <w:sz w:val="28"/>
                <w:szCs w:val="28"/>
              </w:rPr>
              <w:t>заявитель_______________________________________________________</w:t>
            </w:r>
          </w:p>
          <w:p w:rsidR="00CD6964" w:rsidRPr="00BE4493" w:rsidRDefault="00CD6964" w:rsidP="00E63286">
            <w:pPr>
              <w:widowControl w:val="0"/>
              <w:jc w:val="center"/>
              <w:rPr>
                <w:sz w:val="22"/>
                <w:szCs w:val="22"/>
              </w:rPr>
            </w:pPr>
            <w:r w:rsidRPr="00BE4493">
              <w:rPr>
                <w:sz w:val="22"/>
                <w:szCs w:val="22"/>
              </w:rPr>
              <w:t>(подпись, фамилия, инициалы)</w:t>
            </w:r>
          </w:p>
        </w:tc>
      </w:tr>
    </w:tbl>
    <w:p w:rsidR="00BE4493" w:rsidRDefault="00BE4493">
      <w:pPr>
        <w:rPr>
          <w:b/>
          <w:sz w:val="28"/>
        </w:rPr>
      </w:pPr>
      <w:r>
        <w:rPr>
          <w:b/>
          <w:sz w:val="28"/>
        </w:rPr>
        <w:br w:type="page"/>
      </w:r>
    </w:p>
    <w:p w:rsidR="00BE4493" w:rsidRPr="008169C4" w:rsidRDefault="00BE4493" w:rsidP="008169C4">
      <w:pPr>
        <w:ind w:left="5103"/>
        <w:jc w:val="center"/>
        <w:rPr>
          <w:sz w:val="24"/>
          <w:szCs w:val="24"/>
        </w:rPr>
      </w:pPr>
      <w:r w:rsidRPr="008169C4">
        <w:rPr>
          <w:sz w:val="24"/>
          <w:szCs w:val="24"/>
        </w:rPr>
        <w:lastRenderedPageBreak/>
        <w:t>Приложение № 2 к Положению</w:t>
      </w:r>
    </w:p>
    <w:tbl>
      <w:tblPr>
        <w:tblW w:w="4561" w:type="dxa"/>
        <w:jc w:val="right"/>
        <w:tblLayout w:type="fixed"/>
        <w:tblCellMar>
          <w:top w:w="55" w:type="dxa"/>
          <w:left w:w="55" w:type="dxa"/>
          <w:bottom w:w="55" w:type="dxa"/>
          <w:right w:w="55" w:type="dxa"/>
        </w:tblCellMar>
        <w:tblLook w:val="04A0"/>
      </w:tblPr>
      <w:tblGrid>
        <w:gridCol w:w="4561"/>
      </w:tblGrid>
      <w:tr w:rsidR="00BE4493" w:rsidRPr="00BE4493" w:rsidTr="00BE4493">
        <w:trPr>
          <w:trHeight w:val="2681"/>
          <w:jc w:val="right"/>
        </w:trPr>
        <w:tc>
          <w:tcPr>
            <w:tcW w:w="4561" w:type="dxa"/>
          </w:tcPr>
          <w:p w:rsidR="00BE4493" w:rsidRPr="00BE4493" w:rsidRDefault="00BE4493" w:rsidP="00E63286">
            <w:pPr>
              <w:widowControl w:val="0"/>
              <w:jc w:val="center"/>
              <w:rPr>
                <w:sz w:val="28"/>
                <w:szCs w:val="28"/>
              </w:rPr>
            </w:pPr>
          </w:p>
          <w:p w:rsidR="00BE4493" w:rsidRPr="00BE4493" w:rsidRDefault="00BE4493" w:rsidP="00CC1DA1">
            <w:pPr>
              <w:widowControl w:val="0"/>
              <w:spacing w:line="240" w:lineRule="exact"/>
              <w:jc w:val="center"/>
              <w:rPr>
                <w:sz w:val="28"/>
                <w:szCs w:val="28"/>
              </w:rPr>
            </w:pPr>
            <w:r w:rsidRPr="00BE4493">
              <w:rPr>
                <w:sz w:val="28"/>
                <w:szCs w:val="28"/>
              </w:rPr>
              <w:t>УТВЕРЖДАЮ</w:t>
            </w:r>
          </w:p>
          <w:p w:rsidR="00BE4493" w:rsidRPr="00BE4493" w:rsidRDefault="00BE4493" w:rsidP="00CC1DA1">
            <w:pPr>
              <w:widowControl w:val="0"/>
              <w:spacing w:line="240" w:lineRule="exact"/>
              <w:jc w:val="center"/>
              <w:rPr>
                <w:sz w:val="28"/>
                <w:szCs w:val="28"/>
              </w:rPr>
            </w:pPr>
            <w:r w:rsidRPr="00BE4493">
              <w:rPr>
                <w:sz w:val="28"/>
                <w:szCs w:val="28"/>
              </w:rPr>
              <w:t>Глава  Валдайского муниципального района</w:t>
            </w:r>
            <w:r w:rsidRPr="00BE4493">
              <w:rPr>
                <w:rStyle w:val="affa"/>
                <w:sz w:val="28"/>
                <w:szCs w:val="28"/>
              </w:rPr>
              <w:t xml:space="preserve"> </w:t>
            </w:r>
          </w:p>
          <w:p w:rsidR="00BE4493" w:rsidRPr="00BE4493" w:rsidRDefault="00BE4493" w:rsidP="00CC1DA1">
            <w:pPr>
              <w:widowControl w:val="0"/>
              <w:spacing w:line="240" w:lineRule="exact"/>
              <w:jc w:val="center"/>
              <w:rPr>
                <w:sz w:val="28"/>
                <w:szCs w:val="28"/>
                <w:u w:val="single"/>
              </w:rPr>
            </w:pPr>
          </w:p>
          <w:p w:rsidR="00BE4493" w:rsidRPr="00BE4493" w:rsidRDefault="00BE4493" w:rsidP="00CC1DA1">
            <w:pPr>
              <w:widowControl w:val="0"/>
              <w:spacing w:line="240" w:lineRule="exact"/>
              <w:jc w:val="center"/>
              <w:rPr>
                <w:sz w:val="28"/>
                <w:szCs w:val="28"/>
                <w:u w:val="single"/>
              </w:rPr>
            </w:pPr>
            <w:r w:rsidRPr="00BE4493">
              <w:rPr>
                <w:sz w:val="28"/>
                <w:szCs w:val="28"/>
              </w:rPr>
              <w:t>(подпись, фамилия, инициалы)</w:t>
            </w:r>
          </w:p>
          <w:p w:rsidR="00BE4493" w:rsidRPr="00BE4493" w:rsidRDefault="00BE4493" w:rsidP="00CC1DA1">
            <w:pPr>
              <w:spacing w:line="240" w:lineRule="exact"/>
              <w:ind w:left="60" w:right="60"/>
              <w:jc w:val="center"/>
              <w:rPr>
                <w:sz w:val="28"/>
                <w:szCs w:val="28"/>
                <w:u w:val="single"/>
              </w:rPr>
            </w:pPr>
            <w:r w:rsidRPr="00BE4493">
              <w:rPr>
                <w:sz w:val="28"/>
                <w:szCs w:val="28"/>
              </w:rPr>
              <w:t>«__» _________ 20__ г.</w:t>
            </w:r>
          </w:p>
          <w:p w:rsidR="00BE4493" w:rsidRPr="00BE4493" w:rsidRDefault="00BE4493" w:rsidP="00CC1DA1">
            <w:pPr>
              <w:spacing w:line="240" w:lineRule="exact"/>
              <w:ind w:left="60" w:right="60"/>
              <w:jc w:val="center"/>
              <w:rPr>
                <w:sz w:val="28"/>
                <w:szCs w:val="28"/>
                <w:u w:val="single"/>
              </w:rPr>
            </w:pPr>
            <w:r w:rsidRPr="00BE4493">
              <w:rPr>
                <w:sz w:val="28"/>
                <w:szCs w:val="28"/>
              </w:rPr>
              <w:t>М.П.</w:t>
            </w:r>
          </w:p>
        </w:tc>
      </w:tr>
    </w:tbl>
    <w:p w:rsidR="00BE4493" w:rsidRPr="00BE4493" w:rsidRDefault="00BE4493" w:rsidP="00BE4493">
      <w:pPr>
        <w:spacing w:line="240" w:lineRule="exact"/>
        <w:jc w:val="center"/>
        <w:rPr>
          <w:b/>
          <w:sz w:val="28"/>
          <w:szCs w:val="28"/>
        </w:rPr>
      </w:pPr>
      <w:r w:rsidRPr="00BE4493">
        <w:rPr>
          <w:b/>
          <w:sz w:val="28"/>
          <w:szCs w:val="28"/>
        </w:rPr>
        <w:t>ЗАКЛЮЧЕНИЕ</w:t>
      </w:r>
    </w:p>
    <w:p w:rsidR="00BE4493" w:rsidRPr="00BE4493" w:rsidRDefault="00BE4493" w:rsidP="00BE4493">
      <w:pPr>
        <w:spacing w:line="240" w:lineRule="exact"/>
        <w:jc w:val="center"/>
        <w:rPr>
          <w:b/>
          <w:sz w:val="28"/>
          <w:szCs w:val="28"/>
        </w:rPr>
      </w:pPr>
      <w:r w:rsidRPr="00BE4493">
        <w:rPr>
          <w:b/>
          <w:sz w:val="28"/>
          <w:szCs w:val="28"/>
        </w:rPr>
        <w:t> об установлении факта проживания в жилом помещении,</w:t>
      </w:r>
    </w:p>
    <w:p w:rsidR="00BE4493" w:rsidRPr="00BE4493" w:rsidRDefault="00BE4493" w:rsidP="00BE4493">
      <w:pPr>
        <w:spacing w:line="240" w:lineRule="exact"/>
        <w:jc w:val="center"/>
        <w:rPr>
          <w:b/>
          <w:sz w:val="28"/>
          <w:szCs w:val="28"/>
        </w:rPr>
      </w:pPr>
      <w:r w:rsidRPr="00BE4493">
        <w:rPr>
          <w:b/>
          <w:sz w:val="28"/>
          <w:szCs w:val="28"/>
        </w:rPr>
        <w:t> находящемся в зоне чрезвычайной ситуации, и факта утраты</w:t>
      </w:r>
    </w:p>
    <w:p w:rsidR="00BE4493" w:rsidRPr="00BE4493" w:rsidRDefault="00BE4493" w:rsidP="00BE4493">
      <w:pPr>
        <w:spacing w:line="240" w:lineRule="exact"/>
        <w:jc w:val="center"/>
        <w:rPr>
          <w:b/>
          <w:sz w:val="28"/>
          <w:szCs w:val="28"/>
        </w:rPr>
      </w:pPr>
      <w:r w:rsidRPr="00BE4493">
        <w:rPr>
          <w:b/>
          <w:sz w:val="28"/>
          <w:szCs w:val="28"/>
        </w:rPr>
        <w:t> заявителем имущества первой необходимости в результате</w:t>
      </w:r>
    </w:p>
    <w:p w:rsidR="00BE4493" w:rsidRPr="00BE4493" w:rsidRDefault="00BE4493" w:rsidP="00BE4493">
      <w:pPr>
        <w:spacing w:line="240" w:lineRule="exact"/>
        <w:jc w:val="center"/>
        <w:rPr>
          <w:b/>
          <w:sz w:val="28"/>
          <w:szCs w:val="28"/>
        </w:rPr>
      </w:pPr>
      <w:r w:rsidRPr="00BE4493">
        <w:rPr>
          <w:b/>
          <w:sz w:val="28"/>
          <w:szCs w:val="28"/>
        </w:rPr>
        <w:t> чрезвычайной ситуации</w:t>
      </w:r>
    </w:p>
    <w:p w:rsidR="00BE4493" w:rsidRPr="00BE4493" w:rsidRDefault="00BE4493" w:rsidP="00BE4493">
      <w:pPr>
        <w:jc w:val="center"/>
        <w:rPr>
          <w:sz w:val="28"/>
          <w:szCs w:val="28"/>
        </w:rPr>
      </w:pPr>
    </w:p>
    <w:p w:rsidR="00BE4493" w:rsidRPr="00BE4493" w:rsidRDefault="00BE4493" w:rsidP="00BE4493">
      <w:pPr>
        <w:jc w:val="both"/>
        <w:rPr>
          <w:u w:val="single"/>
        </w:rPr>
      </w:pPr>
      <w:r w:rsidRPr="00BE4493">
        <w:rPr>
          <w:u w:val="single"/>
        </w:rPr>
        <w:tab/>
      </w:r>
      <w:r w:rsidRPr="00BE4493">
        <w:rPr>
          <w:u w:val="single"/>
        </w:rPr>
        <w:tab/>
      </w:r>
      <w:r w:rsidRPr="00BE4493">
        <w:rPr>
          <w:u w:val="single"/>
        </w:rPr>
        <w:tab/>
      </w:r>
      <w:r w:rsidRPr="00BE4493">
        <w:rPr>
          <w:u w:val="single"/>
        </w:rPr>
        <w:tab/>
      </w:r>
      <w:r w:rsidRPr="00BE4493">
        <w:rPr>
          <w:u w:val="single"/>
        </w:rPr>
        <w:tab/>
      </w:r>
      <w:r w:rsidRPr="00BE4493">
        <w:rPr>
          <w:u w:val="single"/>
        </w:rPr>
        <w:tab/>
      </w:r>
      <w:r w:rsidRPr="00BE4493">
        <w:rPr>
          <w:u w:val="single"/>
        </w:rPr>
        <w:tab/>
      </w:r>
      <w:r w:rsidRPr="00BE4493">
        <w:rPr>
          <w:u w:val="single"/>
        </w:rPr>
        <w:tab/>
      </w:r>
      <w:r w:rsidRPr="00BE4493">
        <w:rPr>
          <w:u w:val="single"/>
        </w:rPr>
        <w:tab/>
      </w:r>
      <w:r w:rsidRPr="00BE4493">
        <w:rPr>
          <w:u w:val="single"/>
        </w:rPr>
        <w:tab/>
      </w:r>
      <w:r w:rsidRPr="00BE4493">
        <w:rPr>
          <w:u w:val="single"/>
        </w:rPr>
        <w:tab/>
      </w:r>
      <w:r w:rsidRPr="00BE4493">
        <w:rPr>
          <w:u w:val="single"/>
        </w:rPr>
        <w:tab/>
      </w:r>
    </w:p>
    <w:p w:rsidR="00BE4493" w:rsidRPr="00BE4493" w:rsidRDefault="00BE4493" w:rsidP="00BE4493">
      <w:pPr>
        <w:jc w:val="center"/>
        <w:rPr>
          <w:sz w:val="22"/>
          <w:szCs w:val="22"/>
        </w:rPr>
      </w:pPr>
      <w:r w:rsidRPr="00BE4493">
        <w:rPr>
          <w:sz w:val="22"/>
          <w:szCs w:val="22"/>
        </w:rPr>
        <w:t>(реквизиты нормативного правового акта  об отнесении сложившейся</w:t>
      </w:r>
    </w:p>
    <w:p w:rsidR="00BE4493" w:rsidRPr="00BE4493" w:rsidRDefault="00BE4493" w:rsidP="00BE4493">
      <w:pPr>
        <w:jc w:val="center"/>
        <w:rPr>
          <w:sz w:val="22"/>
          <w:szCs w:val="22"/>
        </w:rPr>
      </w:pPr>
      <w:r w:rsidRPr="00BE4493">
        <w:rPr>
          <w:sz w:val="22"/>
          <w:szCs w:val="22"/>
        </w:rPr>
        <w:t>ситуации к чрезвычайной)</w:t>
      </w:r>
    </w:p>
    <w:p w:rsidR="00BE4493" w:rsidRPr="00BE4493" w:rsidRDefault="00BE4493" w:rsidP="00BE4493">
      <w:pPr>
        <w:jc w:val="both"/>
      </w:pPr>
    </w:p>
    <w:p w:rsidR="00BE4493" w:rsidRPr="00BE4493" w:rsidRDefault="00BE4493" w:rsidP="00BE4493">
      <w:pPr>
        <w:jc w:val="both"/>
        <w:rPr>
          <w:sz w:val="28"/>
          <w:szCs w:val="28"/>
        </w:rPr>
      </w:pPr>
      <w:r w:rsidRPr="00BE4493">
        <w:rPr>
          <w:sz w:val="28"/>
          <w:szCs w:val="28"/>
        </w:rPr>
        <w:t> Комиссия, действующая на основании ________________________, в составе:</w:t>
      </w:r>
    </w:p>
    <w:p w:rsidR="00BE4493" w:rsidRPr="00BE4493" w:rsidRDefault="00BE4493" w:rsidP="00BE4493">
      <w:pPr>
        <w:jc w:val="both"/>
        <w:rPr>
          <w:sz w:val="28"/>
          <w:szCs w:val="28"/>
        </w:rPr>
      </w:pPr>
      <w:r w:rsidRPr="00BE4493">
        <w:rPr>
          <w:sz w:val="28"/>
          <w:szCs w:val="28"/>
        </w:rPr>
        <w:t xml:space="preserve">Председатель комиссии: </w:t>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p>
    <w:p w:rsidR="00BE4493" w:rsidRPr="00BE4493" w:rsidRDefault="00BE4493" w:rsidP="00BE4493">
      <w:pPr>
        <w:jc w:val="both"/>
        <w:rPr>
          <w:sz w:val="28"/>
          <w:szCs w:val="28"/>
        </w:rPr>
      </w:pPr>
      <w:r w:rsidRPr="00BE4493">
        <w:rPr>
          <w:sz w:val="28"/>
          <w:szCs w:val="28"/>
        </w:rPr>
        <w:t>Члены комиссии:</w:t>
      </w:r>
    </w:p>
    <w:p w:rsidR="00BE4493" w:rsidRPr="00BE4493" w:rsidRDefault="00BE4493" w:rsidP="00BE4493">
      <w:pPr>
        <w:jc w:val="both"/>
        <w:rPr>
          <w:sz w:val="28"/>
          <w:szCs w:val="28"/>
          <w:u w:val="single"/>
        </w:rPr>
      </w:pP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p>
    <w:p w:rsidR="00BE4493" w:rsidRPr="00BE4493" w:rsidRDefault="00BE4493" w:rsidP="00BE4493">
      <w:pPr>
        <w:jc w:val="both"/>
        <w:rPr>
          <w:sz w:val="28"/>
          <w:szCs w:val="28"/>
        </w:rPr>
      </w:pPr>
      <w:r w:rsidRPr="00BE4493">
        <w:rPr>
          <w:sz w:val="28"/>
          <w:szCs w:val="28"/>
        </w:rPr>
        <w:t xml:space="preserve">провела _____________ обследование утраченного имущества первой </w:t>
      </w:r>
    </w:p>
    <w:p w:rsidR="00BE4493" w:rsidRPr="00BE4493" w:rsidRDefault="00BE4493" w:rsidP="00BE4493">
      <w:pPr>
        <w:jc w:val="both"/>
        <w:rPr>
          <w:sz w:val="28"/>
          <w:szCs w:val="28"/>
        </w:rPr>
      </w:pPr>
      <w:r w:rsidRPr="00BE4493">
        <w:rPr>
          <w:sz w:val="28"/>
          <w:szCs w:val="28"/>
        </w:rPr>
        <w:t xml:space="preserve">                      </w:t>
      </w:r>
      <w:r w:rsidRPr="00BE4493">
        <w:rPr>
          <w:sz w:val="22"/>
          <w:szCs w:val="22"/>
        </w:rPr>
        <w:t>(дата)</w:t>
      </w:r>
    </w:p>
    <w:p w:rsidR="00BE4493" w:rsidRPr="00BE4493" w:rsidRDefault="00BE4493" w:rsidP="00BE4493">
      <w:pPr>
        <w:jc w:val="both"/>
      </w:pPr>
      <w:r w:rsidRPr="00BE4493">
        <w:rPr>
          <w:sz w:val="28"/>
          <w:szCs w:val="28"/>
        </w:rPr>
        <w:t>необходимости заявителя:</w:t>
      </w:r>
      <w:r w:rsidRPr="00BE4493">
        <w:t> </w:t>
      </w:r>
    </w:p>
    <w:p w:rsidR="00BE4493" w:rsidRPr="00BE4493" w:rsidRDefault="00BE4493" w:rsidP="00BE4493">
      <w:pPr>
        <w:jc w:val="both"/>
        <w:rPr>
          <w:sz w:val="28"/>
          <w:szCs w:val="28"/>
          <w:u w:val="single"/>
        </w:rPr>
      </w:pP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p>
    <w:p w:rsidR="00BE4493" w:rsidRPr="00BE4493" w:rsidRDefault="00BE4493" w:rsidP="00BE4493">
      <w:pPr>
        <w:jc w:val="center"/>
        <w:rPr>
          <w:sz w:val="22"/>
          <w:szCs w:val="22"/>
        </w:rPr>
      </w:pPr>
      <w:r w:rsidRPr="00BE4493">
        <w:rPr>
          <w:sz w:val="22"/>
          <w:szCs w:val="22"/>
        </w:rPr>
        <w:t>(Ф.И.О. заявителя)</w:t>
      </w:r>
    </w:p>
    <w:p w:rsidR="00BE4493" w:rsidRPr="00BE4493" w:rsidRDefault="00BE4493" w:rsidP="00BE4493">
      <w:pPr>
        <w:jc w:val="both"/>
        <w:rPr>
          <w:sz w:val="28"/>
          <w:szCs w:val="28"/>
        </w:rPr>
      </w:pPr>
      <w:r w:rsidRPr="00BE4493">
        <w:rPr>
          <w:sz w:val="28"/>
          <w:szCs w:val="28"/>
        </w:rPr>
        <w:t xml:space="preserve">Адрес места жительства: </w:t>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p>
    <w:p w:rsidR="00BE4493" w:rsidRPr="00BE4493" w:rsidRDefault="00BE4493" w:rsidP="00BE4493">
      <w:pPr>
        <w:jc w:val="both"/>
        <w:rPr>
          <w:sz w:val="28"/>
          <w:szCs w:val="28"/>
        </w:rPr>
      </w:pPr>
      <w:r w:rsidRPr="00BE4493">
        <w:rPr>
          <w:sz w:val="28"/>
          <w:szCs w:val="28"/>
        </w:rPr>
        <w:t xml:space="preserve">Факт проживания в жилом помещении </w:t>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p>
    <w:p w:rsidR="00BE4493" w:rsidRPr="00BE4493" w:rsidRDefault="00BE4493" w:rsidP="00BE4493">
      <w:pPr>
        <w:jc w:val="center"/>
        <w:rPr>
          <w:sz w:val="22"/>
          <w:szCs w:val="22"/>
        </w:rPr>
      </w:pPr>
      <w:r w:rsidRPr="00BE4493">
        <w:rPr>
          <w:sz w:val="22"/>
          <w:szCs w:val="22"/>
        </w:rPr>
        <w:t>(Ф.И.О. заявителя, Ф.И.О. проживающих совместно с заявителем,</w:t>
      </w:r>
    </w:p>
    <w:p w:rsidR="00BE4493" w:rsidRPr="00BE4493" w:rsidRDefault="00BE4493" w:rsidP="00BE4493">
      <w:pPr>
        <w:jc w:val="both"/>
        <w:rPr>
          <w:sz w:val="28"/>
          <w:szCs w:val="28"/>
          <w:u w:val="single"/>
        </w:rPr>
      </w:pP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p>
    <w:p w:rsidR="00BE4493" w:rsidRPr="00BE4493" w:rsidRDefault="00BE4493" w:rsidP="00BE4493">
      <w:pPr>
        <w:jc w:val="center"/>
        <w:rPr>
          <w:sz w:val="22"/>
          <w:szCs w:val="22"/>
        </w:rPr>
      </w:pPr>
      <w:r w:rsidRPr="00BE4493">
        <w:rPr>
          <w:sz w:val="22"/>
          <w:szCs w:val="22"/>
        </w:rPr>
        <w:t>степень родства, дата рождения)</w:t>
      </w:r>
    </w:p>
    <w:p w:rsidR="00BE4493" w:rsidRPr="00BE4493" w:rsidRDefault="00BE4493" w:rsidP="00BE4493">
      <w:pPr>
        <w:jc w:val="both"/>
        <w:rPr>
          <w:sz w:val="28"/>
          <w:szCs w:val="28"/>
        </w:rPr>
      </w:pPr>
      <w:r w:rsidRPr="00BE4493">
        <w:rPr>
          <w:sz w:val="28"/>
          <w:szCs w:val="28"/>
        </w:rPr>
        <w:t xml:space="preserve">установлен/не установлен на основании </w:t>
      </w:r>
      <w:r w:rsidRPr="00BE4493">
        <w:rPr>
          <w:sz w:val="28"/>
          <w:szCs w:val="28"/>
          <w:u w:val="single"/>
        </w:rPr>
        <w:tab/>
      </w:r>
      <w:r w:rsidRPr="00BE4493">
        <w:rPr>
          <w:sz w:val="28"/>
          <w:szCs w:val="28"/>
          <w:u w:val="single"/>
        </w:rPr>
        <w:tab/>
      </w:r>
      <w:r>
        <w:rPr>
          <w:sz w:val="28"/>
          <w:szCs w:val="28"/>
          <w:u w:val="single"/>
        </w:rPr>
        <w:tab/>
      </w:r>
      <w:r>
        <w:rPr>
          <w:sz w:val="28"/>
          <w:szCs w:val="28"/>
          <w:u w:val="single"/>
        </w:rPr>
        <w:tab/>
      </w:r>
      <w:r w:rsidRPr="00BE4493">
        <w:rPr>
          <w:sz w:val="28"/>
          <w:szCs w:val="28"/>
          <w:u w:val="single"/>
        </w:rPr>
        <w:tab/>
      </w:r>
      <w:r w:rsidRPr="00BE4493">
        <w:rPr>
          <w:sz w:val="28"/>
          <w:szCs w:val="28"/>
          <w:u w:val="single"/>
        </w:rPr>
        <w:tab/>
      </w:r>
      <w:r w:rsidRPr="00BE4493">
        <w:rPr>
          <w:sz w:val="28"/>
          <w:szCs w:val="28"/>
        </w:rPr>
        <w:tab/>
      </w:r>
      <w:r w:rsidRPr="00BE4493">
        <w:rPr>
          <w:sz w:val="22"/>
          <w:szCs w:val="22"/>
        </w:rPr>
        <w:t>(нужное подчеркнуть)</w:t>
      </w:r>
    </w:p>
    <w:p w:rsidR="00BE4493" w:rsidRPr="00BE4493" w:rsidRDefault="00BE4493" w:rsidP="00BE4493">
      <w:pPr>
        <w:jc w:val="both"/>
        <w:rPr>
          <w:sz w:val="28"/>
          <w:szCs w:val="28"/>
        </w:rPr>
      </w:pP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p>
    <w:p w:rsidR="00BE4493" w:rsidRPr="00BE4493" w:rsidRDefault="00BE4493" w:rsidP="00BE4493">
      <w:pPr>
        <w:jc w:val="center"/>
        <w:rPr>
          <w:sz w:val="22"/>
          <w:szCs w:val="22"/>
        </w:rPr>
      </w:pPr>
      <w:r w:rsidRPr="00BE4493">
        <w:rPr>
          <w:sz w:val="22"/>
          <w:szCs w:val="22"/>
        </w:rPr>
        <w:t>(указать, если факт проживания установлен)</w:t>
      </w:r>
    </w:p>
    <w:p w:rsidR="00BE4493" w:rsidRDefault="00BE4493" w:rsidP="00BE4493">
      <w:pPr>
        <w:jc w:val="both"/>
        <w:rPr>
          <w:u w:val="single"/>
        </w:rPr>
      </w:pPr>
    </w:p>
    <w:p w:rsidR="00CC1DA1" w:rsidRDefault="00CC1DA1" w:rsidP="00BE4493">
      <w:pPr>
        <w:jc w:val="both"/>
        <w:rPr>
          <w:u w:val="single"/>
        </w:rPr>
      </w:pPr>
    </w:p>
    <w:p w:rsidR="00CC1DA1" w:rsidRDefault="00CC1DA1" w:rsidP="00BE4493">
      <w:pPr>
        <w:jc w:val="both"/>
        <w:rPr>
          <w:u w:val="single"/>
        </w:rPr>
      </w:pPr>
    </w:p>
    <w:p w:rsidR="00CC1DA1" w:rsidRDefault="00CC1DA1" w:rsidP="00BE4493">
      <w:pPr>
        <w:jc w:val="both"/>
        <w:rPr>
          <w:u w:val="single"/>
        </w:rPr>
      </w:pPr>
    </w:p>
    <w:p w:rsidR="00CC1DA1" w:rsidRDefault="00CC1DA1" w:rsidP="00BE4493">
      <w:pPr>
        <w:jc w:val="both"/>
        <w:rPr>
          <w:u w:val="single"/>
        </w:rPr>
      </w:pPr>
    </w:p>
    <w:p w:rsidR="00CC1DA1" w:rsidRDefault="00CC1DA1" w:rsidP="00BE4493">
      <w:pPr>
        <w:jc w:val="both"/>
        <w:rPr>
          <w:u w:val="single"/>
        </w:rPr>
      </w:pPr>
    </w:p>
    <w:p w:rsidR="00BE4493" w:rsidRPr="00BE4493" w:rsidRDefault="00BE4493" w:rsidP="00BE4493">
      <w:pPr>
        <w:jc w:val="center"/>
        <w:rPr>
          <w:b/>
          <w:sz w:val="28"/>
          <w:szCs w:val="28"/>
        </w:rPr>
      </w:pPr>
      <w:r w:rsidRPr="00BE4493">
        <w:rPr>
          <w:b/>
          <w:sz w:val="28"/>
          <w:szCs w:val="28"/>
        </w:rPr>
        <w:lastRenderedPageBreak/>
        <w:t>Список утраченного имущества первой необходимости</w:t>
      </w:r>
    </w:p>
    <w:tbl>
      <w:tblPr>
        <w:tblStyle w:val="aff8"/>
        <w:tblW w:w="9033" w:type="dxa"/>
        <w:tblLayout w:type="fixed"/>
        <w:tblLook w:val="04A0"/>
      </w:tblPr>
      <w:tblGrid>
        <w:gridCol w:w="5530"/>
        <w:gridCol w:w="1971"/>
        <w:gridCol w:w="1532"/>
      </w:tblGrid>
      <w:tr w:rsidR="00BE4493" w:rsidRPr="00BE4493" w:rsidTr="00CC1DA1">
        <w:trPr>
          <w:trHeight w:val="170"/>
        </w:trPr>
        <w:tc>
          <w:tcPr>
            <w:tcW w:w="5530" w:type="dxa"/>
          </w:tcPr>
          <w:p w:rsidR="00BE4493" w:rsidRPr="00BE4493" w:rsidRDefault="00BE4493" w:rsidP="00E63286">
            <w:pPr>
              <w:widowControl w:val="0"/>
              <w:jc w:val="center"/>
              <w:rPr>
                <w:b/>
                <w:sz w:val="24"/>
              </w:rPr>
            </w:pPr>
            <w:r w:rsidRPr="00BE4493">
              <w:rPr>
                <w:b/>
                <w:sz w:val="24"/>
              </w:rPr>
              <w:t>Список имущества первой необходимости</w:t>
            </w:r>
          </w:p>
        </w:tc>
        <w:tc>
          <w:tcPr>
            <w:tcW w:w="1971" w:type="dxa"/>
          </w:tcPr>
          <w:p w:rsidR="00BE4493" w:rsidRPr="00BE4493" w:rsidRDefault="00BE4493" w:rsidP="00E63286">
            <w:pPr>
              <w:widowControl w:val="0"/>
              <w:jc w:val="center"/>
              <w:rPr>
                <w:b/>
                <w:sz w:val="24"/>
              </w:rPr>
            </w:pPr>
            <w:r w:rsidRPr="00BE4493">
              <w:rPr>
                <w:b/>
                <w:sz w:val="24"/>
              </w:rPr>
              <w:t>Утрачено</w:t>
            </w:r>
          </w:p>
          <w:p w:rsidR="00BE4493" w:rsidRPr="00BE4493" w:rsidRDefault="00BE4493" w:rsidP="00E63286">
            <w:pPr>
              <w:widowControl w:val="0"/>
              <w:jc w:val="center"/>
              <w:rPr>
                <w:b/>
                <w:sz w:val="24"/>
              </w:rPr>
            </w:pPr>
            <w:r w:rsidRPr="00BE4493">
              <w:rPr>
                <w:b/>
                <w:sz w:val="24"/>
              </w:rPr>
              <w:t>(ДА или НЕТ)</w:t>
            </w:r>
          </w:p>
        </w:tc>
        <w:tc>
          <w:tcPr>
            <w:tcW w:w="1532" w:type="dxa"/>
          </w:tcPr>
          <w:p w:rsidR="00BE4493" w:rsidRPr="00BE4493" w:rsidRDefault="00BE4493" w:rsidP="00E63286">
            <w:pPr>
              <w:widowControl w:val="0"/>
              <w:jc w:val="center"/>
              <w:rPr>
                <w:b/>
                <w:sz w:val="24"/>
              </w:rPr>
            </w:pPr>
            <w:r w:rsidRPr="00BE4493">
              <w:rPr>
                <w:b/>
                <w:sz w:val="24"/>
              </w:rPr>
              <w:t>Примечание</w:t>
            </w:r>
          </w:p>
        </w:tc>
      </w:tr>
      <w:tr w:rsidR="00BE4493" w:rsidRPr="00BE4493" w:rsidTr="00CC1DA1">
        <w:trPr>
          <w:trHeight w:val="170"/>
        </w:trPr>
        <w:tc>
          <w:tcPr>
            <w:tcW w:w="5530" w:type="dxa"/>
          </w:tcPr>
          <w:p w:rsidR="00BE4493" w:rsidRPr="00BE4493" w:rsidRDefault="00BE4493" w:rsidP="00E63286">
            <w:pPr>
              <w:widowControl w:val="0"/>
              <w:rPr>
                <w:sz w:val="24"/>
              </w:rPr>
            </w:pPr>
            <w:r w:rsidRPr="00BE4493">
              <w:rPr>
                <w:sz w:val="24"/>
              </w:rPr>
              <w:t>Предметы для хранения и приготовления пищи:</w:t>
            </w:r>
          </w:p>
        </w:tc>
        <w:tc>
          <w:tcPr>
            <w:tcW w:w="1971" w:type="dxa"/>
          </w:tcPr>
          <w:p w:rsidR="00BE4493" w:rsidRPr="00BE4493" w:rsidRDefault="00BE4493" w:rsidP="00E63286">
            <w:pPr>
              <w:widowControl w:val="0"/>
              <w:rPr>
                <w:sz w:val="24"/>
              </w:rPr>
            </w:pPr>
          </w:p>
        </w:tc>
        <w:tc>
          <w:tcPr>
            <w:tcW w:w="1532" w:type="dxa"/>
          </w:tcPr>
          <w:p w:rsidR="00BE4493" w:rsidRPr="00BE4493" w:rsidRDefault="00BE4493" w:rsidP="00E63286">
            <w:pPr>
              <w:widowControl w:val="0"/>
              <w:rPr>
                <w:sz w:val="24"/>
              </w:rPr>
            </w:pPr>
          </w:p>
        </w:tc>
      </w:tr>
      <w:tr w:rsidR="00BE4493" w:rsidRPr="00BE4493" w:rsidTr="00CC1DA1">
        <w:trPr>
          <w:trHeight w:val="170"/>
        </w:trPr>
        <w:tc>
          <w:tcPr>
            <w:tcW w:w="5530" w:type="dxa"/>
          </w:tcPr>
          <w:p w:rsidR="00BE4493" w:rsidRPr="00BE4493" w:rsidRDefault="00BE4493" w:rsidP="00E63286">
            <w:pPr>
              <w:widowControl w:val="0"/>
              <w:ind w:firstLine="283"/>
              <w:jc w:val="both"/>
              <w:rPr>
                <w:sz w:val="24"/>
              </w:rPr>
            </w:pPr>
            <w:r w:rsidRPr="00BE4493">
              <w:rPr>
                <w:sz w:val="24"/>
              </w:rPr>
              <w:t>холодильник</w:t>
            </w:r>
          </w:p>
        </w:tc>
        <w:tc>
          <w:tcPr>
            <w:tcW w:w="1971" w:type="dxa"/>
          </w:tcPr>
          <w:p w:rsidR="00BE4493" w:rsidRPr="00BE4493" w:rsidRDefault="00BE4493" w:rsidP="00E63286">
            <w:pPr>
              <w:widowControl w:val="0"/>
              <w:rPr>
                <w:sz w:val="24"/>
              </w:rPr>
            </w:pPr>
          </w:p>
        </w:tc>
        <w:tc>
          <w:tcPr>
            <w:tcW w:w="1532" w:type="dxa"/>
          </w:tcPr>
          <w:p w:rsidR="00BE4493" w:rsidRPr="00BE4493" w:rsidRDefault="00BE4493" w:rsidP="00E63286">
            <w:pPr>
              <w:widowControl w:val="0"/>
              <w:rPr>
                <w:sz w:val="24"/>
              </w:rPr>
            </w:pPr>
          </w:p>
        </w:tc>
      </w:tr>
      <w:tr w:rsidR="00BE4493" w:rsidRPr="00BE4493" w:rsidTr="00CC1DA1">
        <w:trPr>
          <w:trHeight w:val="170"/>
        </w:trPr>
        <w:tc>
          <w:tcPr>
            <w:tcW w:w="5530" w:type="dxa"/>
          </w:tcPr>
          <w:p w:rsidR="00BE4493" w:rsidRPr="00BE4493" w:rsidRDefault="00BE4493" w:rsidP="00E63286">
            <w:pPr>
              <w:widowControl w:val="0"/>
              <w:ind w:firstLine="283"/>
              <w:jc w:val="both"/>
              <w:rPr>
                <w:sz w:val="24"/>
              </w:rPr>
            </w:pPr>
            <w:r w:rsidRPr="00BE4493">
              <w:rPr>
                <w:sz w:val="24"/>
              </w:rPr>
              <w:t>газовая плита (электроплита)</w:t>
            </w:r>
          </w:p>
        </w:tc>
        <w:tc>
          <w:tcPr>
            <w:tcW w:w="1971" w:type="dxa"/>
          </w:tcPr>
          <w:p w:rsidR="00BE4493" w:rsidRPr="00BE4493" w:rsidRDefault="00BE4493" w:rsidP="00E63286">
            <w:pPr>
              <w:widowControl w:val="0"/>
              <w:rPr>
                <w:sz w:val="24"/>
              </w:rPr>
            </w:pPr>
          </w:p>
        </w:tc>
        <w:tc>
          <w:tcPr>
            <w:tcW w:w="1532" w:type="dxa"/>
          </w:tcPr>
          <w:p w:rsidR="00BE4493" w:rsidRPr="00BE4493" w:rsidRDefault="00BE4493" w:rsidP="00E63286">
            <w:pPr>
              <w:widowControl w:val="0"/>
              <w:rPr>
                <w:sz w:val="24"/>
              </w:rPr>
            </w:pPr>
          </w:p>
        </w:tc>
      </w:tr>
      <w:tr w:rsidR="00BE4493" w:rsidRPr="00BE4493" w:rsidTr="00CC1DA1">
        <w:trPr>
          <w:trHeight w:val="170"/>
        </w:trPr>
        <w:tc>
          <w:tcPr>
            <w:tcW w:w="5530" w:type="dxa"/>
          </w:tcPr>
          <w:p w:rsidR="00BE4493" w:rsidRPr="00BE4493" w:rsidRDefault="00BE4493" w:rsidP="00E63286">
            <w:pPr>
              <w:widowControl w:val="0"/>
              <w:ind w:firstLine="283"/>
              <w:jc w:val="both"/>
              <w:rPr>
                <w:sz w:val="24"/>
              </w:rPr>
            </w:pPr>
            <w:r w:rsidRPr="00BE4493">
              <w:rPr>
                <w:sz w:val="24"/>
              </w:rPr>
              <w:t>шкаф для посуды</w:t>
            </w:r>
          </w:p>
        </w:tc>
        <w:tc>
          <w:tcPr>
            <w:tcW w:w="1971" w:type="dxa"/>
          </w:tcPr>
          <w:p w:rsidR="00BE4493" w:rsidRPr="00BE4493" w:rsidRDefault="00BE4493" w:rsidP="00E63286">
            <w:pPr>
              <w:widowControl w:val="0"/>
              <w:rPr>
                <w:sz w:val="24"/>
              </w:rPr>
            </w:pPr>
          </w:p>
        </w:tc>
        <w:tc>
          <w:tcPr>
            <w:tcW w:w="1532" w:type="dxa"/>
          </w:tcPr>
          <w:p w:rsidR="00BE4493" w:rsidRPr="00BE4493" w:rsidRDefault="00BE4493" w:rsidP="00E63286">
            <w:pPr>
              <w:widowControl w:val="0"/>
              <w:rPr>
                <w:sz w:val="24"/>
              </w:rPr>
            </w:pPr>
          </w:p>
        </w:tc>
      </w:tr>
      <w:tr w:rsidR="00BE4493" w:rsidRPr="00BE4493" w:rsidTr="00CC1DA1">
        <w:trPr>
          <w:trHeight w:val="170"/>
        </w:trPr>
        <w:tc>
          <w:tcPr>
            <w:tcW w:w="5530" w:type="dxa"/>
          </w:tcPr>
          <w:p w:rsidR="00BE4493" w:rsidRPr="00BE4493" w:rsidRDefault="00BE4493" w:rsidP="00E63286">
            <w:pPr>
              <w:widowControl w:val="0"/>
              <w:rPr>
                <w:sz w:val="24"/>
              </w:rPr>
            </w:pPr>
            <w:r w:rsidRPr="00BE4493">
              <w:rPr>
                <w:sz w:val="24"/>
              </w:rPr>
              <w:t>Предметы мебели для приема пищи:</w:t>
            </w:r>
          </w:p>
        </w:tc>
        <w:tc>
          <w:tcPr>
            <w:tcW w:w="1971" w:type="dxa"/>
          </w:tcPr>
          <w:p w:rsidR="00BE4493" w:rsidRPr="00BE4493" w:rsidRDefault="00BE4493" w:rsidP="00E63286">
            <w:pPr>
              <w:widowControl w:val="0"/>
              <w:rPr>
                <w:sz w:val="24"/>
              </w:rPr>
            </w:pPr>
          </w:p>
        </w:tc>
        <w:tc>
          <w:tcPr>
            <w:tcW w:w="1532" w:type="dxa"/>
          </w:tcPr>
          <w:p w:rsidR="00BE4493" w:rsidRPr="00BE4493" w:rsidRDefault="00BE4493" w:rsidP="00E63286">
            <w:pPr>
              <w:widowControl w:val="0"/>
              <w:rPr>
                <w:sz w:val="24"/>
              </w:rPr>
            </w:pPr>
          </w:p>
        </w:tc>
      </w:tr>
      <w:tr w:rsidR="00BE4493" w:rsidRPr="00BE4493" w:rsidTr="00CC1DA1">
        <w:trPr>
          <w:trHeight w:val="170"/>
        </w:trPr>
        <w:tc>
          <w:tcPr>
            <w:tcW w:w="5530" w:type="dxa"/>
          </w:tcPr>
          <w:p w:rsidR="00BE4493" w:rsidRPr="00BE4493" w:rsidRDefault="00BE4493" w:rsidP="00E63286">
            <w:pPr>
              <w:widowControl w:val="0"/>
              <w:ind w:firstLine="283"/>
              <w:jc w:val="both"/>
              <w:rPr>
                <w:sz w:val="24"/>
              </w:rPr>
            </w:pPr>
            <w:r w:rsidRPr="00BE4493">
              <w:rPr>
                <w:sz w:val="24"/>
              </w:rPr>
              <w:t>стол</w:t>
            </w:r>
          </w:p>
        </w:tc>
        <w:tc>
          <w:tcPr>
            <w:tcW w:w="1971" w:type="dxa"/>
          </w:tcPr>
          <w:p w:rsidR="00BE4493" w:rsidRPr="00BE4493" w:rsidRDefault="00BE4493" w:rsidP="00E63286">
            <w:pPr>
              <w:widowControl w:val="0"/>
              <w:rPr>
                <w:sz w:val="24"/>
              </w:rPr>
            </w:pPr>
          </w:p>
        </w:tc>
        <w:tc>
          <w:tcPr>
            <w:tcW w:w="1532" w:type="dxa"/>
          </w:tcPr>
          <w:p w:rsidR="00BE4493" w:rsidRPr="00BE4493" w:rsidRDefault="00BE4493" w:rsidP="00E63286">
            <w:pPr>
              <w:widowControl w:val="0"/>
              <w:rPr>
                <w:sz w:val="24"/>
              </w:rPr>
            </w:pPr>
          </w:p>
        </w:tc>
      </w:tr>
      <w:tr w:rsidR="00BE4493" w:rsidRPr="00BE4493" w:rsidTr="00CC1DA1">
        <w:trPr>
          <w:trHeight w:val="170"/>
        </w:trPr>
        <w:tc>
          <w:tcPr>
            <w:tcW w:w="5530" w:type="dxa"/>
          </w:tcPr>
          <w:p w:rsidR="00BE4493" w:rsidRPr="00BE4493" w:rsidRDefault="00BE4493" w:rsidP="00E63286">
            <w:pPr>
              <w:widowControl w:val="0"/>
              <w:ind w:firstLine="283"/>
              <w:jc w:val="both"/>
              <w:rPr>
                <w:sz w:val="24"/>
              </w:rPr>
            </w:pPr>
            <w:r w:rsidRPr="00BE4493">
              <w:rPr>
                <w:sz w:val="24"/>
              </w:rPr>
              <w:t>стул (табуретка)</w:t>
            </w:r>
          </w:p>
        </w:tc>
        <w:tc>
          <w:tcPr>
            <w:tcW w:w="1971" w:type="dxa"/>
          </w:tcPr>
          <w:p w:rsidR="00BE4493" w:rsidRPr="00BE4493" w:rsidRDefault="00BE4493" w:rsidP="00E63286">
            <w:pPr>
              <w:widowControl w:val="0"/>
              <w:rPr>
                <w:sz w:val="24"/>
              </w:rPr>
            </w:pPr>
          </w:p>
        </w:tc>
        <w:tc>
          <w:tcPr>
            <w:tcW w:w="1532" w:type="dxa"/>
          </w:tcPr>
          <w:p w:rsidR="00BE4493" w:rsidRPr="00BE4493" w:rsidRDefault="00BE4493" w:rsidP="00E63286">
            <w:pPr>
              <w:widowControl w:val="0"/>
              <w:rPr>
                <w:sz w:val="24"/>
              </w:rPr>
            </w:pPr>
          </w:p>
        </w:tc>
      </w:tr>
      <w:tr w:rsidR="00BE4493" w:rsidRPr="00BE4493" w:rsidTr="00CC1DA1">
        <w:trPr>
          <w:trHeight w:val="170"/>
        </w:trPr>
        <w:tc>
          <w:tcPr>
            <w:tcW w:w="5530" w:type="dxa"/>
          </w:tcPr>
          <w:p w:rsidR="00BE4493" w:rsidRPr="00BE4493" w:rsidRDefault="00BE4493" w:rsidP="00E63286">
            <w:pPr>
              <w:widowControl w:val="0"/>
              <w:rPr>
                <w:sz w:val="24"/>
              </w:rPr>
            </w:pPr>
            <w:r w:rsidRPr="00BE4493">
              <w:rPr>
                <w:sz w:val="24"/>
              </w:rPr>
              <w:t>Предметы мебели для сна:</w:t>
            </w:r>
          </w:p>
        </w:tc>
        <w:tc>
          <w:tcPr>
            <w:tcW w:w="1971" w:type="dxa"/>
          </w:tcPr>
          <w:p w:rsidR="00BE4493" w:rsidRPr="00BE4493" w:rsidRDefault="00BE4493" w:rsidP="00E63286">
            <w:pPr>
              <w:widowControl w:val="0"/>
              <w:rPr>
                <w:sz w:val="24"/>
              </w:rPr>
            </w:pPr>
          </w:p>
        </w:tc>
        <w:tc>
          <w:tcPr>
            <w:tcW w:w="1532" w:type="dxa"/>
          </w:tcPr>
          <w:p w:rsidR="00BE4493" w:rsidRPr="00BE4493" w:rsidRDefault="00BE4493" w:rsidP="00E63286">
            <w:pPr>
              <w:widowControl w:val="0"/>
              <w:rPr>
                <w:sz w:val="24"/>
              </w:rPr>
            </w:pPr>
          </w:p>
        </w:tc>
      </w:tr>
      <w:tr w:rsidR="00BE4493" w:rsidRPr="00BE4493" w:rsidTr="00CC1DA1">
        <w:trPr>
          <w:trHeight w:val="170"/>
        </w:trPr>
        <w:tc>
          <w:tcPr>
            <w:tcW w:w="5530" w:type="dxa"/>
          </w:tcPr>
          <w:p w:rsidR="00BE4493" w:rsidRPr="00BE4493" w:rsidRDefault="00BE4493" w:rsidP="00E63286">
            <w:pPr>
              <w:widowControl w:val="0"/>
              <w:ind w:firstLine="283"/>
              <w:jc w:val="both"/>
              <w:rPr>
                <w:sz w:val="24"/>
              </w:rPr>
            </w:pPr>
            <w:r w:rsidRPr="00BE4493">
              <w:rPr>
                <w:sz w:val="24"/>
              </w:rPr>
              <w:t>кровать (диван)</w:t>
            </w:r>
          </w:p>
        </w:tc>
        <w:tc>
          <w:tcPr>
            <w:tcW w:w="1971" w:type="dxa"/>
          </w:tcPr>
          <w:p w:rsidR="00BE4493" w:rsidRPr="00BE4493" w:rsidRDefault="00BE4493" w:rsidP="00E63286">
            <w:pPr>
              <w:widowControl w:val="0"/>
              <w:rPr>
                <w:sz w:val="24"/>
              </w:rPr>
            </w:pPr>
          </w:p>
        </w:tc>
        <w:tc>
          <w:tcPr>
            <w:tcW w:w="1532" w:type="dxa"/>
          </w:tcPr>
          <w:p w:rsidR="00BE4493" w:rsidRPr="00BE4493" w:rsidRDefault="00BE4493" w:rsidP="00E63286">
            <w:pPr>
              <w:widowControl w:val="0"/>
              <w:rPr>
                <w:sz w:val="24"/>
              </w:rPr>
            </w:pPr>
          </w:p>
        </w:tc>
      </w:tr>
      <w:tr w:rsidR="00BE4493" w:rsidRPr="00BE4493" w:rsidTr="00CC1DA1">
        <w:trPr>
          <w:trHeight w:val="170"/>
        </w:trPr>
        <w:tc>
          <w:tcPr>
            <w:tcW w:w="5530" w:type="dxa"/>
          </w:tcPr>
          <w:p w:rsidR="00BE4493" w:rsidRPr="00BE4493" w:rsidRDefault="00BE4493" w:rsidP="00E63286">
            <w:pPr>
              <w:widowControl w:val="0"/>
              <w:rPr>
                <w:sz w:val="24"/>
              </w:rPr>
            </w:pPr>
            <w:r w:rsidRPr="00BE4493">
              <w:rPr>
                <w:sz w:val="24"/>
              </w:rPr>
              <w:t>Предметы средств информирования граждан:</w:t>
            </w:r>
          </w:p>
        </w:tc>
        <w:tc>
          <w:tcPr>
            <w:tcW w:w="1971" w:type="dxa"/>
          </w:tcPr>
          <w:p w:rsidR="00BE4493" w:rsidRPr="00BE4493" w:rsidRDefault="00BE4493" w:rsidP="00E63286">
            <w:pPr>
              <w:widowControl w:val="0"/>
              <w:rPr>
                <w:sz w:val="24"/>
              </w:rPr>
            </w:pPr>
          </w:p>
        </w:tc>
        <w:tc>
          <w:tcPr>
            <w:tcW w:w="1532" w:type="dxa"/>
          </w:tcPr>
          <w:p w:rsidR="00BE4493" w:rsidRPr="00BE4493" w:rsidRDefault="00BE4493" w:rsidP="00E63286">
            <w:pPr>
              <w:widowControl w:val="0"/>
              <w:rPr>
                <w:sz w:val="24"/>
              </w:rPr>
            </w:pPr>
          </w:p>
        </w:tc>
      </w:tr>
      <w:tr w:rsidR="00BE4493" w:rsidRPr="00BE4493" w:rsidTr="00CC1DA1">
        <w:trPr>
          <w:trHeight w:val="170"/>
        </w:trPr>
        <w:tc>
          <w:tcPr>
            <w:tcW w:w="5530" w:type="dxa"/>
          </w:tcPr>
          <w:p w:rsidR="00BE4493" w:rsidRPr="00BE4493" w:rsidRDefault="00BE4493" w:rsidP="00E63286">
            <w:pPr>
              <w:widowControl w:val="0"/>
              <w:ind w:firstLine="283"/>
              <w:jc w:val="both"/>
              <w:rPr>
                <w:sz w:val="24"/>
              </w:rPr>
            </w:pPr>
            <w:r w:rsidRPr="00BE4493">
              <w:rPr>
                <w:sz w:val="24"/>
              </w:rPr>
              <w:t>телевизор (радио)</w:t>
            </w:r>
          </w:p>
        </w:tc>
        <w:tc>
          <w:tcPr>
            <w:tcW w:w="1971" w:type="dxa"/>
          </w:tcPr>
          <w:p w:rsidR="00BE4493" w:rsidRPr="00BE4493" w:rsidRDefault="00BE4493" w:rsidP="00E63286">
            <w:pPr>
              <w:widowControl w:val="0"/>
              <w:rPr>
                <w:sz w:val="24"/>
              </w:rPr>
            </w:pPr>
          </w:p>
        </w:tc>
        <w:tc>
          <w:tcPr>
            <w:tcW w:w="1532" w:type="dxa"/>
          </w:tcPr>
          <w:p w:rsidR="00BE4493" w:rsidRPr="00BE4493" w:rsidRDefault="00BE4493" w:rsidP="00E63286">
            <w:pPr>
              <w:widowControl w:val="0"/>
              <w:rPr>
                <w:sz w:val="24"/>
              </w:rPr>
            </w:pPr>
          </w:p>
        </w:tc>
      </w:tr>
      <w:tr w:rsidR="00BE4493" w:rsidRPr="00BE4493" w:rsidTr="00CC1DA1">
        <w:trPr>
          <w:trHeight w:val="170"/>
        </w:trPr>
        <w:tc>
          <w:tcPr>
            <w:tcW w:w="5530" w:type="dxa"/>
          </w:tcPr>
          <w:p w:rsidR="00BE4493" w:rsidRPr="00BE4493" w:rsidRDefault="00BE4493" w:rsidP="00E63286">
            <w:pPr>
              <w:widowControl w:val="0"/>
              <w:rPr>
                <w:sz w:val="24"/>
              </w:rPr>
            </w:pPr>
            <w:r w:rsidRPr="00BE4493">
              <w:rPr>
                <w:sz w:val="24"/>
              </w:rPr>
              <w:t>Предметы средств водоснабжения и отопления (заполняется в случае отсутствия централизованного водоснабжения и отопления):</w:t>
            </w:r>
          </w:p>
        </w:tc>
        <w:tc>
          <w:tcPr>
            <w:tcW w:w="1971" w:type="dxa"/>
          </w:tcPr>
          <w:p w:rsidR="00BE4493" w:rsidRPr="00BE4493" w:rsidRDefault="00BE4493" w:rsidP="00E63286">
            <w:pPr>
              <w:widowControl w:val="0"/>
              <w:rPr>
                <w:sz w:val="24"/>
              </w:rPr>
            </w:pPr>
          </w:p>
        </w:tc>
        <w:tc>
          <w:tcPr>
            <w:tcW w:w="1532" w:type="dxa"/>
          </w:tcPr>
          <w:p w:rsidR="00BE4493" w:rsidRPr="00BE4493" w:rsidRDefault="00BE4493" w:rsidP="00E63286">
            <w:pPr>
              <w:widowControl w:val="0"/>
              <w:rPr>
                <w:sz w:val="24"/>
              </w:rPr>
            </w:pPr>
          </w:p>
        </w:tc>
      </w:tr>
      <w:tr w:rsidR="00BE4493" w:rsidRPr="00BE4493" w:rsidTr="00CC1DA1">
        <w:trPr>
          <w:trHeight w:val="170"/>
        </w:trPr>
        <w:tc>
          <w:tcPr>
            <w:tcW w:w="5530" w:type="dxa"/>
          </w:tcPr>
          <w:p w:rsidR="00BE4493" w:rsidRPr="00BE4493" w:rsidRDefault="00BE4493" w:rsidP="00E63286">
            <w:pPr>
              <w:widowControl w:val="0"/>
              <w:ind w:firstLine="283"/>
              <w:jc w:val="both"/>
              <w:rPr>
                <w:sz w:val="24"/>
              </w:rPr>
            </w:pPr>
            <w:r w:rsidRPr="00BE4493">
              <w:rPr>
                <w:sz w:val="24"/>
              </w:rPr>
              <w:t>насос для подачи воды</w:t>
            </w:r>
          </w:p>
        </w:tc>
        <w:tc>
          <w:tcPr>
            <w:tcW w:w="1971" w:type="dxa"/>
          </w:tcPr>
          <w:p w:rsidR="00BE4493" w:rsidRPr="00BE4493" w:rsidRDefault="00BE4493" w:rsidP="00E63286">
            <w:pPr>
              <w:widowControl w:val="0"/>
              <w:rPr>
                <w:sz w:val="24"/>
              </w:rPr>
            </w:pPr>
          </w:p>
        </w:tc>
        <w:tc>
          <w:tcPr>
            <w:tcW w:w="1532" w:type="dxa"/>
          </w:tcPr>
          <w:p w:rsidR="00BE4493" w:rsidRPr="00BE4493" w:rsidRDefault="00BE4493" w:rsidP="00E63286">
            <w:pPr>
              <w:widowControl w:val="0"/>
              <w:rPr>
                <w:sz w:val="24"/>
              </w:rPr>
            </w:pPr>
          </w:p>
        </w:tc>
      </w:tr>
      <w:tr w:rsidR="00BE4493" w:rsidRPr="00BE4493" w:rsidTr="00CC1DA1">
        <w:trPr>
          <w:trHeight w:val="170"/>
        </w:trPr>
        <w:tc>
          <w:tcPr>
            <w:tcW w:w="5530" w:type="dxa"/>
          </w:tcPr>
          <w:p w:rsidR="00BE4493" w:rsidRPr="00BE4493" w:rsidRDefault="00BE4493" w:rsidP="00E63286">
            <w:pPr>
              <w:widowControl w:val="0"/>
              <w:ind w:firstLine="283"/>
              <w:jc w:val="both"/>
              <w:rPr>
                <w:sz w:val="24"/>
              </w:rPr>
            </w:pPr>
            <w:r w:rsidRPr="00BE4493">
              <w:rPr>
                <w:sz w:val="24"/>
              </w:rPr>
              <w:t>водонагреватель</w:t>
            </w:r>
          </w:p>
        </w:tc>
        <w:tc>
          <w:tcPr>
            <w:tcW w:w="1971" w:type="dxa"/>
          </w:tcPr>
          <w:p w:rsidR="00BE4493" w:rsidRPr="00BE4493" w:rsidRDefault="00BE4493" w:rsidP="00E63286">
            <w:pPr>
              <w:widowControl w:val="0"/>
              <w:rPr>
                <w:sz w:val="24"/>
              </w:rPr>
            </w:pPr>
          </w:p>
        </w:tc>
        <w:tc>
          <w:tcPr>
            <w:tcW w:w="1532" w:type="dxa"/>
          </w:tcPr>
          <w:p w:rsidR="00BE4493" w:rsidRPr="00BE4493" w:rsidRDefault="00BE4493" w:rsidP="00E63286">
            <w:pPr>
              <w:widowControl w:val="0"/>
              <w:rPr>
                <w:sz w:val="24"/>
              </w:rPr>
            </w:pPr>
          </w:p>
        </w:tc>
      </w:tr>
      <w:tr w:rsidR="00BE4493" w:rsidRPr="00BE4493" w:rsidTr="00CC1DA1">
        <w:trPr>
          <w:trHeight w:val="170"/>
        </w:trPr>
        <w:tc>
          <w:tcPr>
            <w:tcW w:w="5530" w:type="dxa"/>
          </w:tcPr>
          <w:p w:rsidR="00BE4493" w:rsidRPr="00BE4493" w:rsidRDefault="00BE4493" w:rsidP="00E63286">
            <w:pPr>
              <w:widowControl w:val="0"/>
              <w:ind w:firstLine="283"/>
              <w:jc w:val="both"/>
              <w:rPr>
                <w:sz w:val="24"/>
              </w:rPr>
            </w:pPr>
            <w:r w:rsidRPr="00BE4493">
              <w:rPr>
                <w:sz w:val="24"/>
              </w:rPr>
              <w:t>котел отопительный (переносная печь)</w:t>
            </w:r>
          </w:p>
        </w:tc>
        <w:tc>
          <w:tcPr>
            <w:tcW w:w="1971" w:type="dxa"/>
          </w:tcPr>
          <w:p w:rsidR="00BE4493" w:rsidRPr="00BE4493" w:rsidRDefault="00BE4493" w:rsidP="00E63286">
            <w:pPr>
              <w:widowControl w:val="0"/>
              <w:rPr>
                <w:sz w:val="24"/>
              </w:rPr>
            </w:pPr>
          </w:p>
        </w:tc>
        <w:tc>
          <w:tcPr>
            <w:tcW w:w="1532" w:type="dxa"/>
          </w:tcPr>
          <w:p w:rsidR="00BE4493" w:rsidRPr="00BE4493" w:rsidRDefault="00BE4493" w:rsidP="00E63286">
            <w:pPr>
              <w:widowControl w:val="0"/>
              <w:rPr>
                <w:sz w:val="24"/>
              </w:rPr>
            </w:pPr>
          </w:p>
        </w:tc>
      </w:tr>
    </w:tbl>
    <w:p w:rsidR="00BE4493" w:rsidRDefault="00BE4493" w:rsidP="00BE4493">
      <w:pPr>
        <w:jc w:val="both"/>
        <w:rPr>
          <w:sz w:val="28"/>
          <w:szCs w:val="28"/>
        </w:rPr>
      </w:pPr>
    </w:p>
    <w:p w:rsidR="00BE4493" w:rsidRPr="00BE4493" w:rsidRDefault="00BE4493" w:rsidP="00BE4493">
      <w:pPr>
        <w:jc w:val="both"/>
        <w:rPr>
          <w:sz w:val="28"/>
          <w:szCs w:val="28"/>
        </w:rPr>
      </w:pPr>
      <w:r w:rsidRPr="00BE4493">
        <w:rPr>
          <w:sz w:val="28"/>
          <w:szCs w:val="28"/>
        </w:rPr>
        <w:t xml:space="preserve">Факт утраты имущества первой необходимости </w:t>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p>
    <w:p w:rsidR="00BE4493" w:rsidRPr="00BE4493" w:rsidRDefault="00BE4493" w:rsidP="00BE4493">
      <w:pPr>
        <w:jc w:val="center"/>
        <w:rPr>
          <w:sz w:val="22"/>
          <w:szCs w:val="22"/>
        </w:rPr>
      </w:pPr>
      <w:r w:rsidRPr="00BE4493">
        <w:rPr>
          <w:sz w:val="22"/>
          <w:szCs w:val="22"/>
        </w:rPr>
        <w:t xml:space="preserve">                                                                                       (Ф.И.О. заявителя, Ф.И.О. проживающих </w:t>
      </w:r>
    </w:p>
    <w:p w:rsidR="00BE4493" w:rsidRPr="00BE4493" w:rsidRDefault="00BE4493" w:rsidP="00BE4493">
      <w:pPr>
        <w:jc w:val="both"/>
        <w:rPr>
          <w:sz w:val="28"/>
          <w:szCs w:val="28"/>
          <w:u w:val="single"/>
        </w:rPr>
      </w:pP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p>
    <w:p w:rsidR="00BE4493" w:rsidRPr="00BE4493" w:rsidRDefault="00BE4493" w:rsidP="00BE4493">
      <w:pPr>
        <w:jc w:val="center"/>
        <w:rPr>
          <w:sz w:val="22"/>
          <w:szCs w:val="22"/>
        </w:rPr>
      </w:pPr>
      <w:r w:rsidRPr="00BE4493">
        <w:rPr>
          <w:sz w:val="22"/>
          <w:szCs w:val="22"/>
        </w:rPr>
        <w:t>совместно с заявителем,  степень родства, дата рождения)</w:t>
      </w:r>
    </w:p>
    <w:p w:rsidR="00BE4493" w:rsidRPr="00BE4493" w:rsidRDefault="00BE4493" w:rsidP="00BE4493">
      <w:pPr>
        <w:jc w:val="both"/>
        <w:rPr>
          <w:sz w:val="28"/>
          <w:szCs w:val="28"/>
        </w:rPr>
      </w:pPr>
      <w:r w:rsidRPr="00BE4493">
        <w:rPr>
          <w:sz w:val="28"/>
          <w:szCs w:val="28"/>
        </w:rPr>
        <w:t xml:space="preserve">установлен/не установлен на основании </w:t>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rPr>
        <w:tab/>
      </w:r>
      <w:r w:rsidRPr="00BE4493">
        <w:rPr>
          <w:sz w:val="22"/>
          <w:szCs w:val="22"/>
        </w:rPr>
        <w:t>(нужное подчеркнуть)</w:t>
      </w:r>
    </w:p>
    <w:p w:rsidR="00BE4493" w:rsidRPr="00BE4493" w:rsidRDefault="00BE4493" w:rsidP="00BE4493">
      <w:pPr>
        <w:jc w:val="both"/>
        <w:rPr>
          <w:sz w:val="28"/>
          <w:szCs w:val="28"/>
        </w:rPr>
      </w:pP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r w:rsidRPr="00BE4493">
        <w:rPr>
          <w:sz w:val="28"/>
          <w:szCs w:val="28"/>
          <w:u w:val="single"/>
        </w:rPr>
        <w:tab/>
      </w:r>
    </w:p>
    <w:p w:rsidR="00BE4493" w:rsidRPr="00BE4493" w:rsidRDefault="00BE4493" w:rsidP="00BE4493">
      <w:pPr>
        <w:jc w:val="center"/>
        <w:rPr>
          <w:sz w:val="22"/>
          <w:szCs w:val="22"/>
        </w:rPr>
      </w:pPr>
      <w:r w:rsidRPr="00BE4493">
        <w:rPr>
          <w:sz w:val="22"/>
          <w:szCs w:val="22"/>
        </w:rPr>
        <w:t>(указать, если факт утраты имущества первой необходимости установлен)</w:t>
      </w:r>
    </w:p>
    <w:tbl>
      <w:tblPr>
        <w:tblW w:w="9014" w:type="dxa"/>
        <w:tblInd w:w="62" w:type="dxa"/>
        <w:tblLayout w:type="fixed"/>
        <w:tblCellMar>
          <w:top w:w="102" w:type="dxa"/>
          <w:left w:w="62" w:type="dxa"/>
          <w:bottom w:w="102" w:type="dxa"/>
          <w:right w:w="62" w:type="dxa"/>
        </w:tblCellMar>
        <w:tblLook w:val="04A0"/>
      </w:tblPr>
      <w:tblGrid>
        <w:gridCol w:w="9014"/>
      </w:tblGrid>
      <w:tr w:rsidR="00BE4493" w:rsidRPr="00BE4493" w:rsidTr="00E63286">
        <w:tc>
          <w:tcPr>
            <w:tcW w:w="9014" w:type="dxa"/>
            <w:vAlign w:val="center"/>
          </w:tcPr>
          <w:p w:rsidR="00BE4493" w:rsidRPr="00BE4493" w:rsidRDefault="00BE4493" w:rsidP="00E63286">
            <w:pPr>
              <w:widowControl w:val="0"/>
              <w:rPr>
                <w:sz w:val="28"/>
                <w:szCs w:val="28"/>
              </w:rPr>
            </w:pPr>
            <w:r w:rsidRPr="00BE4493">
              <w:rPr>
                <w:sz w:val="28"/>
                <w:szCs w:val="28"/>
              </w:rPr>
              <w:t>Председатель комиссии:</w:t>
            </w:r>
          </w:p>
          <w:p w:rsidR="00BE4493" w:rsidRPr="00BE4493" w:rsidRDefault="00BE4493" w:rsidP="00E63286">
            <w:pPr>
              <w:widowControl w:val="0"/>
              <w:rPr>
                <w:sz w:val="28"/>
                <w:szCs w:val="28"/>
              </w:rPr>
            </w:pPr>
          </w:p>
        </w:tc>
      </w:tr>
      <w:tr w:rsidR="00BE4493" w:rsidRPr="00BE4493" w:rsidTr="00E63286">
        <w:tc>
          <w:tcPr>
            <w:tcW w:w="9014" w:type="dxa"/>
            <w:tcBorders>
              <w:top w:val="single" w:sz="4" w:space="0" w:color="000000"/>
            </w:tcBorders>
            <w:vAlign w:val="bottom"/>
          </w:tcPr>
          <w:p w:rsidR="00BE4493" w:rsidRPr="00BE4493" w:rsidRDefault="00BE4493" w:rsidP="00E63286">
            <w:pPr>
              <w:widowControl w:val="0"/>
              <w:jc w:val="center"/>
              <w:rPr>
                <w:sz w:val="22"/>
                <w:szCs w:val="22"/>
              </w:rPr>
            </w:pPr>
            <w:r w:rsidRPr="00BE4493">
              <w:rPr>
                <w:sz w:val="22"/>
                <w:szCs w:val="22"/>
              </w:rPr>
              <w:t>(должность, подпись, фамилия, инициалы)</w:t>
            </w:r>
          </w:p>
        </w:tc>
      </w:tr>
      <w:tr w:rsidR="00BE4493" w:rsidRPr="00BE4493" w:rsidTr="00E63286">
        <w:tc>
          <w:tcPr>
            <w:tcW w:w="9014" w:type="dxa"/>
          </w:tcPr>
          <w:p w:rsidR="00BE4493" w:rsidRPr="00BE4493" w:rsidRDefault="00BE4493" w:rsidP="00E63286">
            <w:pPr>
              <w:widowControl w:val="0"/>
              <w:rPr>
                <w:sz w:val="28"/>
                <w:szCs w:val="28"/>
              </w:rPr>
            </w:pPr>
            <w:r w:rsidRPr="00BE4493">
              <w:rPr>
                <w:sz w:val="28"/>
                <w:szCs w:val="28"/>
              </w:rPr>
              <w:t>Члены комиссии:</w:t>
            </w:r>
          </w:p>
        </w:tc>
      </w:tr>
      <w:tr w:rsidR="00BE4493" w:rsidRPr="00BE4493" w:rsidTr="00E63286">
        <w:tc>
          <w:tcPr>
            <w:tcW w:w="9014" w:type="dxa"/>
            <w:tcBorders>
              <w:top w:val="single" w:sz="4" w:space="0" w:color="000000"/>
            </w:tcBorders>
            <w:vAlign w:val="bottom"/>
          </w:tcPr>
          <w:p w:rsidR="00BE4493" w:rsidRPr="00BE4493" w:rsidRDefault="00BE4493" w:rsidP="00E63286">
            <w:pPr>
              <w:widowControl w:val="0"/>
              <w:jc w:val="center"/>
              <w:rPr>
                <w:sz w:val="22"/>
                <w:szCs w:val="22"/>
              </w:rPr>
            </w:pPr>
            <w:r w:rsidRPr="00BE4493">
              <w:rPr>
                <w:sz w:val="22"/>
                <w:szCs w:val="22"/>
              </w:rPr>
              <w:t>(должность, подпись, фамилия, инициалы)</w:t>
            </w:r>
          </w:p>
        </w:tc>
      </w:tr>
      <w:tr w:rsidR="00BE4493" w:rsidRPr="00BE4493" w:rsidTr="00E63286">
        <w:tc>
          <w:tcPr>
            <w:tcW w:w="9014" w:type="dxa"/>
            <w:tcBorders>
              <w:top w:val="single" w:sz="4" w:space="0" w:color="000000"/>
            </w:tcBorders>
            <w:vAlign w:val="center"/>
          </w:tcPr>
          <w:p w:rsidR="00BE4493" w:rsidRPr="00BE4493" w:rsidRDefault="00BE4493" w:rsidP="00E63286">
            <w:pPr>
              <w:widowControl w:val="0"/>
              <w:jc w:val="center"/>
              <w:rPr>
                <w:sz w:val="22"/>
                <w:szCs w:val="22"/>
              </w:rPr>
            </w:pPr>
            <w:r w:rsidRPr="00BE4493">
              <w:rPr>
                <w:sz w:val="22"/>
                <w:szCs w:val="22"/>
              </w:rPr>
              <w:t>(должность, подпись, фамилия, инициалы)</w:t>
            </w:r>
          </w:p>
        </w:tc>
      </w:tr>
      <w:tr w:rsidR="00BE4493" w:rsidRPr="00BE4493" w:rsidTr="00E63286">
        <w:tc>
          <w:tcPr>
            <w:tcW w:w="9014" w:type="dxa"/>
            <w:tcBorders>
              <w:top w:val="single" w:sz="4" w:space="0" w:color="000000"/>
            </w:tcBorders>
            <w:vAlign w:val="center"/>
          </w:tcPr>
          <w:p w:rsidR="00BE4493" w:rsidRPr="00BE4493" w:rsidRDefault="00BE4493" w:rsidP="00E63286">
            <w:pPr>
              <w:widowControl w:val="0"/>
              <w:jc w:val="center"/>
              <w:rPr>
                <w:sz w:val="22"/>
                <w:szCs w:val="22"/>
              </w:rPr>
            </w:pPr>
            <w:r w:rsidRPr="00BE4493">
              <w:rPr>
                <w:sz w:val="22"/>
                <w:szCs w:val="22"/>
              </w:rPr>
              <w:t>(должность, подпись, фамилия, инициалы)</w:t>
            </w:r>
          </w:p>
        </w:tc>
      </w:tr>
      <w:tr w:rsidR="00BE4493" w:rsidRPr="00BE4493" w:rsidTr="00E63286">
        <w:tc>
          <w:tcPr>
            <w:tcW w:w="9014" w:type="dxa"/>
          </w:tcPr>
          <w:p w:rsidR="00BE4493" w:rsidRPr="00BE4493" w:rsidRDefault="00BE4493" w:rsidP="00E63286">
            <w:pPr>
              <w:widowControl w:val="0"/>
              <w:rPr>
                <w:sz w:val="28"/>
                <w:szCs w:val="28"/>
              </w:rPr>
            </w:pPr>
            <w:r w:rsidRPr="00BE4493">
              <w:rPr>
                <w:sz w:val="28"/>
                <w:szCs w:val="28"/>
              </w:rPr>
              <w:t>С заключением комиссии ознакомлен:</w:t>
            </w:r>
          </w:p>
          <w:p w:rsidR="00BE4493" w:rsidRPr="00BE4493" w:rsidRDefault="00BE4493" w:rsidP="00E63286">
            <w:pPr>
              <w:widowControl w:val="0"/>
              <w:rPr>
                <w:sz w:val="28"/>
                <w:szCs w:val="28"/>
              </w:rPr>
            </w:pPr>
            <w:r w:rsidRPr="00BE4493">
              <w:rPr>
                <w:sz w:val="28"/>
                <w:szCs w:val="28"/>
              </w:rPr>
              <w:t>заявитель_______________________________________________________</w:t>
            </w:r>
          </w:p>
          <w:p w:rsidR="00BE4493" w:rsidRPr="00BE4493" w:rsidRDefault="00BE4493" w:rsidP="00E63286">
            <w:pPr>
              <w:widowControl w:val="0"/>
              <w:jc w:val="center"/>
              <w:rPr>
                <w:sz w:val="22"/>
                <w:szCs w:val="22"/>
              </w:rPr>
            </w:pPr>
            <w:r w:rsidRPr="00BE4493">
              <w:rPr>
                <w:sz w:val="22"/>
                <w:szCs w:val="22"/>
              </w:rPr>
              <w:t>(подпись, фамилия, инициалы)</w:t>
            </w:r>
          </w:p>
        </w:tc>
      </w:tr>
    </w:tbl>
    <w:p w:rsidR="00CC1DA1" w:rsidRDefault="00CC1DA1">
      <w:pPr>
        <w:rPr>
          <w:b/>
          <w:sz w:val="28"/>
        </w:rPr>
      </w:pPr>
      <w:r>
        <w:rPr>
          <w:b/>
          <w:sz w:val="28"/>
        </w:rPr>
        <w:br w:type="page"/>
      </w:r>
    </w:p>
    <w:p w:rsidR="00CC1DA1" w:rsidRPr="00CC1DA1" w:rsidRDefault="00CC1DA1" w:rsidP="00CC1DA1">
      <w:pPr>
        <w:ind w:left="5103"/>
        <w:jc w:val="center"/>
        <w:rPr>
          <w:sz w:val="24"/>
          <w:szCs w:val="24"/>
        </w:rPr>
      </w:pPr>
      <w:r w:rsidRPr="00CC1DA1">
        <w:rPr>
          <w:sz w:val="24"/>
          <w:szCs w:val="24"/>
        </w:rPr>
        <w:lastRenderedPageBreak/>
        <w:t>Приложение № 2</w:t>
      </w:r>
    </w:p>
    <w:p w:rsidR="00CC1DA1" w:rsidRPr="00CC1DA1" w:rsidRDefault="00CC1DA1" w:rsidP="00CC1DA1">
      <w:pPr>
        <w:spacing w:line="240" w:lineRule="exact"/>
        <w:ind w:left="5103"/>
        <w:jc w:val="center"/>
        <w:rPr>
          <w:sz w:val="24"/>
          <w:szCs w:val="24"/>
        </w:rPr>
      </w:pPr>
      <w:r w:rsidRPr="00CC1DA1">
        <w:rPr>
          <w:sz w:val="24"/>
          <w:szCs w:val="24"/>
        </w:rPr>
        <w:t>УТВЕРЖДЕНО</w:t>
      </w:r>
    </w:p>
    <w:p w:rsidR="00CC1DA1" w:rsidRPr="00CC1DA1" w:rsidRDefault="00CC1DA1" w:rsidP="00CC1DA1">
      <w:pPr>
        <w:spacing w:line="240" w:lineRule="exact"/>
        <w:ind w:left="5103"/>
        <w:jc w:val="center"/>
        <w:rPr>
          <w:sz w:val="24"/>
          <w:szCs w:val="24"/>
        </w:rPr>
      </w:pPr>
      <w:r w:rsidRPr="00CC1DA1">
        <w:rPr>
          <w:sz w:val="24"/>
          <w:szCs w:val="24"/>
        </w:rPr>
        <w:t>постановлением Администрации</w:t>
      </w:r>
    </w:p>
    <w:p w:rsidR="00CC1DA1" w:rsidRPr="00CC1DA1" w:rsidRDefault="00CC1DA1" w:rsidP="00CC1DA1">
      <w:pPr>
        <w:spacing w:line="240" w:lineRule="exact"/>
        <w:ind w:left="5103"/>
        <w:jc w:val="center"/>
        <w:rPr>
          <w:rStyle w:val="affa"/>
          <w:sz w:val="24"/>
          <w:szCs w:val="24"/>
        </w:rPr>
      </w:pPr>
      <w:r w:rsidRPr="00CC1DA1">
        <w:rPr>
          <w:sz w:val="24"/>
          <w:szCs w:val="24"/>
        </w:rPr>
        <w:t>Валдайского муниципального района</w:t>
      </w:r>
    </w:p>
    <w:p w:rsidR="00CC1DA1" w:rsidRPr="00CC1DA1" w:rsidRDefault="00CC1DA1" w:rsidP="00CC1DA1">
      <w:pPr>
        <w:spacing w:line="240" w:lineRule="exact"/>
        <w:ind w:left="5103"/>
        <w:jc w:val="center"/>
        <w:rPr>
          <w:iCs/>
          <w:sz w:val="24"/>
          <w:szCs w:val="24"/>
        </w:rPr>
      </w:pPr>
      <w:r w:rsidRPr="00CC1DA1">
        <w:rPr>
          <w:iCs/>
          <w:sz w:val="24"/>
          <w:szCs w:val="24"/>
        </w:rPr>
        <w:t xml:space="preserve">от </w:t>
      </w:r>
      <w:r>
        <w:rPr>
          <w:iCs/>
          <w:sz w:val="24"/>
          <w:szCs w:val="24"/>
        </w:rPr>
        <w:t>13.08</w:t>
      </w:r>
      <w:r w:rsidRPr="00CC1DA1">
        <w:rPr>
          <w:iCs/>
          <w:sz w:val="24"/>
          <w:szCs w:val="24"/>
        </w:rPr>
        <w:t>.2025 года №</w:t>
      </w:r>
      <w:r>
        <w:rPr>
          <w:iCs/>
          <w:sz w:val="24"/>
          <w:szCs w:val="24"/>
        </w:rPr>
        <w:t xml:space="preserve"> 1902</w:t>
      </w:r>
    </w:p>
    <w:p w:rsidR="00CC1DA1" w:rsidRDefault="00CC1DA1" w:rsidP="00CC1DA1">
      <w:pPr>
        <w:rPr>
          <w:rFonts w:ascii="Tinos" w:hAnsi="Tinos"/>
          <w:sz w:val="28"/>
          <w:szCs w:val="28"/>
        </w:rPr>
      </w:pPr>
    </w:p>
    <w:p w:rsidR="00CC1DA1" w:rsidRPr="00CC1DA1" w:rsidRDefault="00CC1DA1" w:rsidP="00CC1DA1">
      <w:pPr>
        <w:spacing w:line="240" w:lineRule="exact"/>
        <w:jc w:val="center"/>
        <w:rPr>
          <w:b/>
          <w:sz w:val="28"/>
          <w:szCs w:val="28"/>
        </w:rPr>
      </w:pPr>
      <w:r w:rsidRPr="00CC1DA1">
        <w:rPr>
          <w:b/>
          <w:sz w:val="28"/>
          <w:szCs w:val="28"/>
        </w:rPr>
        <w:t>СОСТАВ</w:t>
      </w:r>
    </w:p>
    <w:p w:rsidR="00CC1DA1" w:rsidRPr="00CC1DA1" w:rsidRDefault="00CC1DA1" w:rsidP="00CC1DA1">
      <w:pPr>
        <w:spacing w:line="240" w:lineRule="exact"/>
        <w:jc w:val="center"/>
        <w:rPr>
          <w:b/>
        </w:rPr>
      </w:pPr>
      <w:r w:rsidRPr="00CC1DA1">
        <w:rPr>
          <w:b/>
          <w:sz w:val="28"/>
          <w:szCs w:val="28"/>
        </w:rPr>
        <w:t xml:space="preserve">комиссии </w:t>
      </w:r>
      <w:r w:rsidRPr="00BF4D4C">
        <w:rPr>
          <w:b/>
          <w:bCs/>
          <w:sz w:val="28"/>
          <w:szCs w:val="28"/>
        </w:rPr>
        <w:t xml:space="preserve">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произошедшей на территории </w:t>
      </w:r>
      <w:r w:rsidRPr="00BF4D4C">
        <w:rPr>
          <w:b/>
          <w:sz w:val="28"/>
          <w:szCs w:val="28"/>
        </w:rPr>
        <w:t>Валдайского муниципального района</w:t>
      </w:r>
      <w:r w:rsidRPr="00BF4D4C">
        <w:rPr>
          <w:rStyle w:val="affa"/>
          <w:b/>
          <w:sz w:val="28"/>
          <w:szCs w:val="28"/>
        </w:rPr>
        <w:t xml:space="preserve"> </w:t>
      </w:r>
      <w:r w:rsidRPr="00BF4D4C">
        <w:rPr>
          <w:b/>
          <w:bCs/>
          <w:sz w:val="28"/>
          <w:szCs w:val="28"/>
        </w:rPr>
        <w:t>Новгородской области</w:t>
      </w:r>
    </w:p>
    <w:p w:rsidR="00CC1DA1" w:rsidRPr="00CC1DA1" w:rsidRDefault="00CC1DA1" w:rsidP="00CC1DA1">
      <w:pPr>
        <w:rPr>
          <w:sz w:val="28"/>
          <w:szCs w:val="28"/>
        </w:rPr>
      </w:pPr>
    </w:p>
    <w:tbl>
      <w:tblPr>
        <w:tblW w:w="4950" w:type="pct"/>
        <w:tblInd w:w="-34" w:type="dxa"/>
        <w:tblLayout w:type="fixed"/>
        <w:tblLook w:val="01E0"/>
      </w:tblPr>
      <w:tblGrid>
        <w:gridCol w:w="3156"/>
        <w:gridCol w:w="6318"/>
      </w:tblGrid>
      <w:tr w:rsidR="00CC1DA1" w:rsidRPr="00CC1DA1" w:rsidTr="00E63286">
        <w:tc>
          <w:tcPr>
            <w:tcW w:w="3085" w:type="dxa"/>
          </w:tcPr>
          <w:p w:rsidR="00CC1DA1" w:rsidRPr="00CC1DA1" w:rsidRDefault="00CC1DA1" w:rsidP="00E63286">
            <w:pPr>
              <w:widowControl w:val="0"/>
              <w:rPr>
                <w:sz w:val="28"/>
                <w:szCs w:val="28"/>
              </w:rPr>
            </w:pPr>
            <w:r w:rsidRPr="00CC1DA1">
              <w:rPr>
                <w:sz w:val="28"/>
                <w:szCs w:val="28"/>
              </w:rPr>
              <w:t>Кокорина</w:t>
            </w:r>
          </w:p>
          <w:p w:rsidR="00CC1DA1" w:rsidRPr="00CC1DA1" w:rsidRDefault="00CC1DA1" w:rsidP="00E63286">
            <w:pPr>
              <w:widowControl w:val="0"/>
              <w:rPr>
                <w:sz w:val="28"/>
                <w:szCs w:val="28"/>
              </w:rPr>
            </w:pPr>
            <w:r w:rsidRPr="00CC1DA1">
              <w:rPr>
                <w:sz w:val="28"/>
                <w:szCs w:val="28"/>
              </w:rPr>
              <w:t>Юлия Юрьевна</w:t>
            </w:r>
          </w:p>
        </w:tc>
        <w:tc>
          <w:tcPr>
            <w:tcW w:w="6175" w:type="dxa"/>
          </w:tcPr>
          <w:p w:rsidR="00CC1DA1" w:rsidRPr="00CC1DA1" w:rsidRDefault="00CC1DA1" w:rsidP="00E63286">
            <w:pPr>
              <w:widowControl w:val="0"/>
              <w:rPr>
                <w:sz w:val="28"/>
                <w:szCs w:val="28"/>
              </w:rPr>
            </w:pPr>
            <w:r w:rsidRPr="00CC1DA1">
              <w:rPr>
                <w:sz w:val="28"/>
                <w:szCs w:val="28"/>
              </w:rPr>
              <w:t>- заместитель Главы Валдайского муниципального района, председатель комиссии;</w:t>
            </w:r>
          </w:p>
          <w:p w:rsidR="00CC1DA1" w:rsidRPr="00CC1DA1" w:rsidRDefault="00CC1DA1" w:rsidP="00E63286">
            <w:pPr>
              <w:widowControl w:val="0"/>
              <w:rPr>
                <w:sz w:val="28"/>
                <w:szCs w:val="28"/>
              </w:rPr>
            </w:pPr>
          </w:p>
        </w:tc>
      </w:tr>
      <w:tr w:rsidR="00CC1DA1" w:rsidRPr="00CC1DA1" w:rsidTr="00E63286">
        <w:tc>
          <w:tcPr>
            <w:tcW w:w="3085" w:type="dxa"/>
          </w:tcPr>
          <w:p w:rsidR="00CC1DA1" w:rsidRPr="00CC1DA1" w:rsidRDefault="00CC1DA1" w:rsidP="00E63286">
            <w:pPr>
              <w:widowControl w:val="0"/>
              <w:rPr>
                <w:sz w:val="28"/>
                <w:szCs w:val="28"/>
              </w:rPr>
            </w:pPr>
            <w:r w:rsidRPr="00CC1DA1">
              <w:rPr>
                <w:sz w:val="28"/>
                <w:szCs w:val="28"/>
              </w:rPr>
              <w:t>Марков</w:t>
            </w:r>
          </w:p>
          <w:p w:rsidR="00CC1DA1" w:rsidRPr="00CC1DA1" w:rsidRDefault="00CC1DA1" w:rsidP="00E63286">
            <w:pPr>
              <w:widowControl w:val="0"/>
              <w:rPr>
                <w:sz w:val="28"/>
                <w:szCs w:val="28"/>
              </w:rPr>
            </w:pPr>
            <w:r w:rsidRPr="00CC1DA1">
              <w:rPr>
                <w:sz w:val="28"/>
                <w:szCs w:val="28"/>
              </w:rPr>
              <w:t>Александр Иванович</w:t>
            </w:r>
          </w:p>
        </w:tc>
        <w:tc>
          <w:tcPr>
            <w:tcW w:w="6175" w:type="dxa"/>
          </w:tcPr>
          <w:p w:rsidR="00CC1DA1" w:rsidRPr="00CC1DA1" w:rsidRDefault="00CC1DA1" w:rsidP="00CC1DA1">
            <w:pPr>
              <w:widowControl w:val="0"/>
              <w:rPr>
                <w:sz w:val="28"/>
                <w:szCs w:val="28"/>
              </w:rPr>
            </w:pPr>
            <w:r w:rsidRPr="00CC1DA1">
              <w:rPr>
                <w:sz w:val="28"/>
                <w:szCs w:val="28"/>
              </w:rPr>
              <w:t>- главный специалист по делам ГО и ЧС администрации Валдайского муниципального района</w:t>
            </w:r>
            <w:r w:rsidRPr="00CC1DA1">
              <w:rPr>
                <w:rStyle w:val="affa"/>
                <w:sz w:val="28"/>
                <w:szCs w:val="28"/>
              </w:rPr>
              <w:t xml:space="preserve"> </w:t>
            </w:r>
            <w:r w:rsidRPr="00CC1DA1">
              <w:rPr>
                <w:sz w:val="28"/>
                <w:szCs w:val="28"/>
              </w:rPr>
              <w:t>, заместитель председателя комиссии;</w:t>
            </w:r>
          </w:p>
        </w:tc>
      </w:tr>
      <w:tr w:rsidR="00CC1DA1" w:rsidRPr="00CC1DA1" w:rsidTr="00E63286">
        <w:tc>
          <w:tcPr>
            <w:tcW w:w="3085" w:type="dxa"/>
          </w:tcPr>
          <w:p w:rsidR="00CC1DA1" w:rsidRPr="00CC1DA1" w:rsidRDefault="00CC1DA1" w:rsidP="00E63286">
            <w:pPr>
              <w:widowControl w:val="0"/>
              <w:rPr>
                <w:sz w:val="28"/>
                <w:szCs w:val="28"/>
              </w:rPr>
            </w:pPr>
            <w:r w:rsidRPr="00CC1DA1">
              <w:rPr>
                <w:sz w:val="28"/>
                <w:szCs w:val="28"/>
              </w:rPr>
              <w:t>Корнилова</w:t>
            </w:r>
          </w:p>
          <w:p w:rsidR="00CC1DA1" w:rsidRPr="00CC1DA1" w:rsidRDefault="00CC1DA1" w:rsidP="00E63286">
            <w:pPr>
              <w:widowControl w:val="0"/>
              <w:rPr>
                <w:sz w:val="28"/>
                <w:szCs w:val="28"/>
              </w:rPr>
            </w:pPr>
            <w:r w:rsidRPr="00CC1DA1">
              <w:rPr>
                <w:sz w:val="28"/>
                <w:szCs w:val="28"/>
              </w:rPr>
              <w:t>Елена Викторовна</w:t>
            </w:r>
          </w:p>
        </w:tc>
        <w:tc>
          <w:tcPr>
            <w:tcW w:w="6175" w:type="dxa"/>
          </w:tcPr>
          <w:p w:rsidR="00CC1DA1" w:rsidRPr="00CC1DA1" w:rsidRDefault="00CC1DA1" w:rsidP="00CC1DA1">
            <w:pPr>
              <w:widowControl w:val="0"/>
              <w:rPr>
                <w:sz w:val="28"/>
                <w:szCs w:val="28"/>
              </w:rPr>
            </w:pPr>
            <w:r w:rsidRPr="00CC1DA1">
              <w:rPr>
                <w:sz w:val="28"/>
                <w:szCs w:val="28"/>
              </w:rPr>
              <w:t>- главный специалист отдела комитета жилищно-коммунального хозяйства администрации Валдайского муниципального района, секретарь комиссии.</w:t>
            </w:r>
          </w:p>
        </w:tc>
      </w:tr>
      <w:tr w:rsidR="00CC1DA1" w:rsidRPr="00CC1DA1" w:rsidTr="00E63286">
        <w:tc>
          <w:tcPr>
            <w:tcW w:w="9260" w:type="dxa"/>
            <w:gridSpan w:val="2"/>
          </w:tcPr>
          <w:p w:rsidR="00CC1DA1" w:rsidRPr="00CC1DA1" w:rsidRDefault="00CC1DA1" w:rsidP="00E63286">
            <w:pPr>
              <w:widowControl w:val="0"/>
              <w:rPr>
                <w:sz w:val="28"/>
                <w:szCs w:val="28"/>
              </w:rPr>
            </w:pPr>
            <w:r w:rsidRPr="00CC1DA1">
              <w:rPr>
                <w:sz w:val="28"/>
                <w:szCs w:val="28"/>
              </w:rPr>
              <w:t>Представитель  МВД Валдайского района --- по согласованию</w:t>
            </w:r>
          </w:p>
        </w:tc>
      </w:tr>
    </w:tbl>
    <w:p w:rsidR="00BF4D4C" w:rsidRPr="00CC1DA1" w:rsidRDefault="00BF4D4C">
      <w:pPr>
        <w:jc w:val="both"/>
        <w:rPr>
          <w:b/>
          <w:sz w:val="28"/>
        </w:rPr>
      </w:pPr>
    </w:p>
    <w:sectPr w:rsidR="00BF4D4C" w:rsidRPr="00CC1DA1" w:rsidSect="00E62ADA">
      <w:headerReference w:type="default" r:id="rId9"/>
      <w:pgSz w:w="11906" w:h="16838"/>
      <w:pgMar w:top="1134" w:right="567" w:bottom="1134" w:left="1985" w:header="720" w:footer="44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A2D" w:rsidRDefault="00561A2D" w:rsidP="00E62ADA">
      <w:r>
        <w:separator/>
      </w:r>
    </w:p>
  </w:endnote>
  <w:endnote w:type="continuationSeparator" w:id="1">
    <w:p w:rsidR="00561A2D" w:rsidRDefault="00561A2D" w:rsidP="00E62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panose1 w:val="02020603050405020304"/>
    <w:charset w:val="CC"/>
    <w:family w:val="roman"/>
    <w:pitch w:val="variable"/>
    <w:sig w:usb0="800002FF" w:usb1="0000084A" w:usb2="00000000" w:usb3="00000000" w:csb0="00000015" w:csb1="00000000"/>
  </w:font>
  <w:font w:name="Bookman Old Style">
    <w:panose1 w:val="02050604050505020204"/>
    <w:charset w:val="CC"/>
    <w:family w:val="roman"/>
    <w:pitch w:val="variable"/>
    <w:sig w:usb0="00000287" w:usb1="00000000" w:usb2="00000000" w:usb3="00000000" w:csb0="0000009F" w:csb1="00000000"/>
  </w:font>
  <w:font w:name="Liberation Mono">
    <w:altName w:val="Courier New"/>
    <w:charset w:val="01"/>
    <w:family w:val="roman"/>
    <w:pitch w:val="default"/>
    <w:sig w:usb0="00000000" w:usb1="00000000" w:usb2="00000000" w:usb3="00000000" w:csb0="00000000" w:csb1="00000000"/>
  </w:font>
  <w:font w:name="Tinos">
    <w:altName w:val="Times New Roman"/>
    <w:charset w:val="01"/>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A2D" w:rsidRDefault="00561A2D" w:rsidP="00E62ADA">
      <w:r>
        <w:separator/>
      </w:r>
    </w:p>
  </w:footnote>
  <w:footnote w:type="continuationSeparator" w:id="1">
    <w:p w:rsidR="00561A2D" w:rsidRDefault="00561A2D" w:rsidP="00E62A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ADA" w:rsidRDefault="0098722B">
    <w:pPr>
      <w:framePr w:wrap="around" w:vAnchor="text" w:hAnchor="margin" w:xAlign="center" w:y="1"/>
    </w:pPr>
    <w:r>
      <w:fldChar w:fldCharType="begin"/>
    </w:r>
    <w:r w:rsidR="00D87DEB">
      <w:instrText xml:space="preserve">PAGE </w:instrText>
    </w:r>
    <w:r w:rsidR="00BF4D4C">
      <w:fldChar w:fldCharType="separate"/>
    </w:r>
    <w:r w:rsidR="009663F4">
      <w:rPr>
        <w:noProof/>
      </w:rPr>
      <w:t>2</w:t>
    </w:r>
    <w:r>
      <w:fldChar w:fldCharType="end"/>
    </w:r>
  </w:p>
  <w:p w:rsidR="00E62ADA" w:rsidRDefault="00E62ADA">
    <w:pPr>
      <w:pStyle w:val="ab"/>
      <w:jc w:val="center"/>
    </w:pPr>
  </w:p>
  <w:p w:rsidR="00E62ADA" w:rsidRDefault="00E62AD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23EEF"/>
    <w:multiLevelType w:val="hybridMultilevel"/>
    <w:tmpl w:val="F67A56C8"/>
    <w:lvl w:ilvl="0" w:tplc="951AB2CE">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62ADA"/>
    <w:rsid w:val="00032E74"/>
    <w:rsid w:val="000774E7"/>
    <w:rsid w:val="000A09BC"/>
    <w:rsid w:val="00231314"/>
    <w:rsid w:val="002638EB"/>
    <w:rsid w:val="002E49D7"/>
    <w:rsid w:val="003520FB"/>
    <w:rsid w:val="00361E0C"/>
    <w:rsid w:val="00394DC5"/>
    <w:rsid w:val="0054389E"/>
    <w:rsid w:val="00561A2D"/>
    <w:rsid w:val="005B4481"/>
    <w:rsid w:val="007366A6"/>
    <w:rsid w:val="00807B44"/>
    <w:rsid w:val="008169C4"/>
    <w:rsid w:val="008376BB"/>
    <w:rsid w:val="00845D1D"/>
    <w:rsid w:val="0095691A"/>
    <w:rsid w:val="009663F4"/>
    <w:rsid w:val="0098722B"/>
    <w:rsid w:val="00A441C1"/>
    <w:rsid w:val="00AB2CAA"/>
    <w:rsid w:val="00B02C93"/>
    <w:rsid w:val="00B165A9"/>
    <w:rsid w:val="00BA359F"/>
    <w:rsid w:val="00BE4493"/>
    <w:rsid w:val="00BF4D4C"/>
    <w:rsid w:val="00C9789C"/>
    <w:rsid w:val="00CC1DA1"/>
    <w:rsid w:val="00CD4A74"/>
    <w:rsid w:val="00CD6964"/>
    <w:rsid w:val="00CE4A91"/>
    <w:rsid w:val="00D61F22"/>
    <w:rsid w:val="00D87DEB"/>
    <w:rsid w:val="00DA1328"/>
    <w:rsid w:val="00E62ADA"/>
    <w:rsid w:val="00ED45AF"/>
    <w:rsid w:val="00F57119"/>
    <w:rsid w:val="00FF0C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62ADA"/>
  </w:style>
  <w:style w:type="paragraph" w:styleId="10">
    <w:name w:val="heading 1"/>
    <w:basedOn w:val="a"/>
    <w:next w:val="a"/>
    <w:link w:val="11"/>
    <w:uiPriority w:val="9"/>
    <w:qFormat/>
    <w:rsid w:val="00E62ADA"/>
    <w:pPr>
      <w:keepNext/>
      <w:jc w:val="center"/>
      <w:outlineLvl w:val="0"/>
    </w:pPr>
    <w:rPr>
      <w:sz w:val="28"/>
    </w:rPr>
  </w:style>
  <w:style w:type="paragraph" w:styleId="2">
    <w:name w:val="heading 2"/>
    <w:basedOn w:val="a"/>
    <w:next w:val="a"/>
    <w:link w:val="20"/>
    <w:uiPriority w:val="9"/>
    <w:qFormat/>
    <w:rsid w:val="00E62ADA"/>
    <w:pPr>
      <w:keepNext/>
      <w:jc w:val="center"/>
      <w:outlineLvl w:val="1"/>
    </w:pPr>
    <w:rPr>
      <w:b/>
      <w:sz w:val="44"/>
    </w:rPr>
  </w:style>
  <w:style w:type="paragraph" w:styleId="3">
    <w:name w:val="heading 3"/>
    <w:basedOn w:val="a"/>
    <w:next w:val="a"/>
    <w:link w:val="30"/>
    <w:uiPriority w:val="9"/>
    <w:qFormat/>
    <w:rsid w:val="00E62ADA"/>
    <w:pPr>
      <w:keepNext/>
      <w:jc w:val="center"/>
      <w:outlineLvl w:val="2"/>
    </w:pPr>
    <w:rPr>
      <w:sz w:val="32"/>
    </w:rPr>
  </w:style>
  <w:style w:type="paragraph" w:styleId="4">
    <w:name w:val="heading 4"/>
    <w:basedOn w:val="a"/>
    <w:next w:val="a"/>
    <w:link w:val="40"/>
    <w:uiPriority w:val="9"/>
    <w:qFormat/>
    <w:rsid w:val="00E62ADA"/>
    <w:pPr>
      <w:keepNext/>
      <w:spacing w:line="240" w:lineRule="exact"/>
      <w:outlineLvl w:val="3"/>
    </w:pPr>
    <w:rPr>
      <w:b/>
      <w:sz w:val="28"/>
    </w:rPr>
  </w:style>
  <w:style w:type="paragraph" w:styleId="5">
    <w:name w:val="heading 5"/>
    <w:basedOn w:val="a"/>
    <w:next w:val="a"/>
    <w:link w:val="50"/>
    <w:uiPriority w:val="9"/>
    <w:qFormat/>
    <w:rsid w:val="00E62ADA"/>
    <w:pPr>
      <w:keepNext/>
      <w:jc w:val="both"/>
      <w:outlineLvl w:val="4"/>
    </w:pPr>
    <w:rPr>
      <w:b/>
      <w:sz w:val="28"/>
    </w:rPr>
  </w:style>
  <w:style w:type="paragraph" w:styleId="6">
    <w:name w:val="heading 6"/>
    <w:basedOn w:val="a"/>
    <w:next w:val="a"/>
    <w:link w:val="60"/>
    <w:uiPriority w:val="9"/>
    <w:qFormat/>
    <w:rsid w:val="00E62ADA"/>
    <w:pPr>
      <w:keepNext/>
      <w:spacing w:line="240" w:lineRule="exact"/>
      <w:outlineLvl w:val="5"/>
    </w:pPr>
    <w:rPr>
      <w:b/>
      <w:sz w:val="28"/>
    </w:rPr>
  </w:style>
  <w:style w:type="paragraph" w:styleId="7">
    <w:name w:val="heading 7"/>
    <w:basedOn w:val="a"/>
    <w:next w:val="a"/>
    <w:link w:val="70"/>
    <w:uiPriority w:val="9"/>
    <w:qFormat/>
    <w:rsid w:val="00E62ADA"/>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62ADA"/>
  </w:style>
  <w:style w:type="paragraph" w:customStyle="1" w:styleId="Style2">
    <w:name w:val="Style2"/>
    <w:basedOn w:val="a"/>
    <w:link w:val="Style20"/>
    <w:rsid w:val="00E62ADA"/>
    <w:pPr>
      <w:widowControl w:val="0"/>
      <w:spacing w:line="241" w:lineRule="exact"/>
      <w:ind w:firstLine="1037"/>
      <w:jc w:val="both"/>
    </w:pPr>
    <w:rPr>
      <w:sz w:val="24"/>
    </w:rPr>
  </w:style>
  <w:style w:type="character" w:customStyle="1" w:styleId="Style20">
    <w:name w:val="Style2"/>
    <w:basedOn w:val="1"/>
    <w:link w:val="Style2"/>
    <w:rsid w:val="00E62ADA"/>
    <w:rPr>
      <w:sz w:val="24"/>
    </w:rPr>
  </w:style>
  <w:style w:type="paragraph" w:styleId="a3">
    <w:name w:val="List"/>
    <w:basedOn w:val="a"/>
    <w:link w:val="a4"/>
    <w:rsid w:val="00E62ADA"/>
    <w:pPr>
      <w:ind w:left="283" w:hanging="283"/>
    </w:pPr>
    <w:rPr>
      <w:sz w:val="24"/>
    </w:rPr>
  </w:style>
  <w:style w:type="character" w:customStyle="1" w:styleId="a4">
    <w:name w:val="Список Знак"/>
    <w:basedOn w:val="1"/>
    <w:link w:val="a3"/>
    <w:rsid w:val="00E62ADA"/>
    <w:rPr>
      <w:sz w:val="24"/>
    </w:rPr>
  </w:style>
  <w:style w:type="paragraph" w:customStyle="1" w:styleId="FontStyle13">
    <w:name w:val="Font Style13"/>
    <w:link w:val="FontStyle130"/>
    <w:rsid w:val="00E62ADA"/>
    <w:rPr>
      <w:sz w:val="22"/>
    </w:rPr>
  </w:style>
  <w:style w:type="character" w:customStyle="1" w:styleId="FontStyle130">
    <w:name w:val="Font Style13"/>
    <w:link w:val="FontStyle13"/>
    <w:rsid w:val="00E62ADA"/>
    <w:rPr>
      <w:rFonts w:ascii="Times New Roman" w:hAnsi="Times New Roman"/>
      <w:sz w:val="22"/>
    </w:rPr>
  </w:style>
  <w:style w:type="paragraph" w:styleId="21">
    <w:name w:val="toc 2"/>
    <w:next w:val="a"/>
    <w:link w:val="22"/>
    <w:uiPriority w:val="39"/>
    <w:rsid w:val="00E62ADA"/>
    <w:pPr>
      <w:ind w:left="200"/>
    </w:pPr>
  </w:style>
  <w:style w:type="character" w:customStyle="1" w:styleId="22">
    <w:name w:val="Оглавление 2 Знак"/>
    <w:link w:val="21"/>
    <w:rsid w:val="00E62ADA"/>
  </w:style>
  <w:style w:type="paragraph" w:customStyle="1" w:styleId="ConsPlusNormal">
    <w:name w:val="ConsPlusNormal"/>
    <w:link w:val="ConsPlusNormal0"/>
    <w:rsid w:val="00E62ADA"/>
    <w:pPr>
      <w:widowControl w:val="0"/>
      <w:ind w:firstLine="720"/>
    </w:pPr>
    <w:rPr>
      <w:rFonts w:ascii="Arial" w:hAnsi="Arial"/>
    </w:rPr>
  </w:style>
  <w:style w:type="character" w:customStyle="1" w:styleId="ConsPlusNormal0">
    <w:name w:val="ConsPlusNormal"/>
    <w:link w:val="ConsPlusNormal"/>
    <w:rsid w:val="00E62ADA"/>
    <w:rPr>
      <w:rFonts w:ascii="Arial" w:hAnsi="Arial"/>
    </w:rPr>
  </w:style>
  <w:style w:type="paragraph" w:styleId="41">
    <w:name w:val="toc 4"/>
    <w:next w:val="a"/>
    <w:link w:val="42"/>
    <w:uiPriority w:val="39"/>
    <w:rsid w:val="00E62ADA"/>
    <w:pPr>
      <w:ind w:left="600"/>
    </w:pPr>
  </w:style>
  <w:style w:type="character" w:customStyle="1" w:styleId="42">
    <w:name w:val="Оглавление 4 Знак"/>
    <w:link w:val="41"/>
    <w:rsid w:val="00E62ADA"/>
  </w:style>
  <w:style w:type="character" w:customStyle="1" w:styleId="70">
    <w:name w:val="Заголовок 7 Знак"/>
    <w:basedOn w:val="1"/>
    <w:link w:val="7"/>
    <w:rsid w:val="00E62ADA"/>
    <w:rPr>
      <w:rFonts w:ascii="Calibri" w:hAnsi="Calibri"/>
      <w:sz w:val="24"/>
    </w:rPr>
  </w:style>
  <w:style w:type="paragraph" w:styleId="HTML">
    <w:name w:val="HTML Preformatted"/>
    <w:basedOn w:val="a"/>
    <w:link w:val="HTML0"/>
    <w:rsid w:val="00E62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1"/>
    <w:link w:val="HTML"/>
    <w:rsid w:val="00E62ADA"/>
    <w:rPr>
      <w:rFonts w:ascii="Courier New" w:hAnsi="Courier New"/>
    </w:rPr>
  </w:style>
  <w:style w:type="paragraph" w:styleId="61">
    <w:name w:val="toc 6"/>
    <w:next w:val="a"/>
    <w:link w:val="62"/>
    <w:uiPriority w:val="39"/>
    <w:rsid w:val="00E62ADA"/>
    <w:pPr>
      <w:ind w:left="1000"/>
    </w:pPr>
  </w:style>
  <w:style w:type="character" w:customStyle="1" w:styleId="62">
    <w:name w:val="Оглавление 6 Знак"/>
    <w:link w:val="61"/>
    <w:rsid w:val="00E62ADA"/>
  </w:style>
  <w:style w:type="paragraph" w:styleId="71">
    <w:name w:val="toc 7"/>
    <w:next w:val="a"/>
    <w:link w:val="72"/>
    <w:uiPriority w:val="39"/>
    <w:rsid w:val="00E62ADA"/>
    <w:pPr>
      <w:ind w:left="1200"/>
    </w:pPr>
  </w:style>
  <w:style w:type="character" w:customStyle="1" w:styleId="72">
    <w:name w:val="Оглавление 7 Знак"/>
    <w:link w:val="71"/>
    <w:rsid w:val="00E62ADA"/>
  </w:style>
  <w:style w:type="paragraph" w:customStyle="1" w:styleId="228bf8a64b8551e1msonormal">
    <w:name w:val="228bf8a64b8551e1msonormal"/>
    <w:basedOn w:val="a"/>
    <w:link w:val="228bf8a64b8551e1msonormal0"/>
    <w:rsid w:val="00E62ADA"/>
    <w:pPr>
      <w:spacing w:beforeAutospacing="1" w:afterAutospacing="1"/>
    </w:pPr>
    <w:rPr>
      <w:sz w:val="24"/>
    </w:rPr>
  </w:style>
  <w:style w:type="character" w:customStyle="1" w:styleId="228bf8a64b8551e1msonormal0">
    <w:name w:val="228bf8a64b8551e1msonormal"/>
    <w:basedOn w:val="1"/>
    <w:link w:val="228bf8a64b8551e1msonormal"/>
    <w:rsid w:val="00E62ADA"/>
    <w:rPr>
      <w:sz w:val="24"/>
    </w:rPr>
  </w:style>
  <w:style w:type="character" w:customStyle="1" w:styleId="30">
    <w:name w:val="Заголовок 3 Знак"/>
    <w:basedOn w:val="1"/>
    <w:link w:val="3"/>
    <w:rsid w:val="00E62ADA"/>
    <w:rPr>
      <w:color w:val="000000"/>
      <w:sz w:val="32"/>
    </w:rPr>
  </w:style>
  <w:style w:type="paragraph" w:styleId="a5">
    <w:name w:val="No Spacing"/>
    <w:link w:val="a6"/>
    <w:rsid w:val="00E62ADA"/>
    <w:rPr>
      <w:sz w:val="24"/>
    </w:rPr>
  </w:style>
  <w:style w:type="character" w:customStyle="1" w:styleId="a6">
    <w:name w:val="Без интервала Знак"/>
    <w:link w:val="a5"/>
    <w:rsid w:val="00E62ADA"/>
    <w:rPr>
      <w:sz w:val="24"/>
    </w:rPr>
  </w:style>
  <w:style w:type="paragraph" w:customStyle="1" w:styleId="ConsPlusCell">
    <w:name w:val="ConsPlusCell"/>
    <w:link w:val="ConsPlusCell0"/>
    <w:rsid w:val="00E62ADA"/>
    <w:pPr>
      <w:widowControl w:val="0"/>
    </w:pPr>
    <w:rPr>
      <w:sz w:val="24"/>
    </w:rPr>
  </w:style>
  <w:style w:type="character" w:customStyle="1" w:styleId="ConsPlusCell0">
    <w:name w:val="ConsPlusCell"/>
    <w:link w:val="ConsPlusCell"/>
    <w:rsid w:val="00E62ADA"/>
    <w:rPr>
      <w:sz w:val="24"/>
    </w:rPr>
  </w:style>
  <w:style w:type="paragraph" w:styleId="23">
    <w:name w:val="List 2"/>
    <w:basedOn w:val="a"/>
    <w:link w:val="24"/>
    <w:rsid w:val="00E62ADA"/>
    <w:pPr>
      <w:ind w:left="566" w:hanging="283"/>
    </w:pPr>
    <w:rPr>
      <w:sz w:val="24"/>
    </w:rPr>
  </w:style>
  <w:style w:type="character" w:customStyle="1" w:styleId="24">
    <w:name w:val="Список 2 Знак"/>
    <w:basedOn w:val="1"/>
    <w:link w:val="23"/>
    <w:rsid w:val="00E62ADA"/>
    <w:rPr>
      <w:sz w:val="24"/>
    </w:rPr>
  </w:style>
  <w:style w:type="paragraph" w:styleId="31">
    <w:name w:val="Body Text Indent 3"/>
    <w:basedOn w:val="a"/>
    <w:link w:val="32"/>
    <w:rsid w:val="00E62ADA"/>
    <w:pPr>
      <w:spacing w:after="120"/>
      <w:ind w:left="283"/>
    </w:pPr>
    <w:rPr>
      <w:sz w:val="16"/>
    </w:rPr>
  </w:style>
  <w:style w:type="character" w:customStyle="1" w:styleId="32">
    <w:name w:val="Основной текст с отступом 3 Знак"/>
    <w:basedOn w:val="1"/>
    <w:link w:val="31"/>
    <w:rsid w:val="00E62ADA"/>
    <w:rPr>
      <w:sz w:val="16"/>
    </w:rPr>
  </w:style>
  <w:style w:type="paragraph" w:styleId="25">
    <w:name w:val="Body Text First Indent 2"/>
    <w:basedOn w:val="a7"/>
    <w:link w:val="26"/>
    <w:rsid w:val="00E62ADA"/>
    <w:pPr>
      <w:spacing w:after="120"/>
      <w:ind w:left="283" w:firstLine="210"/>
    </w:pPr>
    <w:rPr>
      <w:rFonts w:ascii="Times New Roman" w:hAnsi="Times New Roman"/>
    </w:rPr>
  </w:style>
  <w:style w:type="character" w:customStyle="1" w:styleId="26">
    <w:name w:val="Красная строка 2 Знак"/>
    <w:basedOn w:val="a8"/>
    <w:link w:val="25"/>
    <w:rsid w:val="00E62ADA"/>
    <w:rPr>
      <w:rFonts w:ascii="Times New Roman" w:hAnsi="Times New Roman"/>
    </w:rPr>
  </w:style>
  <w:style w:type="paragraph" w:customStyle="1" w:styleId="12">
    <w:name w:val="Основной шрифт абзаца1"/>
    <w:link w:val="ConsPlusTitle"/>
    <w:rsid w:val="00E62ADA"/>
  </w:style>
  <w:style w:type="paragraph" w:customStyle="1" w:styleId="ConsPlusTitle">
    <w:name w:val="ConsPlusTitle"/>
    <w:link w:val="ConsPlusTitle0"/>
    <w:rsid w:val="00E62ADA"/>
    <w:pPr>
      <w:widowControl w:val="0"/>
    </w:pPr>
    <w:rPr>
      <w:b/>
      <w:sz w:val="24"/>
    </w:rPr>
  </w:style>
  <w:style w:type="character" w:customStyle="1" w:styleId="ConsPlusTitle0">
    <w:name w:val="ConsPlusTitle"/>
    <w:link w:val="ConsPlusTitle"/>
    <w:rsid w:val="00E62ADA"/>
    <w:rPr>
      <w:b/>
      <w:sz w:val="24"/>
    </w:rPr>
  </w:style>
  <w:style w:type="paragraph" w:customStyle="1" w:styleId="85pt">
    <w:name w:val="Основной текст + 8.5 pt"/>
    <w:link w:val="85pt0"/>
    <w:rsid w:val="00E62ADA"/>
    <w:rPr>
      <w:b/>
      <w:sz w:val="17"/>
    </w:rPr>
  </w:style>
  <w:style w:type="character" w:customStyle="1" w:styleId="85pt0">
    <w:name w:val="Основной текст + 8.5 pt"/>
    <w:link w:val="85pt"/>
    <w:rsid w:val="00E62ADA"/>
    <w:rPr>
      <w:rFonts w:ascii="Times New Roman" w:hAnsi="Times New Roman"/>
      <w:b/>
      <w:sz w:val="17"/>
      <w:u w:val="none"/>
    </w:rPr>
  </w:style>
  <w:style w:type="paragraph" w:customStyle="1" w:styleId="13">
    <w:name w:val="Абзац списка1"/>
    <w:basedOn w:val="a"/>
    <w:link w:val="14"/>
    <w:rsid w:val="00E62ADA"/>
    <w:pPr>
      <w:ind w:left="708"/>
    </w:pPr>
    <w:rPr>
      <w:sz w:val="24"/>
    </w:rPr>
  </w:style>
  <w:style w:type="character" w:customStyle="1" w:styleId="14">
    <w:name w:val="Абзац списка1"/>
    <w:basedOn w:val="1"/>
    <w:link w:val="13"/>
    <w:rsid w:val="00E62ADA"/>
    <w:rPr>
      <w:color w:val="000000"/>
      <w:sz w:val="24"/>
    </w:rPr>
  </w:style>
  <w:style w:type="paragraph" w:customStyle="1" w:styleId="Default">
    <w:name w:val="Default"/>
    <w:link w:val="Default0"/>
    <w:rsid w:val="00E62ADA"/>
    <w:rPr>
      <w:rFonts w:ascii="Arial" w:hAnsi="Arial"/>
      <w:sz w:val="24"/>
    </w:rPr>
  </w:style>
  <w:style w:type="character" w:customStyle="1" w:styleId="Default0">
    <w:name w:val="Default"/>
    <w:link w:val="Default"/>
    <w:rsid w:val="00E62ADA"/>
    <w:rPr>
      <w:rFonts w:ascii="Arial" w:hAnsi="Arial"/>
      <w:color w:val="000000"/>
      <w:sz w:val="24"/>
    </w:rPr>
  </w:style>
  <w:style w:type="paragraph" w:styleId="a9">
    <w:name w:val="List Paragraph"/>
    <w:basedOn w:val="a"/>
    <w:link w:val="aa"/>
    <w:rsid w:val="00E62ADA"/>
    <w:pPr>
      <w:ind w:left="720"/>
      <w:contextualSpacing/>
    </w:pPr>
  </w:style>
  <w:style w:type="character" w:customStyle="1" w:styleId="aa">
    <w:name w:val="Абзац списка Знак"/>
    <w:basedOn w:val="1"/>
    <w:link w:val="a9"/>
    <w:rsid w:val="00E62ADA"/>
  </w:style>
  <w:style w:type="paragraph" w:styleId="ab">
    <w:name w:val="header"/>
    <w:basedOn w:val="a"/>
    <w:link w:val="ac"/>
    <w:rsid w:val="00E62ADA"/>
    <w:pPr>
      <w:tabs>
        <w:tab w:val="center" w:pos="4153"/>
        <w:tab w:val="right" w:pos="8306"/>
      </w:tabs>
    </w:pPr>
  </w:style>
  <w:style w:type="character" w:customStyle="1" w:styleId="ac">
    <w:name w:val="Верхний колонтитул Знак"/>
    <w:basedOn w:val="1"/>
    <w:link w:val="ab"/>
    <w:rsid w:val="00E62ADA"/>
  </w:style>
  <w:style w:type="paragraph" w:styleId="33">
    <w:name w:val="toc 3"/>
    <w:next w:val="a"/>
    <w:link w:val="34"/>
    <w:uiPriority w:val="39"/>
    <w:rsid w:val="00E62ADA"/>
    <w:pPr>
      <w:ind w:left="400"/>
    </w:pPr>
  </w:style>
  <w:style w:type="character" w:customStyle="1" w:styleId="34">
    <w:name w:val="Оглавление 3 Знак"/>
    <w:link w:val="33"/>
    <w:rsid w:val="00E62ADA"/>
  </w:style>
  <w:style w:type="paragraph" w:styleId="ad">
    <w:name w:val="Body Text First Indent"/>
    <w:basedOn w:val="ae"/>
    <w:link w:val="af"/>
    <w:rsid w:val="00E62ADA"/>
    <w:pPr>
      <w:spacing w:after="120"/>
      <w:ind w:firstLine="210"/>
      <w:jc w:val="left"/>
    </w:pPr>
    <w:rPr>
      <w:sz w:val="24"/>
    </w:rPr>
  </w:style>
  <w:style w:type="character" w:customStyle="1" w:styleId="af">
    <w:name w:val="Красная строка Знак"/>
    <w:basedOn w:val="af0"/>
    <w:link w:val="ad"/>
    <w:rsid w:val="00E62ADA"/>
    <w:rPr>
      <w:color w:val="000000"/>
      <w:sz w:val="24"/>
    </w:rPr>
  </w:style>
  <w:style w:type="paragraph" w:styleId="ae">
    <w:name w:val="Body Text"/>
    <w:basedOn w:val="a"/>
    <w:link w:val="af0"/>
    <w:rsid w:val="00E62ADA"/>
    <w:pPr>
      <w:jc w:val="both"/>
    </w:pPr>
    <w:rPr>
      <w:sz w:val="28"/>
    </w:rPr>
  </w:style>
  <w:style w:type="character" w:customStyle="1" w:styleId="af0">
    <w:name w:val="Основной текст Знак"/>
    <w:basedOn w:val="1"/>
    <w:link w:val="ae"/>
    <w:rsid w:val="00E62ADA"/>
    <w:rPr>
      <w:color w:val="000000"/>
      <w:sz w:val="28"/>
    </w:rPr>
  </w:style>
  <w:style w:type="character" w:customStyle="1" w:styleId="50">
    <w:name w:val="Заголовок 5 Знак"/>
    <w:basedOn w:val="1"/>
    <w:link w:val="5"/>
    <w:rsid w:val="00E62ADA"/>
    <w:rPr>
      <w:b/>
      <w:color w:val="000000"/>
      <w:sz w:val="28"/>
    </w:rPr>
  </w:style>
  <w:style w:type="character" w:customStyle="1" w:styleId="11">
    <w:name w:val="Заголовок 1 Знак"/>
    <w:basedOn w:val="1"/>
    <w:link w:val="10"/>
    <w:rsid w:val="00E62ADA"/>
    <w:rPr>
      <w:sz w:val="28"/>
    </w:rPr>
  </w:style>
  <w:style w:type="paragraph" w:styleId="af1">
    <w:name w:val="Balloon Text"/>
    <w:basedOn w:val="a"/>
    <w:link w:val="af2"/>
    <w:rsid w:val="00E62ADA"/>
    <w:rPr>
      <w:rFonts w:ascii="Tahoma" w:hAnsi="Tahoma"/>
      <w:sz w:val="16"/>
    </w:rPr>
  </w:style>
  <w:style w:type="character" w:customStyle="1" w:styleId="af2">
    <w:name w:val="Текст выноски Знак"/>
    <w:basedOn w:val="1"/>
    <w:link w:val="af1"/>
    <w:rsid w:val="00E62ADA"/>
    <w:rPr>
      <w:rFonts w:ascii="Tahoma" w:hAnsi="Tahoma"/>
      <w:sz w:val="16"/>
    </w:rPr>
  </w:style>
  <w:style w:type="paragraph" w:customStyle="1" w:styleId="15">
    <w:name w:val="Гиперссылка1"/>
    <w:basedOn w:val="12"/>
    <w:link w:val="af3"/>
    <w:rsid w:val="00E62ADA"/>
    <w:rPr>
      <w:color w:val="0000FF"/>
      <w:u w:val="single"/>
    </w:rPr>
  </w:style>
  <w:style w:type="character" w:styleId="af3">
    <w:name w:val="Hyperlink"/>
    <w:basedOn w:val="a0"/>
    <w:link w:val="15"/>
    <w:rsid w:val="00E62ADA"/>
    <w:rPr>
      <w:color w:val="0000FF"/>
      <w:u w:val="single"/>
    </w:rPr>
  </w:style>
  <w:style w:type="paragraph" w:customStyle="1" w:styleId="Footnote">
    <w:name w:val="Footnote"/>
    <w:link w:val="Footnote0"/>
    <w:rsid w:val="00E62ADA"/>
    <w:rPr>
      <w:rFonts w:ascii="XO Thames" w:hAnsi="XO Thames"/>
      <w:sz w:val="22"/>
    </w:rPr>
  </w:style>
  <w:style w:type="character" w:customStyle="1" w:styleId="Footnote0">
    <w:name w:val="Footnote"/>
    <w:link w:val="Footnote"/>
    <w:rsid w:val="00E62ADA"/>
    <w:rPr>
      <w:rFonts w:ascii="XO Thames" w:hAnsi="XO Thames"/>
      <w:sz w:val="22"/>
    </w:rPr>
  </w:style>
  <w:style w:type="paragraph" w:customStyle="1" w:styleId="af4">
    <w:name w:val="Содержимое таблицы"/>
    <w:basedOn w:val="a"/>
    <w:link w:val="af5"/>
    <w:rsid w:val="00E62ADA"/>
  </w:style>
  <w:style w:type="character" w:customStyle="1" w:styleId="af5">
    <w:name w:val="Содержимое таблицы"/>
    <w:basedOn w:val="1"/>
    <w:link w:val="af4"/>
    <w:rsid w:val="00E62ADA"/>
  </w:style>
  <w:style w:type="paragraph" w:styleId="16">
    <w:name w:val="toc 1"/>
    <w:next w:val="a"/>
    <w:link w:val="17"/>
    <w:uiPriority w:val="39"/>
    <w:rsid w:val="00E62ADA"/>
    <w:rPr>
      <w:rFonts w:ascii="XO Thames" w:hAnsi="XO Thames"/>
      <w:b/>
    </w:rPr>
  </w:style>
  <w:style w:type="character" w:customStyle="1" w:styleId="17">
    <w:name w:val="Оглавление 1 Знак"/>
    <w:link w:val="16"/>
    <w:rsid w:val="00E62ADA"/>
    <w:rPr>
      <w:rFonts w:ascii="XO Thames" w:hAnsi="XO Thames"/>
      <w:b/>
    </w:rPr>
  </w:style>
  <w:style w:type="paragraph" w:customStyle="1" w:styleId="18">
    <w:name w:val="Строгий1"/>
    <w:basedOn w:val="12"/>
    <w:link w:val="af6"/>
    <w:rsid w:val="00E62ADA"/>
    <w:rPr>
      <w:b/>
    </w:rPr>
  </w:style>
  <w:style w:type="character" w:styleId="af6">
    <w:name w:val="Strong"/>
    <w:basedOn w:val="a0"/>
    <w:link w:val="18"/>
    <w:rsid w:val="00E62ADA"/>
    <w:rPr>
      <w:b/>
    </w:rPr>
  </w:style>
  <w:style w:type="paragraph" w:customStyle="1" w:styleId="HeaderandFooter">
    <w:name w:val="Header and Footer"/>
    <w:link w:val="HeaderandFooter0"/>
    <w:rsid w:val="00E62ADA"/>
    <w:pPr>
      <w:spacing w:line="360" w:lineRule="auto"/>
    </w:pPr>
    <w:rPr>
      <w:rFonts w:ascii="XO Thames" w:hAnsi="XO Thames"/>
    </w:rPr>
  </w:style>
  <w:style w:type="character" w:customStyle="1" w:styleId="HeaderandFooter0">
    <w:name w:val="Header and Footer"/>
    <w:link w:val="HeaderandFooter"/>
    <w:rsid w:val="00E62ADA"/>
    <w:rPr>
      <w:rFonts w:ascii="XO Thames" w:hAnsi="XO Thames"/>
      <w:sz w:val="20"/>
    </w:rPr>
  </w:style>
  <w:style w:type="paragraph" w:customStyle="1" w:styleId="s16">
    <w:name w:val="s_16"/>
    <w:basedOn w:val="a"/>
    <w:link w:val="s160"/>
    <w:rsid w:val="00E62ADA"/>
    <w:pPr>
      <w:spacing w:beforeAutospacing="1" w:afterAutospacing="1"/>
    </w:pPr>
    <w:rPr>
      <w:sz w:val="24"/>
    </w:rPr>
  </w:style>
  <w:style w:type="character" w:customStyle="1" w:styleId="s160">
    <w:name w:val="s_16"/>
    <w:basedOn w:val="1"/>
    <w:link w:val="s16"/>
    <w:rsid w:val="00E62ADA"/>
    <w:rPr>
      <w:sz w:val="24"/>
    </w:rPr>
  </w:style>
  <w:style w:type="paragraph" w:styleId="27">
    <w:name w:val="Body Text 2"/>
    <w:basedOn w:val="a"/>
    <w:link w:val="28"/>
    <w:rsid w:val="00E62ADA"/>
    <w:pPr>
      <w:jc w:val="both"/>
    </w:pPr>
    <w:rPr>
      <w:rFonts w:ascii="Bookman Old Style" w:hAnsi="Bookman Old Style"/>
      <w:sz w:val="24"/>
    </w:rPr>
  </w:style>
  <w:style w:type="character" w:customStyle="1" w:styleId="28">
    <w:name w:val="Основной текст 2 Знак"/>
    <w:basedOn w:val="1"/>
    <w:link w:val="27"/>
    <w:rsid w:val="00E62ADA"/>
    <w:rPr>
      <w:rFonts w:ascii="Bookman Old Style" w:hAnsi="Bookman Old Style"/>
      <w:sz w:val="24"/>
    </w:rPr>
  </w:style>
  <w:style w:type="paragraph" w:customStyle="1" w:styleId="Style3">
    <w:name w:val="Style3"/>
    <w:basedOn w:val="a"/>
    <w:link w:val="Style30"/>
    <w:rsid w:val="00E62ADA"/>
    <w:pPr>
      <w:widowControl w:val="0"/>
      <w:spacing w:line="322" w:lineRule="exact"/>
      <w:jc w:val="both"/>
    </w:pPr>
    <w:rPr>
      <w:sz w:val="24"/>
    </w:rPr>
  </w:style>
  <w:style w:type="character" w:customStyle="1" w:styleId="Style30">
    <w:name w:val="Style3"/>
    <w:basedOn w:val="1"/>
    <w:link w:val="Style3"/>
    <w:rsid w:val="00E62ADA"/>
    <w:rPr>
      <w:sz w:val="24"/>
    </w:rPr>
  </w:style>
  <w:style w:type="paragraph" w:styleId="9">
    <w:name w:val="toc 9"/>
    <w:next w:val="a"/>
    <w:link w:val="90"/>
    <w:uiPriority w:val="39"/>
    <w:rsid w:val="00E62ADA"/>
    <w:pPr>
      <w:ind w:left="1600"/>
    </w:pPr>
  </w:style>
  <w:style w:type="character" w:customStyle="1" w:styleId="90">
    <w:name w:val="Оглавление 9 Знак"/>
    <w:link w:val="9"/>
    <w:rsid w:val="00E62ADA"/>
  </w:style>
  <w:style w:type="paragraph" w:customStyle="1" w:styleId="ConsPlusNonformat">
    <w:name w:val="ConsPlusNonformat"/>
    <w:link w:val="ConsPlusNonformat0"/>
    <w:rsid w:val="00E62ADA"/>
    <w:pPr>
      <w:widowControl w:val="0"/>
    </w:pPr>
    <w:rPr>
      <w:rFonts w:ascii="Courier New" w:hAnsi="Courier New"/>
    </w:rPr>
  </w:style>
  <w:style w:type="character" w:customStyle="1" w:styleId="ConsPlusNonformat0">
    <w:name w:val="ConsPlusNonformat"/>
    <w:link w:val="ConsPlusNonformat"/>
    <w:rsid w:val="00E62ADA"/>
    <w:rPr>
      <w:rFonts w:ascii="Courier New" w:hAnsi="Courier New"/>
    </w:rPr>
  </w:style>
  <w:style w:type="paragraph" w:styleId="8">
    <w:name w:val="toc 8"/>
    <w:next w:val="a"/>
    <w:link w:val="80"/>
    <w:uiPriority w:val="39"/>
    <w:rsid w:val="00E62ADA"/>
    <w:pPr>
      <w:ind w:left="1400"/>
    </w:pPr>
  </w:style>
  <w:style w:type="character" w:customStyle="1" w:styleId="80">
    <w:name w:val="Оглавление 8 Знак"/>
    <w:link w:val="8"/>
    <w:rsid w:val="00E62ADA"/>
  </w:style>
  <w:style w:type="paragraph" w:styleId="35">
    <w:name w:val="Body Text 3"/>
    <w:basedOn w:val="a"/>
    <w:link w:val="36"/>
    <w:rsid w:val="00E62ADA"/>
    <w:pPr>
      <w:spacing w:after="120"/>
    </w:pPr>
    <w:rPr>
      <w:sz w:val="16"/>
    </w:rPr>
  </w:style>
  <w:style w:type="character" w:customStyle="1" w:styleId="36">
    <w:name w:val="Основной текст 3 Знак"/>
    <w:basedOn w:val="1"/>
    <w:link w:val="35"/>
    <w:rsid w:val="00E62ADA"/>
    <w:rPr>
      <w:sz w:val="16"/>
    </w:rPr>
  </w:style>
  <w:style w:type="paragraph" w:styleId="a7">
    <w:name w:val="Body Text Indent"/>
    <w:basedOn w:val="a"/>
    <w:link w:val="a8"/>
    <w:rsid w:val="00E62ADA"/>
    <w:pPr>
      <w:ind w:firstLine="720"/>
    </w:pPr>
    <w:rPr>
      <w:rFonts w:ascii="Bookman Old Style" w:hAnsi="Bookman Old Style"/>
      <w:sz w:val="24"/>
    </w:rPr>
  </w:style>
  <w:style w:type="character" w:customStyle="1" w:styleId="a8">
    <w:name w:val="Основной текст с отступом Знак"/>
    <w:basedOn w:val="1"/>
    <w:link w:val="a7"/>
    <w:rsid w:val="00E62ADA"/>
    <w:rPr>
      <w:rFonts w:ascii="Bookman Old Style" w:hAnsi="Bookman Old Style"/>
      <w:sz w:val="24"/>
    </w:rPr>
  </w:style>
  <w:style w:type="paragraph" w:customStyle="1" w:styleId="af7">
    <w:name w:val="Знак"/>
    <w:basedOn w:val="a"/>
    <w:link w:val="af8"/>
    <w:rsid w:val="00E62ADA"/>
    <w:pPr>
      <w:spacing w:beforeAutospacing="1" w:afterAutospacing="1"/>
    </w:pPr>
    <w:rPr>
      <w:rFonts w:ascii="Tahoma" w:hAnsi="Tahoma"/>
    </w:rPr>
  </w:style>
  <w:style w:type="character" w:customStyle="1" w:styleId="af8">
    <w:name w:val="Знак"/>
    <w:basedOn w:val="1"/>
    <w:link w:val="af7"/>
    <w:rsid w:val="00E62ADA"/>
    <w:rPr>
      <w:rFonts w:ascii="Tahoma" w:hAnsi="Tahoma"/>
    </w:rPr>
  </w:style>
  <w:style w:type="paragraph" w:customStyle="1" w:styleId="19">
    <w:name w:val="Номер страницы1"/>
    <w:basedOn w:val="12"/>
    <w:link w:val="af9"/>
    <w:rsid w:val="00E62ADA"/>
  </w:style>
  <w:style w:type="character" w:styleId="af9">
    <w:name w:val="page number"/>
    <w:basedOn w:val="a0"/>
    <w:link w:val="19"/>
    <w:rsid w:val="00E62ADA"/>
  </w:style>
  <w:style w:type="paragraph" w:customStyle="1" w:styleId="afa">
    <w:name w:val="Îáû÷íûé"/>
    <w:link w:val="afb"/>
    <w:rsid w:val="00E62ADA"/>
    <w:pPr>
      <w:widowControl w:val="0"/>
    </w:pPr>
  </w:style>
  <w:style w:type="character" w:customStyle="1" w:styleId="afb">
    <w:name w:val="Îáû÷íûé"/>
    <w:link w:val="afa"/>
    <w:rsid w:val="00E62ADA"/>
  </w:style>
  <w:style w:type="paragraph" w:styleId="afc">
    <w:name w:val="footer"/>
    <w:basedOn w:val="a"/>
    <w:link w:val="afd"/>
    <w:rsid w:val="00E62ADA"/>
    <w:pPr>
      <w:tabs>
        <w:tab w:val="center" w:pos="4677"/>
        <w:tab w:val="right" w:pos="9355"/>
      </w:tabs>
    </w:pPr>
  </w:style>
  <w:style w:type="character" w:customStyle="1" w:styleId="afd">
    <w:name w:val="Нижний колонтитул Знак"/>
    <w:basedOn w:val="1"/>
    <w:link w:val="afc"/>
    <w:rsid w:val="00E62ADA"/>
  </w:style>
  <w:style w:type="paragraph" w:styleId="51">
    <w:name w:val="toc 5"/>
    <w:next w:val="a"/>
    <w:link w:val="52"/>
    <w:uiPriority w:val="39"/>
    <w:rsid w:val="00E62ADA"/>
    <w:pPr>
      <w:ind w:left="800"/>
    </w:pPr>
  </w:style>
  <w:style w:type="character" w:customStyle="1" w:styleId="52">
    <w:name w:val="Оглавление 5 Знак"/>
    <w:link w:val="51"/>
    <w:rsid w:val="00E62ADA"/>
  </w:style>
  <w:style w:type="paragraph" w:styleId="afe">
    <w:name w:val="Normal (Web)"/>
    <w:basedOn w:val="a"/>
    <w:link w:val="aff"/>
    <w:rsid w:val="00E62ADA"/>
    <w:pPr>
      <w:spacing w:before="100" w:after="100"/>
    </w:pPr>
    <w:rPr>
      <w:sz w:val="24"/>
    </w:rPr>
  </w:style>
  <w:style w:type="character" w:customStyle="1" w:styleId="aff">
    <w:name w:val="Обычный (веб) Знак"/>
    <w:basedOn w:val="1"/>
    <w:link w:val="afe"/>
    <w:rsid w:val="00E62ADA"/>
    <w:rPr>
      <w:sz w:val="24"/>
    </w:rPr>
  </w:style>
  <w:style w:type="paragraph" w:styleId="aff0">
    <w:name w:val="Subtitle"/>
    <w:next w:val="a"/>
    <w:link w:val="aff1"/>
    <w:uiPriority w:val="11"/>
    <w:qFormat/>
    <w:rsid w:val="00E62ADA"/>
    <w:rPr>
      <w:rFonts w:ascii="XO Thames" w:hAnsi="XO Thames"/>
      <w:i/>
      <w:color w:val="616161"/>
      <w:sz w:val="24"/>
    </w:rPr>
  </w:style>
  <w:style w:type="character" w:customStyle="1" w:styleId="aff1">
    <w:name w:val="Подзаголовок Знак"/>
    <w:link w:val="aff0"/>
    <w:rsid w:val="00E62ADA"/>
    <w:rPr>
      <w:rFonts w:ascii="XO Thames" w:hAnsi="XO Thames"/>
      <w:i/>
      <w:color w:val="616161"/>
      <w:sz w:val="24"/>
    </w:rPr>
  </w:style>
  <w:style w:type="paragraph" w:customStyle="1" w:styleId="210">
    <w:name w:val="Основной текст с отступом 21"/>
    <w:basedOn w:val="a"/>
    <w:link w:val="211"/>
    <w:rsid w:val="00E62ADA"/>
    <w:pPr>
      <w:ind w:firstLine="284"/>
      <w:jc w:val="center"/>
    </w:pPr>
    <w:rPr>
      <w:b/>
      <w:sz w:val="40"/>
    </w:rPr>
  </w:style>
  <w:style w:type="character" w:customStyle="1" w:styleId="211">
    <w:name w:val="Основной текст с отступом 21"/>
    <w:basedOn w:val="1"/>
    <w:link w:val="210"/>
    <w:rsid w:val="00E62ADA"/>
    <w:rPr>
      <w:b/>
      <w:sz w:val="40"/>
    </w:rPr>
  </w:style>
  <w:style w:type="paragraph" w:customStyle="1" w:styleId="toc10">
    <w:name w:val="toc 10"/>
    <w:next w:val="a"/>
    <w:link w:val="toc100"/>
    <w:uiPriority w:val="39"/>
    <w:rsid w:val="00E62ADA"/>
    <w:pPr>
      <w:ind w:left="1800"/>
    </w:pPr>
  </w:style>
  <w:style w:type="character" w:customStyle="1" w:styleId="toc100">
    <w:name w:val="toc 10"/>
    <w:link w:val="toc10"/>
    <w:rsid w:val="00E62ADA"/>
  </w:style>
  <w:style w:type="paragraph" w:styleId="aff2">
    <w:name w:val="Title"/>
    <w:basedOn w:val="a"/>
    <w:link w:val="aff3"/>
    <w:uiPriority w:val="10"/>
    <w:qFormat/>
    <w:rsid w:val="00E62ADA"/>
    <w:pPr>
      <w:ind w:left="-567"/>
      <w:jc w:val="center"/>
    </w:pPr>
    <w:rPr>
      <w:sz w:val="28"/>
    </w:rPr>
  </w:style>
  <w:style w:type="character" w:customStyle="1" w:styleId="aff3">
    <w:name w:val="Название Знак"/>
    <w:basedOn w:val="1"/>
    <w:link w:val="aff2"/>
    <w:rsid w:val="00E62ADA"/>
    <w:rPr>
      <w:sz w:val="28"/>
    </w:rPr>
  </w:style>
  <w:style w:type="paragraph" w:styleId="aff4">
    <w:name w:val="Document Map"/>
    <w:basedOn w:val="a"/>
    <w:link w:val="aff5"/>
    <w:rsid w:val="00E62ADA"/>
    <w:rPr>
      <w:rFonts w:ascii="Tahoma" w:hAnsi="Tahoma"/>
    </w:rPr>
  </w:style>
  <w:style w:type="character" w:customStyle="1" w:styleId="aff5">
    <w:name w:val="Схема документа Знак"/>
    <w:basedOn w:val="1"/>
    <w:link w:val="aff4"/>
    <w:rsid w:val="00E62ADA"/>
    <w:rPr>
      <w:rFonts w:ascii="Tahoma" w:hAnsi="Tahoma"/>
    </w:rPr>
  </w:style>
  <w:style w:type="character" w:customStyle="1" w:styleId="40">
    <w:name w:val="Заголовок 4 Знак"/>
    <w:basedOn w:val="1"/>
    <w:link w:val="4"/>
    <w:rsid w:val="00E62ADA"/>
    <w:rPr>
      <w:b/>
      <w:sz w:val="28"/>
    </w:rPr>
  </w:style>
  <w:style w:type="paragraph" w:customStyle="1" w:styleId="ConsNormal">
    <w:name w:val="ConsNormal"/>
    <w:link w:val="ConsNormal0"/>
    <w:rsid w:val="00E62ADA"/>
    <w:pPr>
      <w:widowControl w:val="0"/>
      <w:ind w:firstLine="720"/>
    </w:pPr>
    <w:rPr>
      <w:rFonts w:ascii="Arial" w:hAnsi="Arial"/>
    </w:rPr>
  </w:style>
  <w:style w:type="character" w:customStyle="1" w:styleId="ConsNormal0">
    <w:name w:val="ConsNormal"/>
    <w:link w:val="ConsNormal"/>
    <w:rsid w:val="00E62ADA"/>
    <w:rPr>
      <w:rFonts w:ascii="Arial" w:hAnsi="Arial"/>
    </w:rPr>
  </w:style>
  <w:style w:type="character" w:customStyle="1" w:styleId="20">
    <w:name w:val="Заголовок 2 Знак"/>
    <w:basedOn w:val="1"/>
    <w:link w:val="2"/>
    <w:rsid w:val="00E62ADA"/>
    <w:rPr>
      <w:b/>
      <w:sz w:val="44"/>
    </w:rPr>
  </w:style>
  <w:style w:type="paragraph" w:customStyle="1" w:styleId="aff6">
    <w:name w:val="Центр"/>
    <w:basedOn w:val="a"/>
    <w:link w:val="aff7"/>
    <w:rsid w:val="00E62ADA"/>
    <w:pPr>
      <w:jc w:val="center"/>
    </w:pPr>
    <w:rPr>
      <w:sz w:val="28"/>
    </w:rPr>
  </w:style>
  <w:style w:type="character" w:customStyle="1" w:styleId="aff7">
    <w:name w:val="Центр"/>
    <w:basedOn w:val="1"/>
    <w:link w:val="aff6"/>
    <w:rsid w:val="00E62ADA"/>
    <w:rPr>
      <w:sz w:val="28"/>
    </w:rPr>
  </w:style>
  <w:style w:type="character" w:customStyle="1" w:styleId="60">
    <w:name w:val="Заголовок 6 Знак"/>
    <w:basedOn w:val="1"/>
    <w:link w:val="6"/>
    <w:rsid w:val="00E62ADA"/>
    <w:rPr>
      <w:b/>
      <w:color w:val="000000"/>
      <w:sz w:val="28"/>
    </w:rPr>
  </w:style>
  <w:style w:type="table" w:styleId="aff8">
    <w:name w:val="Table Grid"/>
    <w:basedOn w:val="a1"/>
    <w:rsid w:val="00E62A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9">
    <w:name w:val="Гипертекстовая ссылка"/>
    <w:basedOn w:val="a0"/>
    <w:qFormat/>
    <w:rsid w:val="00BF4D4C"/>
    <w:rPr>
      <w:b w:val="0"/>
      <w:color w:val="106BBE"/>
    </w:rPr>
  </w:style>
  <w:style w:type="character" w:customStyle="1" w:styleId="affa">
    <w:name w:val="Цветовое выделение для Текст"/>
    <w:qFormat/>
    <w:rsid w:val="00BF4D4C"/>
  </w:style>
  <w:style w:type="paragraph" w:customStyle="1" w:styleId="affb">
    <w:name w:val="Текст в заданном формате"/>
    <w:basedOn w:val="a"/>
    <w:qFormat/>
    <w:rsid w:val="00CD6964"/>
    <w:pPr>
      <w:suppressAutoHyphens/>
      <w:spacing w:line="259" w:lineRule="auto"/>
    </w:pPr>
    <w:rPr>
      <w:rFonts w:ascii="Liberation Mono" w:eastAsia="Liberation Mono" w:hAnsi="Liberation Mono" w:cs="Liberation Mono"/>
      <w:color w:val="auto"/>
      <w:lang w:eastAsia="en-US"/>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0107960/0" TargetMode="Externa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3808</Words>
  <Characters>21708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Пигусова  Ольга Алексеевна</dc:creator>
  <cp:lastModifiedBy>kav</cp:lastModifiedBy>
  <cp:revision>3</cp:revision>
  <cp:lastPrinted>2025-08-14T08:43:00Z</cp:lastPrinted>
  <dcterms:created xsi:type="dcterms:W3CDTF">2025-08-14T08:43:00Z</dcterms:created>
  <dcterms:modified xsi:type="dcterms:W3CDTF">2025-08-14T08:44:00Z</dcterms:modified>
</cp:coreProperties>
</file>