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52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75227" w:rsidP="00C4619C">
      <w:pPr>
        <w:jc w:val="center"/>
        <w:rPr>
          <w:sz w:val="28"/>
        </w:rPr>
      </w:pPr>
      <w:r>
        <w:rPr>
          <w:sz w:val="28"/>
        </w:rPr>
        <w:t>06.02.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D74D5" w:rsidRDefault="002D74D5" w:rsidP="002D74D5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 w:rsidRPr="002D74D5">
        <w:rPr>
          <w:sz w:val="28"/>
          <w:szCs w:val="28"/>
        </w:rPr>
        <w:t xml:space="preserve">Об утверждении Правил принятия решения </w:t>
      </w:r>
    </w:p>
    <w:p w:rsidR="002D74D5" w:rsidRDefault="002D74D5" w:rsidP="002D74D5">
      <w:pPr>
        <w:pStyle w:val="ConsPlusTitle"/>
        <w:spacing w:line="240" w:lineRule="exact"/>
        <w:jc w:val="center"/>
        <w:rPr>
          <w:sz w:val="28"/>
          <w:szCs w:val="28"/>
        </w:rPr>
      </w:pPr>
      <w:r w:rsidRPr="002D74D5">
        <w:rPr>
          <w:sz w:val="28"/>
          <w:szCs w:val="28"/>
        </w:rPr>
        <w:t>о подготовке и реализации бюджетных инвестиций</w:t>
      </w:r>
    </w:p>
    <w:p w:rsidR="002D74D5" w:rsidRDefault="002D74D5" w:rsidP="002D74D5">
      <w:pPr>
        <w:pStyle w:val="ConsPlusTitle"/>
        <w:spacing w:line="240" w:lineRule="exact"/>
        <w:jc w:val="center"/>
        <w:rPr>
          <w:sz w:val="28"/>
          <w:szCs w:val="28"/>
        </w:rPr>
      </w:pPr>
      <w:r w:rsidRPr="002D74D5">
        <w:rPr>
          <w:sz w:val="28"/>
          <w:szCs w:val="28"/>
        </w:rPr>
        <w:t xml:space="preserve"> в объекты муниципальной собственности Валдайского</w:t>
      </w:r>
    </w:p>
    <w:p w:rsidR="002D74D5" w:rsidRDefault="002D74D5" w:rsidP="002D74D5">
      <w:pPr>
        <w:pStyle w:val="ConsPlusTitle"/>
        <w:spacing w:line="240" w:lineRule="exact"/>
        <w:jc w:val="center"/>
        <w:rPr>
          <w:sz w:val="28"/>
          <w:szCs w:val="28"/>
        </w:rPr>
      </w:pPr>
      <w:r w:rsidRPr="002D74D5">
        <w:rPr>
          <w:sz w:val="28"/>
          <w:szCs w:val="28"/>
        </w:rPr>
        <w:t xml:space="preserve"> муниципального района и Валдайского городского</w:t>
      </w:r>
    </w:p>
    <w:p w:rsidR="002D74D5" w:rsidRPr="002D74D5" w:rsidRDefault="002D74D5" w:rsidP="002D74D5">
      <w:pPr>
        <w:pStyle w:val="ConsPlusTitle"/>
        <w:spacing w:line="240" w:lineRule="exact"/>
        <w:jc w:val="center"/>
        <w:rPr>
          <w:sz w:val="28"/>
          <w:szCs w:val="28"/>
        </w:rPr>
      </w:pPr>
      <w:r w:rsidRPr="002D74D5">
        <w:rPr>
          <w:sz w:val="28"/>
          <w:szCs w:val="28"/>
        </w:rPr>
        <w:t xml:space="preserve"> поселения за счет средств местных бюджетов</w:t>
      </w:r>
    </w:p>
    <w:bookmarkEnd w:id="0"/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D5" w:rsidRPr="002D684C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/>
      <w:hyperlink r:id="rId11">
        <w:r w:rsidRPr="002D74D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79</w:t>
        </w:r>
      </w:hyperlink>
      <w:r w:rsidRPr="002D74D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2D684C">
        <w:rPr>
          <w:rFonts w:ascii="Times New Roman" w:hAnsi="Times New Roman" w:cs="Times New Roman"/>
          <w:sz w:val="28"/>
          <w:szCs w:val="28"/>
        </w:rPr>
        <w:t xml:space="preserve">Федерации Администрация Валдайского муниципального района </w:t>
      </w:r>
      <w:r w:rsidRPr="002D68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4C">
        <w:rPr>
          <w:rFonts w:ascii="Times New Roman" w:hAnsi="Times New Roman" w:cs="Times New Roman"/>
          <w:sz w:val="28"/>
          <w:szCs w:val="28"/>
        </w:rPr>
        <w:t>1. Утвердить прилагаемые Правила принятия решений о подготовке и реализации бюджетных инвестиций в объекты муниципальной собственности Валдайского</w:t>
      </w:r>
      <w:r w:rsidRPr="002D74D5">
        <w:rPr>
          <w:rFonts w:ascii="Times New Roman" w:hAnsi="Times New Roman" w:cs="Times New Roman"/>
          <w:sz w:val="28"/>
          <w:szCs w:val="28"/>
        </w:rPr>
        <w:t xml:space="preserve"> муниципального района и Валдайского городского поселения за счет средств местных бюджетов.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3. Постановление вступает в силу со дня принятия и распространяет свое действие на правоотношения, возникшие с 23</w:t>
      </w:r>
      <w:r w:rsidR="00D323B2">
        <w:rPr>
          <w:rFonts w:ascii="Times New Roman" w:hAnsi="Times New Roman" w:cs="Times New Roman"/>
          <w:sz w:val="28"/>
          <w:szCs w:val="28"/>
        </w:rPr>
        <w:t>.01.</w:t>
      </w:r>
      <w:r w:rsidRPr="002D74D5">
        <w:rPr>
          <w:rFonts w:ascii="Times New Roman" w:hAnsi="Times New Roman" w:cs="Times New Roman"/>
          <w:sz w:val="28"/>
          <w:szCs w:val="28"/>
        </w:rPr>
        <w:t>2023.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275227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D74D5" w:rsidRPr="002D74D5" w:rsidRDefault="002D74D5" w:rsidP="002D74D5">
      <w:pPr>
        <w:jc w:val="right"/>
        <w:rPr>
          <w:sz w:val="28"/>
          <w:szCs w:val="28"/>
        </w:rPr>
      </w:pPr>
    </w:p>
    <w:p w:rsidR="002D74D5" w:rsidRPr="002D74D5" w:rsidRDefault="002D74D5" w:rsidP="002D74D5">
      <w:pPr>
        <w:jc w:val="right"/>
        <w:rPr>
          <w:sz w:val="28"/>
          <w:szCs w:val="28"/>
        </w:rPr>
      </w:pPr>
    </w:p>
    <w:p w:rsidR="002D74D5" w:rsidRPr="002D74D5" w:rsidRDefault="002D74D5" w:rsidP="002D74D5">
      <w:pPr>
        <w:jc w:val="right"/>
        <w:rPr>
          <w:sz w:val="28"/>
          <w:szCs w:val="28"/>
        </w:rPr>
      </w:pPr>
    </w:p>
    <w:p w:rsidR="002D74D5" w:rsidRPr="002D74D5" w:rsidRDefault="002D74D5" w:rsidP="002D74D5">
      <w:pPr>
        <w:jc w:val="right"/>
        <w:rPr>
          <w:sz w:val="28"/>
          <w:szCs w:val="28"/>
        </w:rPr>
      </w:pPr>
    </w:p>
    <w:p w:rsidR="002D74D5" w:rsidRPr="002D74D5" w:rsidRDefault="002D74D5" w:rsidP="002D74D5">
      <w:pPr>
        <w:jc w:val="right"/>
        <w:rPr>
          <w:sz w:val="28"/>
          <w:szCs w:val="28"/>
        </w:rPr>
      </w:pPr>
    </w:p>
    <w:p w:rsidR="002D74D5" w:rsidRPr="002D74D5" w:rsidRDefault="002D74D5" w:rsidP="002D74D5">
      <w:pPr>
        <w:jc w:val="right"/>
        <w:rPr>
          <w:sz w:val="28"/>
          <w:szCs w:val="28"/>
        </w:rPr>
      </w:pPr>
    </w:p>
    <w:p w:rsidR="002D74D5" w:rsidRPr="002D74D5" w:rsidRDefault="002D74D5" w:rsidP="002D74D5">
      <w:pPr>
        <w:jc w:val="right"/>
        <w:rPr>
          <w:sz w:val="28"/>
          <w:szCs w:val="28"/>
        </w:rPr>
      </w:pPr>
    </w:p>
    <w:p w:rsidR="002D74D5" w:rsidRDefault="002D74D5" w:rsidP="002D74D5">
      <w:pPr>
        <w:jc w:val="right"/>
        <w:rPr>
          <w:sz w:val="28"/>
          <w:szCs w:val="28"/>
        </w:rPr>
      </w:pPr>
    </w:p>
    <w:p w:rsidR="002D74D5" w:rsidRDefault="002D74D5" w:rsidP="002D74D5">
      <w:pPr>
        <w:jc w:val="right"/>
        <w:rPr>
          <w:sz w:val="28"/>
          <w:szCs w:val="28"/>
        </w:rPr>
      </w:pPr>
    </w:p>
    <w:p w:rsidR="002D74D5" w:rsidRDefault="002D74D5" w:rsidP="002D74D5">
      <w:pPr>
        <w:jc w:val="right"/>
        <w:rPr>
          <w:sz w:val="28"/>
          <w:szCs w:val="28"/>
        </w:rPr>
      </w:pPr>
    </w:p>
    <w:p w:rsidR="002D74D5" w:rsidRDefault="002D74D5" w:rsidP="002D74D5">
      <w:pPr>
        <w:jc w:val="right"/>
        <w:rPr>
          <w:sz w:val="28"/>
          <w:szCs w:val="28"/>
        </w:rPr>
      </w:pPr>
    </w:p>
    <w:p w:rsidR="002D74D5" w:rsidRPr="00474F80" w:rsidRDefault="002D74D5" w:rsidP="002D74D5">
      <w:pPr>
        <w:pStyle w:val="ConsPlusNormal"/>
        <w:spacing w:line="240" w:lineRule="exact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74F8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D74D5" w:rsidRDefault="002D74D5" w:rsidP="002D74D5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4F80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F8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D74D5" w:rsidRPr="00474F80" w:rsidRDefault="002D74D5" w:rsidP="002D74D5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4F8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D74D5" w:rsidRPr="00474F80" w:rsidRDefault="002D74D5" w:rsidP="002D74D5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06.02.2023</w:t>
      </w:r>
      <w:r w:rsidRPr="0047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192</w:t>
      </w:r>
    </w:p>
    <w:p w:rsidR="002D74D5" w:rsidRPr="002D74D5" w:rsidRDefault="002D74D5" w:rsidP="002D74D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684C" w:rsidRDefault="002D74D5" w:rsidP="002D74D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5">
        <w:rPr>
          <w:rFonts w:ascii="Times New Roman" w:hAnsi="Times New Roman" w:cs="Times New Roman"/>
          <w:b/>
          <w:sz w:val="28"/>
          <w:szCs w:val="28"/>
        </w:rPr>
        <w:t xml:space="preserve">Правила принятия решений о подготовке </w:t>
      </w:r>
    </w:p>
    <w:p w:rsidR="002D684C" w:rsidRDefault="002D74D5" w:rsidP="002D74D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5">
        <w:rPr>
          <w:rFonts w:ascii="Times New Roman" w:hAnsi="Times New Roman" w:cs="Times New Roman"/>
          <w:b/>
          <w:sz w:val="28"/>
          <w:szCs w:val="28"/>
        </w:rPr>
        <w:t xml:space="preserve">и реализации бюджетных инвестиций в объекты </w:t>
      </w:r>
    </w:p>
    <w:p w:rsidR="002D684C" w:rsidRDefault="002D74D5" w:rsidP="002D74D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5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Валдайского </w:t>
      </w:r>
    </w:p>
    <w:p w:rsidR="002D74D5" w:rsidRDefault="002D74D5" w:rsidP="002D74D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и Валдайского </w:t>
      </w:r>
    </w:p>
    <w:p w:rsidR="002D684C" w:rsidRDefault="002D74D5" w:rsidP="002D74D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5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за счет </w:t>
      </w:r>
    </w:p>
    <w:p w:rsidR="002D74D5" w:rsidRPr="002D74D5" w:rsidRDefault="002D74D5" w:rsidP="002D74D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5">
        <w:rPr>
          <w:rFonts w:ascii="Times New Roman" w:hAnsi="Times New Roman" w:cs="Times New Roman"/>
          <w:b/>
          <w:sz w:val="28"/>
          <w:szCs w:val="28"/>
        </w:rPr>
        <w:t>средств местных бюджетов</w:t>
      </w:r>
    </w:p>
    <w:p w:rsidR="002D74D5" w:rsidRPr="002D74D5" w:rsidRDefault="002D74D5" w:rsidP="002D74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принятия решений о подготовке и реализации бюджетных инвестиций в  объекты муниципальной собственности Валдайского муниципального района и Валдайского городского поселения (далее - бюджетные инвестиции) на осуществление капитальных вложений в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Валдайского муниципального района и Валдайского городского поселения (далее - объект капитального строительства) и в приобретение объектов недвижимого имущества в муниципальную собственность Валдайского муниципального района и Валдайского городского поселения (далее - объект недвижимого имущества, решение).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2. Инициатором подготовки проекта решения может выступать главный распорядитель средств бюджета Валдайского муниципального района и Валдайского городского поселения (далее – местного бюджета), ответственный за реализацию мероприятий муниципальной программы Валдайского муниципального района и Валдайского городского поселения (далее – муниципальной программы) (исполнитель муниципальной программы Валдайского муниципального района и Валдайского городского поселения), в рамках которой планируется реализация бюджетных инвестиций, либо в случае, если объект капитального строительства или объект недвижимого имущества не планируется к включению в муниципальную программу - главный распорядитель средств местного бюджета, наделенный в установленном порядке полномочиями в соответствующей сфере ведения (далее - главный распорядитель).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3. Главный распорядитель подготавливает проект решения на осуществление капитальных вложений в объекты капитального строительства и (или) объекты недвижимого имущества на очередной финансовый год и на плановый период. Проект решения, предусматривающий предоставление бюджетных инвестиций в рамках муниципальной программы, главный распорядитель в течение 5 рабочих дней согласовывает с ответственным исполнителем муниципальной программы в случае, если он не является одновременно ее ответственным исполнителем.</w:t>
      </w:r>
    </w:p>
    <w:p w:rsid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4. Проект решения подготавливается в виде постановления Администрации Валдайского муниципального района.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5. В проект решения о предоставлении бюджетных инвестиций могут быть включены несколько объектов капитального строительства и (или) объектов недвижимого имущества.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6. 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наименование главного распорядителя;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наименование муниципального заказчика;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срок ввода в эксплуатацию (приобретения) объекта капитального строительства (объекта недвижимого имущества);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 (при наличии утвержденной проектной документации), или предполагаемая (предельная) стоимость объекта капитального строительства,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общий (предельный) размер бюджетных инвестиций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распределение (по годам реализации инвестиционного проекта) общего (предельного) размера бюджетных инвестиций либо субсидии, рассчитанного в ценах соответствующих лет реализации инвестиционного проекта.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7. Главный распорядитель в течение 3 рабочих дней со дня подготовки проекта решения направляет подготовленный проект решения в отдел архитектуры, градостроительства и строительства Администрации Валдайского муниципального района, комитет финансов Администрации Валдайского муниципального района на согласование.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8. Одновременно с проектом решения представляются следующие документы: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расчет объема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источники их финансового обеспечения с представлением документов и материалов, обосновывающих указанный расчет.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 xml:space="preserve">9. Проект решения в отношении строительства объектов капитального </w:t>
      </w:r>
      <w:r w:rsidRPr="002D74D5">
        <w:rPr>
          <w:rFonts w:ascii="Times New Roman" w:hAnsi="Times New Roman" w:cs="Times New Roman"/>
          <w:sz w:val="28"/>
          <w:szCs w:val="28"/>
        </w:rPr>
        <w:lastRenderedPageBreak/>
        <w:t>строительства отдел архитектуры, градостроительства и строительства Администрации Валдайского муниципального района согласовывает также в части соответствия строительства объектов капитального строительства документам территориального планирования Валдайского муниципального района и Валдайского городского поселения.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10. Согласование отделом архитектуры, градостроительства и строительства Администрации Валдайского муниципального района, комитетом финансов Администрации Валдайского муниципального района осуществляется в течение 10 календарных дней со дня представления пакета документов главным распорядителем.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11. При отсутствии замечаний проект решения визируется заведующим отделом архитектуры, градостроительства и строительства Администрации Валдайского муниципального района, председателем комитета финансов Администрации Ва</w:t>
      </w:r>
      <w:r>
        <w:rPr>
          <w:rFonts w:ascii="Times New Roman" w:hAnsi="Times New Roman" w:cs="Times New Roman"/>
          <w:sz w:val="28"/>
          <w:szCs w:val="28"/>
        </w:rPr>
        <w:t>лдайского муниципального района</w:t>
      </w:r>
      <w:r w:rsidRPr="002D74D5">
        <w:rPr>
          <w:rFonts w:ascii="Times New Roman" w:hAnsi="Times New Roman" w:cs="Times New Roman"/>
          <w:sz w:val="28"/>
          <w:szCs w:val="28"/>
        </w:rPr>
        <w:t xml:space="preserve"> и главный распорядитель осуществляет дальнейшее согласование проекта решения в установленном порядке и направляет его Главе Валдайского муниципального района на утверждение.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 xml:space="preserve">12. При наличии замечаний отделом архитектуры, градостроительства и строительства Администрации Валдайского муниципального района, комитетом финансов Администрации Валдайского муниципального </w:t>
      </w:r>
      <w:proofErr w:type="gramStart"/>
      <w:r w:rsidRPr="002D74D5">
        <w:rPr>
          <w:rFonts w:ascii="Times New Roman" w:hAnsi="Times New Roman" w:cs="Times New Roman"/>
          <w:sz w:val="28"/>
          <w:szCs w:val="28"/>
        </w:rPr>
        <w:t>района  оформляется</w:t>
      </w:r>
      <w:proofErr w:type="gramEnd"/>
      <w:r w:rsidRPr="002D74D5">
        <w:rPr>
          <w:rFonts w:ascii="Times New Roman" w:hAnsi="Times New Roman" w:cs="Times New Roman"/>
          <w:sz w:val="28"/>
          <w:szCs w:val="28"/>
        </w:rPr>
        <w:t xml:space="preserve"> заключение и проект решения с документами, указанными в пункте 8 настоящих Правил, и заключением возвращается главному распорядителю в сроки, предусмотренные пунктом 10 настоящих Правил.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После устранения замечаний проект решения повторно направляется главным распорядителем на согласование в соответствии с пунктами 8, 9 настоящих Правил.</w:t>
      </w:r>
    </w:p>
    <w:p w:rsidR="002D74D5" w:rsidRPr="002D74D5" w:rsidRDefault="002D74D5" w:rsidP="002D7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D5">
        <w:rPr>
          <w:rFonts w:ascii="Times New Roman" w:hAnsi="Times New Roman" w:cs="Times New Roman"/>
          <w:sz w:val="28"/>
          <w:szCs w:val="28"/>
        </w:rPr>
        <w:t>13. Внесение изменений в решение осуществляется в порядке, установленном настоящими Правилами.</w:t>
      </w:r>
    </w:p>
    <w:sectPr w:rsidR="002D74D5" w:rsidRPr="002D74D5" w:rsidSect="00B147BD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57" w:rsidRDefault="00785C57">
      <w:r>
        <w:separator/>
      </w:r>
    </w:p>
  </w:endnote>
  <w:endnote w:type="continuationSeparator" w:id="0">
    <w:p w:rsidR="00785C57" w:rsidRDefault="0078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57" w:rsidRDefault="00785C57">
      <w:r>
        <w:separator/>
      </w:r>
    </w:p>
  </w:footnote>
  <w:footnote w:type="continuationSeparator" w:id="0">
    <w:p w:rsidR="00785C57" w:rsidRDefault="0078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236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227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684C"/>
    <w:rsid w:val="002D74D5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236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1E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5C57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3AC4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543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3B2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8D0E39D-5085-4899-A0B8-EACEA7B3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0D80032E31E269CB9A22A0092E8C2DD596693DCFA1F9F076B1484B7C9ECE8D5B2806BE9732786AB5984CD1EBFBFAEF642316437883j9N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0D80032E31E269CB9A22A0092E8C2DD596693DCFA1F9F076B1484B7C9ECE8D5B2806BE97327C6AB5984CD1EBFBFAEF642316437883j9N6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6953-7D58-4012-8BA1-E9116C5D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7171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8001</CharactersWithSpaces>
  <SharedDoc>false</SharedDoc>
  <HLinks>
    <vt:vector size="12" baseType="variant"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consultantplus://offline/ref=800D80032E31E269CB9A22A0092E8C2DD596693DCFA1F9F076B1484B7C9ECE8D5B2806BE9732786AB5984CD1EBFBFAEF642316437883j9N6L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consultantplus://offline/ref=800D80032E31E269CB9A22A0092E8C2DD596693DCFA1F9F076B1484B7C9ECE8D5B2806BE97327C6AB5984CD1EBFBFAEF642316437883j9N6L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2023-02-09T10:06:00Z</cp:lastPrinted>
  <dcterms:created xsi:type="dcterms:W3CDTF">2023-02-09T11:36:00Z</dcterms:created>
  <dcterms:modified xsi:type="dcterms:W3CDTF">2023-02-09T11:36:00Z</dcterms:modified>
</cp:coreProperties>
</file>