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B1231">
        <w:rPr>
          <w:color w:val="000000"/>
          <w:sz w:val="28"/>
        </w:rPr>
        <w:t>14.12.2015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DB1231">
        <w:rPr>
          <w:color w:val="000000"/>
          <w:sz w:val="28"/>
        </w:rPr>
        <w:t>1945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B1231" w:rsidRDefault="00DB1231" w:rsidP="00DB1231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proofErr w:type="gramStart"/>
      <w:r>
        <w:rPr>
          <w:b/>
          <w:sz w:val="28"/>
          <w:szCs w:val="28"/>
        </w:rPr>
        <w:t>координационного</w:t>
      </w:r>
      <w:proofErr w:type="gramEnd"/>
    </w:p>
    <w:p w:rsidR="00DB1231" w:rsidRDefault="00DB1231" w:rsidP="00DB1231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внедрению и реализации на территории</w:t>
      </w:r>
    </w:p>
    <w:p w:rsidR="00DB1231" w:rsidRDefault="00DB1231" w:rsidP="00DB1231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 Всероссийского</w:t>
      </w:r>
    </w:p>
    <w:p w:rsidR="00DB1231" w:rsidRDefault="00DB1231" w:rsidP="00DB1231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физкультурно-спортивного комплекса «Готов </w:t>
      </w:r>
    </w:p>
    <w:p w:rsidR="00DB1231" w:rsidRDefault="00DB1231" w:rsidP="00DB1231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труду и обороне» (ГТО)</w:t>
      </w:r>
    </w:p>
    <w:p w:rsidR="00DB1231" w:rsidRDefault="00DB1231" w:rsidP="00DB1231">
      <w:pPr>
        <w:pStyle w:val="af2"/>
        <w:jc w:val="both"/>
        <w:rPr>
          <w:b/>
          <w:sz w:val="28"/>
          <w:szCs w:val="28"/>
        </w:rPr>
      </w:pPr>
    </w:p>
    <w:p w:rsidR="00DB1231" w:rsidRDefault="00DB1231" w:rsidP="00DB1231">
      <w:pPr>
        <w:pStyle w:val="af2"/>
        <w:jc w:val="both"/>
        <w:rPr>
          <w:b/>
          <w:sz w:val="28"/>
          <w:szCs w:val="28"/>
        </w:rPr>
      </w:pPr>
    </w:p>
    <w:p w:rsidR="00DB1231" w:rsidRDefault="00DB1231" w:rsidP="00DB1231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DB1231" w:rsidRDefault="00DB1231" w:rsidP="00DB1231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состав координационного совета по внедрению и реализации на территории Валдайского муниципального района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сийского физкультурно-спортивного комплекса «Готов к труду и обороне» (ГТО), утвержденный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27.05.2015 № 874, включив в качестве членов совета Афанасьева И. В., директора МАУ «Физкультурно-спортивный центр», </w:t>
      </w:r>
      <w:proofErr w:type="spellStart"/>
      <w:r>
        <w:rPr>
          <w:sz w:val="28"/>
          <w:szCs w:val="28"/>
        </w:rPr>
        <w:t>Ус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тову</w:t>
      </w:r>
      <w:proofErr w:type="spellEnd"/>
      <w:r>
        <w:rPr>
          <w:sz w:val="28"/>
          <w:szCs w:val="28"/>
        </w:rPr>
        <w:t xml:space="preserve"> Н.Г., главного врача ГОБУЗ Валдайской центральной районной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цы, исключив </w:t>
      </w:r>
      <w:proofErr w:type="spellStart"/>
      <w:r>
        <w:rPr>
          <w:sz w:val="28"/>
          <w:szCs w:val="28"/>
        </w:rPr>
        <w:t>Мантрова</w:t>
      </w:r>
      <w:proofErr w:type="spellEnd"/>
      <w:r>
        <w:rPr>
          <w:sz w:val="28"/>
          <w:szCs w:val="28"/>
        </w:rPr>
        <w:t xml:space="preserve"> В.И., Дьякова</w:t>
      </w:r>
      <w:proofErr w:type="gramEnd"/>
      <w:r>
        <w:rPr>
          <w:sz w:val="28"/>
          <w:szCs w:val="28"/>
        </w:rPr>
        <w:t xml:space="preserve"> А.С.</w:t>
      </w:r>
    </w:p>
    <w:p w:rsidR="00DB1231" w:rsidRDefault="00DB1231" w:rsidP="00DB1231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DB12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37" w:rsidRDefault="00F61337">
      <w:r>
        <w:separator/>
      </w:r>
    </w:p>
  </w:endnote>
  <w:endnote w:type="continuationSeparator" w:id="0">
    <w:p w:rsidR="00F61337" w:rsidRDefault="00F6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37" w:rsidRDefault="00F61337">
      <w:r>
        <w:separator/>
      </w:r>
    </w:p>
  </w:footnote>
  <w:footnote w:type="continuationSeparator" w:id="0">
    <w:p w:rsidR="00F61337" w:rsidRDefault="00F6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1231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337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119A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2015-12-15T06:15:00Z</cp:lastPrinted>
  <dcterms:created xsi:type="dcterms:W3CDTF">2015-12-16T05:28:00Z</dcterms:created>
  <dcterms:modified xsi:type="dcterms:W3CDTF">2015-12-16T05:28:00Z</dcterms:modified>
</cp:coreProperties>
</file>