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51919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4D6B" w:rsidP="00C4619C">
      <w:pPr>
        <w:jc w:val="center"/>
        <w:rPr>
          <w:sz w:val="28"/>
        </w:rPr>
      </w:pPr>
      <w:r>
        <w:rPr>
          <w:sz w:val="28"/>
        </w:rPr>
        <w:t>24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64291B">
        <w:rPr>
          <w:sz w:val="28"/>
        </w:rPr>
        <w:t>2044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C436E">
        <w:rPr>
          <w:b/>
          <w:sz w:val="28"/>
          <w:szCs w:val="28"/>
        </w:rPr>
        <w:t xml:space="preserve">Перечня </w:t>
      </w:r>
      <w:r>
        <w:rPr>
          <w:b/>
          <w:sz w:val="28"/>
          <w:szCs w:val="28"/>
        </w:rPr>
        <w:t>многоквартирных домов,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Валдайского муниципального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района, для проведения в 2024 году капитального ремонта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имущества в многоквартирных домах, в которых</w:t>
      </w:r>
    </w:p>
    <w:p w:rsidR="0064291B" w:rsidRDefault="00CC436E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собственники помещений в течение</w:t>
      </w:r>
      <w:r w:rsidR="0064291B">
        <w:rPr>
          <w:b/>
          <w:sz w:val="28"/>
          <w:szCs w:val="28"/>
        </w:rPr>
        <w:t xml:space="preserve"> трёх месяцев с момента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от регионального оператора предложения 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капитальном ремонте (в случае если собственники</w:t>
      </w:r>
      <w:proofErr w:type="gramEnd"/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формируют фонд капитального ремонта на счёте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оператора) не приняли решение о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капитального ремонта, в соответствии</w:t>
      </w:r>
    </w:p>
    <w:p w:rsidR="0064291B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региональной программой и предложениями</w:t>
      </w:r>
    </w:p>
    <w:p w:rsidR="0064291B" w:rsidRPr="003054E6" w:rsidRDefault="0064291B" w:rsidP="006429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</w:t>
      </w:r>
    </w:p>
    <w:p w:rsidR="0064291B" w:rsidRDefault="0064291B" w:rsidP="006429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291B" w:rsidRDefault="0064291B" w:rsidP="006429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291B" w:rsidRDefault="0064291B" w:rsidP="0064291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</w:t>
      </w:r>
      <w:r w:rsidR="00CC436E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Валдайского муниципального района </w:t>
      </w:r>
      <w:r w:rsidRPr="00996DB0">
        <w:rPr>
          <w:b/>
          <w:sz w:val="28"/>
          <w:szCs w:val="28"/>
        </w:rPr>
        <w:t>ПОСТАНОВЛЯЕТ:</w:t>
      </w:r>
    </w:p>
    <w:p w:rsidR="0064291B" w:rsidRDefault="0064291B" w:rsidP="0064291B">
      <w:pPr>
        <w:pStyle w:val="af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996D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CC436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многоквартирных домов, расположенных на территории Валдайского муниципального района, для проведения в 2024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</w:t>
      </w:r>
      <w:proofErr w:type="gramEnd"/>
      <w:r>
        <w:rPr>
          <w:sz w:val="28"/>
          <w:szCs w:val="28"/>
        </w:rPr>
        <w:t>, в соответствии с региональной программой и предложениями регионального оператора.</w:t>
      </w:r>
    </w:p>
    <w:p w:rsidR="0064291B" w:rsidRPr="00137AAA" w:rsidRDefault="0064291B" w:rsidP="0064291B">
      <w:pPr>
        <w:pStyle w:val="af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постановление в бюллетене «Валдайский Вестник» </w:t>
      </w:r>
      <w:r>
        <w:rPr>
          <w:sz w:val="28"/>
          <w:szCs w:val="28"/>
        </w:rPr>
        <w:br/>
        <w:t>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64291B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64291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4291B" w:rsidRPr="0064291B" w:rsidRDefault="0064291B" w:rsidP="0064291B">
      <w:pPr>
        <w:spacing w:line="240" w:lineRule="exact"/>
        <w:ind w:left="5670"/>
        <w:jc w:val="center"/>
        <w:rPr>
          <w:sz w:val="24"/>
          <w:szCs w:val="24"/>
        </w:rPr>
      </w:pPr>
      <w:r w:rsidRPr="0064291B">
        <w:rPr>
          <w:sz w:val="24"/>
          <w:szCs w:val="24"/>
        </w:rPr>
        <w:lastRenderedPageBreak/>
        <w:t>УТВЕРЖДЕН</w:t>
      </w:r>
    </w:p>
    <w:p w:rsidR="0064291B" w:rsidRPr="0064291B" w:rsidRDefault="0064291B" w:rsidP="0064291B">
      <w:pPr>
        <w:spacing w:line="240" w:lineRule="exact"/>
        <w:ind w:left="5670"/>
        <w:jc w:val="center"/>
        <w:rPr>
          <w:sz w:val="24"/>
          <w:szCs w:val="24"/>
        </w:rPr>
      </w:pPr>
      <w:r w:rsidRPr="0064291B">
        <w:rPr>
          <w:sz w:val="24"/>
          <w:szCs w:val="24"/>
        </w:rPr>
        <w:t>постановлением Администрации</w:t>
      </w:r>
    </w:p>
    <w:p w:rsidR="0064291B" w:rsidRPr="0064291B" w:rsidRDefault="0064291B" w:rsidP="0064291B">
      <w:pPr>
        <w:spacing w:line="240" w:lineRule="exact"/>
        <w:ind w:left="5670"/>
        <w:jc w:val="center"/>
        <w:rPr>
          <w:sz w:val="24"/>
          <w:szCs w:val="24"/>
        </w:rPr>
      </w:pPr>
      <w:r w:rsidRPr="0064291B">
        <w:rPr>
          <w:sz w:val="24"/>
          <w:szCs w:val="24"/>
        </w:rPr>
        <w:t>муниципального района</w:t>
      </w:r>
    </w:p>
    <w:p w:rsidR="0064291B" w:rsidRPr="0064291B" w:rsidRDefault="0064291B" w:rsidP="0064291B">
      <w:pPr>
        <w:spacing w:line="240" w:lineRule="exact"/>
        <w:ind w:left="5670"/>
        <w:jc w:val="center"/>
        <w:rPr>
          <w:sz w:val="28"/>
          <w:szCs w:val="28"/>
        </w:rPr>
      </w:pPr>
      <w:r w:rsidRPr="0064291B">
        <w:rPr>
          <w:sz w:val="28"/>
          <w:szCs w:val="28"/>
        </w:rPr>
        <w:t>от 24.07.2024 № 2044</w:t>
      </w:r>
    </w:p>
    <w:p w:rsidR="0064291B" w:rsidRDefault="0064291B" w:rsidP="0064291B">
      <w:pPr>
        <w:jc w:val="right"/>
        <w:rPr>
          <w:sz w:val="28"/>
          <w:szCs w:val="28"/>
        </w:rPr>
      </w:pPr>
    </w:p>
    <w:p w:rsidR="00CC436E" w:rsidRPr="0064291B" w:rsidRDefault="00CC436E" w:rsidP="0064291B">
      <w:pPr>
        <w:jc w:val="right"/>
        <w:rPr>
          <w:sz w:val="28"/>
          <w:szCs w:val="28"/>
        </w:rPr>
      </w:pPr>
    </w:p>
    <w:p w:rsidR="0064291B" w:rsidRP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>ПЕРЕЧЕНЬ</w:t>
      </w:r>
    </w:p>
    <w:p w:rsid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 xml:space="preserve">многоквартиных домов, расположенных на территории Валдайского муниципального района, для проведения в 2024 году капитального ремонта общего имущества в многоквартирных домах, в которых </w:t>
      </w:r>
      <w:r w:rsidR="00CC436E">
        <w:rPr>
          <w:b/>
          <w:sz w:val="28"/>
          <w:szCs w:val="28"/>
        </w:rPr>
        <w:t>собственники помещений в течение</w:t>
      </w:r>
      <w:r w:rsidRPr="0064291B">
        <w:rPr>
          <w:b/>
          <w:sz w:val="28"/>
          <w:szCs w:val="28"/>
        </w:rPr>
        <w:t xml:space="preserve"> трёх месяцев с момента </w:t>
      </w:r>
    </w:p>
    <w:p w:rsid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 xml:space="preserve">получения от регионального оператора предложения о </w:t>
      </w:r>
    </w:p>
    <w:p w:rsid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64291B">
        <w:rPr>
          <w:b/>
          <w:sz w:val="28"/>
          <w:szCs w:val="28"/>
        </w:rPr>
        <w:t xml:space="preserve">капитальном ремонте (в случае если собственники формируют </w:t>
      </w:r>
      <w:proofErr w:type="gramEnd"/>
    </w:p>
    <w:p w:rsid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 xml:space="preserve">фонд капитального ремонта на счете регионального оператора) </w:t>
      </w:r>
    </w:p>
    <w:p w:rsidR="00CC436E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 xml:space="preserve">не приняли решение о проведении капитального ремонта, </w:t>
      </w:r>
    </w:p>
    <w:p w:rsid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 xml:space="preserve">в соответствии с региональной программой и </w:t>
      </w:r>
    </w:p>
    <w:p w:rsidR="0064291B" w:rsidRPr="0064291B" w:rsidRDefault="0064291B" w:rsidP="0064291B">
      <w:pPr>
        <w:spacing w:line="240" w:lineRule="exact"/>
        <w:jc w:val="center"/>
        <w:rPr>
          <w:b/>
          <w:sz w:val="28"/>
          <w:szCs w:val="28"/>
        </w:rPr>
      </w:pPr>
      <w:r w:rsidRPr="0064291B">
        <w:rPr>
          <w:b/>
          <w:sz w:val="28"/>
          <w:szCs w:val="28"/>
        </w:rPr>
        <w:t>предложениями регионального оператора</w:t>
      </w:r>
    </w:p>
    <w:p w:rsidR="0064291B" w:rsidRPr="00CC436E" w:rsidRDefault="0064291B" w:rsidP="0064291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3590"/>
        <w:gridCol w:w="3118"/>
        <w:gridCol w:w="2129"/>
      </w:tblGrid>
      <w:tr w:rsidR="0064291B" w:rsidRPr="00CC436E" w:rsidTr="00CC436E">
        <w:trPr>
          <w:trHeight w:val="20"/>
        </w:trPr>
        <w:tc>
          <w:tcPr>
            <w:tcW w:w="281" w:type="pct"/>
            <w:vAlign w:val="center"/>
          </w:tcPr>
          <w:p w:rsidR="0064291B" w:rsidRPr="00CC436E" w:rsidRDefault="0064291B" w:rsidP="00CC436E">
            <w:pPr>
              <w:jc w:val="center"/>
              <w:rPr>
                <w:b/>
                <w:sz w:val="24"/>
                <w:szCs w:val="24"/>
              </w:rPr>
            </w:pPr>
            <w:r w:rsidRPr="00CC436E">
              <w:rPr>
                <w:b/>
                <w:sz w:val="24"/>
                <w:szCs w:val="24"/>
              </w:rPr>
              <w:t>№</w:t>
            </w:r>
          </w:p>
          <w:p w:rsidR="0064291B" w:rsidRPr="00CC436E" w:rsidRDefault="0064291B" w:rsidP="00CC436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C436E">
              <w:rPr>
                <w:b/>
                <w:sz w:val="24"/>
                <w:szCs w:val="24"/>
              </w:rPr>
              <w:t>п</w:t>
            </w:r>
            <w:proofErr w:type="gramEnd"/>
            <w:r w:rsidRPr="00CC43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17" w:type="pct"/>
            <w:vAlign w:val="center"/>
          </w:tcPr>
          <w:p w:rsidR="0064291B" w:rsidRPr="00CC436E" w:rsidRDefault="0064291B" w:rsidP="00CC436E">
            <w:pPr>
              <w:jc w:val="center"/>
              <w:rPr>
                <w:b/>
                <w:sz w:val="24"/>
                <w:szCs w:val="24"/>
              </w:rPr>
            </w:pPr>
            <w:r w:rsidRPr="00CC436E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665" w:type="pct"/>
            <w:vAlign w:val="center"/>
          </w:tcPr>
          <w:p w:rsidR="0064291B" w:rsidRPr="00CC436E" w:rsidRDefault="00CC436E" w:rsidP="00CC436E">
            <w:pPr>
              <w:jc w:val="center"/>
              <w:rPr>
                <w:b/>
                <w:sz w:val="24"/>
                <w:szCs w:val="24"/>
              </w:rPr>
            </w:pPr>
            <w:r w:rsidRPr="00CC436E">
              <w:rPr>
                <w:b/>
                <w:sz w:val="24"/>
                <w:szCs w:val="24"/>
              </w:rPr>
              <w:t xml:space="preserve">Вид </w:t>
            </w:r>
            <w:r w:rsidR="0064291B" w:rsidRPr="00CC436E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137" w:type="pct"/>
            <w:vAlign w:val="center"/>
          </w:tcPr>
          <w:p w:rsidR="0064291B" w:rsidRPr="00CC436E" w:rsidRDefault="00CC436E" w:rsidP="00CC436E">
            <w:pPr>
              <w:jc w:val="center"/>
              <w:rPr>
                <w:b/>
                <w:sz w:val="24"/>
                <w:szCs w:val="24"/>
              </w:rPr>
            </w:pPr>
            <w:r w:rsidRPr="00CC436E">
              <w:rPr>
                <w:b/>
                <w:sz w:val="24"/>
                <w:szCs w:val="24"/>
              </w:rPr>
              <w:t>Предельная</w:t>
            </w:r>
          </w:p>
          <w:p w:rsidR="0064291B" w:rsidRPr="00CC436E" w:rsidRDefault="0064291B" w:rsidP="00CC436E">
            <w:pPr>
              <w:jc w:val="center"/>
              <w:rPr>
                <w:b/>
                <w:sz w:val="24"/>
                <w:szCs w:val="24"/>
              </w:rPr>
            </w:pPr>
            <w:r w:rsidRPr="00CC436E">
              <w:rPr>
                <w:b/>
                <w:sz w:val="24"/>
                <w:szCs w:val="24"/>
              </w:rPr>
              <w:t>стоимость работ</w:t>
            </w:r>
          </w:p>
        </w:tc>
      </w:tr>
      <w:tr w:rsidR="0064291B" w:rsidRPr="00CC436E" w:rsidTr="00CC436E">
        <w:trPr>
          <w:trHeight w:val="20"/>
        </w:trPr>
        <w:tc>
          <w:tcPr>
            <w:tcW w:w="281" w:type="pct"/>
            <w:vAlign w:val="center"/>
          </w:tcPr>
          <w:p w:rsidR="0064291B" w:rsidRPr="00CC436E" w:rsidRDefault="0064291B" w:rsidP="00CC436E">
            <w:pPr>
              <w:jc w:val="center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1.</w:t>
            </w:r>
          </w:p>
        </w:tc>
        <w:tc>
          <w:tcPr>
            <w:tcW w:w="1917" w:type="pct"/>
            <w:vAlign w:val="center"/>
          </w:tcPr>
          <w:p w:rsidR="0064291B" w:rsidRPr="00CC436E" w:rsidRDefault="0064291B" w:rsidP="00CC436E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г.</w:t>
            </w:r>
            <w:r w:rsidR="00CC436E">
              <w:rPr>
                <w:sz w:val="24"/>
                <w:szCs w:val="24"/>
              </w:rPr>
              <w:t xml:space="preserve"> </w:t>
            </w:r>
            <w:r w:rsidRPr="00CC436E">
              <w:rPr>
                <w:sz w:val="24"/>
                <w:szCs w:val="24"/>
              </w:rPr>
              <w:t>Валдай, пр-кт Васильева,</w:t>
            </w:r>
            <w:r w:rsidR="00CC436E">
              <w:rPr>
                <w:sz w:val="24"/>
                <w:szCs w:val="24"/>
              </w:rPr>
              <w:t xml:space="preserve"> </w:t>
            </w:r>
            <w:r w:rsidRPr="00CC436E">
              <w:rPr>
                <w:sz w:val="24"/>
                <w:szCs w:val="24"/>
              </w:rPr>
              <w:t>д.</w:t>
            </w:r>
            <w:r w:rsidR="00CC436E">
              <w:rPr>
                <w:sz w:val="24"/>
                <w:szCs w:val="24"/>
              </w:rPr>
              <w:t xml:space="preserve"> </w:t>
            </w:r>
            <w:r w:rsidRPr="00CC436E">
              <w:rPr>
                <w:sz w:val="24"/>
                <w:szCs w:val="24"/>
              </w:rPr>
              <w:t>36</w:t>
            </w:r>
          </w:p>
        </w:tc>
        <w:tc>
          <w:tcPr>
            <w:tcW w:w="1665" w:type="pct"/>
            <w:vAlign w:val="center"/>
          </w:tcPr>
          <w:p w:rsidR="0064291B" w:rsidRPr="00CC436E" w:rsidRDefault="0064291B" w:rsidP="00CC436E">
            <w:pPr>
              <w:jc w:val="center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137" w:type="pct"/>
            <w:vAlign w:val="center"/>
          </w:tcPr>
          <w:p w:rsidR="0064291B" w:rsidRPr="00CC436E" w:rsidRDefault="0064291B" w:rsidP="00CC436E">
            <w:pPr>
              <w:jc w:val="center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8390218,90</w:t>
            </w:r>
          </w:p>
        </w:tc>
      </w:tr>
    </w:tbl>
    <w:p w:rsidR="0064291B" w:rsidRPr="0064291B" w:rsidRDefault="0064291B" w:rsidP="00E641E6">
      <w:pPr>
        <w:jc w:val="both"/>
        <w:rPr>
          <w:sz w:val="28"/>
          <w:szCs w:val="28"/>
        </w:rPr>
      </w:pPr>
    </w:p>
    <w:sectPr w:rsidR="0064291B" w:rsidRPr="0064291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AB" w:rsidRDefault="005C71AB">
      <w:r>
        <w:separator/>
      </w:r>
    </w:p>
  </w:endnote>
  <w:endnote w:type="continuationSeparator" w:id="0">
    <w:p w:rsidR="005C71AB" w:rsidRDefault="005C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AB" w:rsidRDefault="005C71AB">
      <w:r>
        <w:separator/>
      </w:r>
    </w:p>
  </w:footnote>
  <w:footnote w:type="continuationSeparator" w:id="0">
    <w:p w:rsidR="005C71AB" w:rsidRDefault="005C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D61D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71AB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291B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36E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C90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1DD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C744-ADC9-40B4-94ED-3A84E8B7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2024-07-26T11:56:00Z</cp:lastPrinted>
  <dcterms:created xsi:type="dcterms:W3CDTF">2024-07-26T14:13:00Z</dcterms:created>
  <dcterms:modified xsi:type="dcterms:W3CDTF">2024-07-26T14:13:00Z</dcterms:modified>
</cp:coreProperties>
</file>