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53A7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224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3A76" w:rsidRDefault="00053A76" w:rsidP="00053A76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</w:t>
      </w:r>
    </w:p>
    <w:p w:rsidR="00053A76" w:rsidRDefault="00053A76" w:rsidP="00053A76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Лучший</w:t>
      </w:r>
      <w:proofErr w:type="gramEnd"/>
      <w:r>
        <w:rPr>
          <w:b/>
          <w:sz w:val="28"/>
          <w:szCs w:val="28"/>
        </w:rPr>
        <w:t xml:space="preserve"> по профессии 2018 года»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большой вклад в развитие экономики района, добросовестный труд и творческий подход к делу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53A76" w:rsidRDefault="00053A76" w:rsidP="00053A76">
      <w:pPr>
        <w:pStyle w:val="a3"/>
        <w:numPr>
          <w:ilvl w:val="0"/>
          <w:numId w:val="8"/>
        </w:numPr>
        <w:tabs>
          <w:tab w:val="left" w:pos="720"/>
        </w:tabs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звание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 2018 года»: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Авдеевой Людмиле Михайловне, главному бухгалтеру открытого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ционерного общества «Предприятие коммунального хозяйства»;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Алибаш</w:t>
      </w:r>
      <w:proofErr w:type="spellEnd"/>
      <w:r>
        <w:rPr>
          <w:sz w:val="28"/>
          <w:szCs w:val="28"/>
        </w:rPr>
        <w:t xml:space="preserve"> Елене Александровне, ведущему специалисту прокуратуры Валдайского района;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Антоновой Елене Владимировне, заведующим отделом обслуживания Детского филиала муниципального бюджетного учреждения культуры «Межпоселенческая библиотека им. Б.С.Романова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Артюшиной Наталье Сергеевне, повару общества с ограниченной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ветственностью «СКС»;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Балинец</w:t>
      </w:r>
      <w:proofErr w:type="spellEnd"/>
      <w:r>
        <w:rPr>
          <w:sz w:val="28"/>
          <w:szCs w:val="28"/>
        </w:rPr>
        <w:t xml:space="preserve"> Нине Тимофеевне, монтажнику радиоэлектронной аппаратуры и приборов 3 разряда сборочного цеха акционерного общества «Оптико-механическое бюро «ВАЛДАЙ»;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Бубенчиковой</w:t>
      </w:r>
      <w:proofErr w:type="spellEnd"/>
      <w:r>
        <w:rPr>
          <w:sz w:val="28"/>
          <w:szCs w:val="28"/>
        </w:rPr>
        <w:t xml:space="preserve"> Татьяне Сергеевне, врачу-терапевту участковому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клиники государственного областного бюджетного учреждения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Валдайской центральной районной больницы;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Гордеевой Татьяне Викторовне, преподавателю общего курса фортеп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ано, руководителю класса эстрадного пения муниципального бюджетного учреждения дополнительного образования «Валдайская детская школа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Григорьевой Марии Владимировне, заведующий канцелярией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казенного учреждения «Исправительная колония №4» Управления федеральной службы исполнения наказаний России по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Дзейтову</w:t>
      </w:r>
      <w:proofErr w:type="spellEnd"/>
      <w:r>
        <w:rPr>
          <w:sz w:val="28"/>
          <w:szCs w:val="28"/>
        </w:rPr>
        <w:t xml:space="preserve"> Тимуру Якубовичу, инструктору-методисту муниципального автономного учреждения «Физкультурно-спортивный центр»;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Козленко Марине Михайловне, птицеводу родительского стада </w:t>
      </w:r>
      <w:proofErr w:type="spellStart"/>
      <w:r>
        <w:rPr>
          <w:color w:val="000000"/>
          <w:sz w:val="28"/>
          <w:szCs w:val="28"/>
        </w:rPr>
        <w:t>Плем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тицерепродуктора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открытого акционерного общества «</w:t>
      </w:r>
      <w:proofErr w:type="spellStart"/>
      <w:r>
        <w:rPr>
          <w:sz w:val="28"/>
          <w:szCs w:val="28"/>
        </w:rPr>
        <w:t>Белгранкорм</w:t>
      </w:r>
      <w:proofErr w:type="spellEnd"/>
      <w:r>
        <w:rPr>
          <w:sz w:val="28"/>
          <w:szCs w:val="28"/>
        </w:rPr>
        <w:t>-Великий Новгород»;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Кооль</w:t>
      </w:r>
      <w:proofErr w:type="spellEnd"/>
      <w:r>
        <w:rPr>
          <w:sz w:val="28"/>
          <w:szCs w:val="28"/>
        </w:rPr>
        <w:t xml:space="preserve"> Эдуарду Альбертовичу, заместителю директора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областного казенного учреждения «Валдайское лесничество»;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Кондратьевой Елене Викторовне, индивидуальному предпринимателю;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Лучко Екатерине Михайловне, инженеру технического отдела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с ограниченной ответственностью «Межмуниципальная служба заказч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Медведевой Галине Константиновне, учителю физической культуры муниципального автономного образовательного учреждения «Гимназия»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Петровой Жанне Павловне, главному бухгалтеру областного автоно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ного учреждения социального обслуживания «Валдайский психоневролог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ческий интернат»;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Пигальцевой</w:t>
      </w:r>
      <w:proofErr w:type="spellEnd"/>
      <w:r>
        <w:rPr>
          <w:sz w:val="28"/>
          <w:szCs w:val="28"/>
        </w:rPr>
        <w:t xml:space="preserve"> Елене Александровне, педагогу-организатору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автономного учреждения дополнительного образования «Центр «Пульс»г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Рыжовой Елене Юрьевне, продавцу-кассиру ИП </w:t>
      </w:r>
      <w:proofErr w:type="spellStart"/>
      <w:r>
        <w:rPr>
          <w:color w:val="000000"/>
          <w:sz w:val="28"/>
          <w:szCs w:val="28"/>
        </w:rPr>
        <w:t>Цынаревой</w:t>
      </w:r>
      <w:proofErr w:type="spellEnd"/>
      <w:r>
        <w:rPr>
          <w:color w:val="000000"/>
          <w:sz w:val="28"/>
          <w:szCs w:val="28"/>
        </w:rPr>
        <w:t xml:space="preserve"> М.В.;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Синилину Андрею Николаевичу, водителю автобуса для перевозки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 муниципального бюджетного учреждения «Административно-хозяйственное управление»;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Соломину Егору Васильевичу, водителю автомобиля 4 разряда группы механизации и транспорта Валдайского района электрических сетей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 отделения «Валдайские электрические сети» филиала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акционерного общества «Межрегиональная распределительная сетевая компания Северо-Запада</w:t>
      </w:r>
      <w:r w:rsidR="0092713D">
        <w:rPr>
          <w:sz w:val="28"/>
          <w:szCs w:val="28"/>
        </w:rPr>
        <w:t>» «Новгородэнерго»;</w:t>
      </w:r>
    </w:p>
    <w:p w:rsidR="0092713D" w:rsidRPr="0092713D" w:rsidRDefault="0092713D" w:rsidP="0092713D">
      <w:pPr>
        <w:ind w:firstLine="697"/>
        <w:jc w:val="both"/>
        <w:rPr>
          <w:sz w:val="28"/>
          <w:szCs w:val="28"/>
        </w:rPr>
      </w:pPr>
      <w:proofErr w:type="spellStart"/>
      <w:r w:rsidRPr="0092713D">
        <w:rPr>
          <w:sz w:val="28"/>
          <w:szCs w:val="28"/>
        </w:rPr>
        <w:t>Цаун</w:t>
      </w:r>
      <w:proofErr w:type="spellEnd"/>
      <w:r w:rsidRPr="0092713D">
        <w:rPr>
          <w:sz w:val="28"/>
          <w:szCs w:val="28"/>
        </w:rPr>
        <w:t xml:space="preserve"> Елене Юрьевне, заместителю руководителя ВСП №8629/01809 Новгородского отделения публичного акционерного общества «Сбербанк России».</w:t>
      </w:r>
    </w:p>
    <w:p w:rsidR="00053A76" w:rsidRDefault="00053A76" w:rsidP="00053A76">
      <w:pPr>
        <w:pStyle w:val="a3"/>
        <w:tabs>
          <w:tab w:val="left" w:pos="72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лиц, удостоенных звания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да», ценными подарками с вручением дипломов.</w:t>
      </w:r>
    </w:p>
    <w:p w:rsidR="00053A76" w:rsidRDefault="00053A76" w:rsidP="00053A76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52" w:rsidRDefault="00E93B52">
      <w:r>
        <w:separator/>
      </w:r>
    </w:p>
  </w:endnote>
  <w:endnote w:type="continuationSeparator" w:id="0">
    <w:p w:rsidR="00E93B52" w:rsidRDefault="00E9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52" w:rsidRDefault="00E93B52">
      <w:r>
        <w:separator/>
      </w:r>
    </w:p>
  </w:footnote>
  <w:footnote w:type="continuationSeparator" w:id="0">
    <w:p w:rsidR="00E93B52" w:rsidRDefault="00E9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C6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D45BD"/>
    <w:multiLevelType w:val="hybridMultilevel"/>
    <w:tmpl w:val="DF44C1E0"/>
    <w:lvl w:ilvl="0" w:tplc="198A33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A76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14D6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2713D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2C64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3B52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2019-02-07T13:33:00Z</cp:lastPrinted>
  <dcterms:created xsi:type="dcterms:W3CDTF">2019-02-07T17:39:00Z</dcterms:created>
  <dcterms:modified xsi:type="dcterms:W3CDTF">2019-02-07T17:39:00Z</dcterms:modified>
</cp:coreProperties>
</file>