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C5DE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C17E5">
        <w:rPr>
          <w:color w:val="000000"/>
          <w:sz w:val="28"/>
        </w:rPr>
        <w:t>.12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079D5">
        <w:rPr>
          <w:color w:val="000000"/>
          <w:sz w:val="28"/>
        </w:rPr>
        <w:t>22</w:t>
      </w:r>
      <w:r w:rsidR="00F56DD6">
        <w:rPr>
          <w:color w:val="000000"/>
          <w:sz w:val="28"/>
        </w:rPr>
        <w:t>68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56DD6" w:rsidRDefault="00F56DD6" w:rsidP="00F56DD6">
      <w:pPr>
        <w:tabs>
          <w:tab w:val="left" w:pos="3600"/>
          <w:tab w:val="left" w:pos="9355"/>
        </w:tabs>
        <w:spacing w:line="240" w:lineRule="exact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межведомственной </w:t>
      </w:r>
    </w:p>
    <w:p w:rsidR="00F56DD6" w:rsidRDefault="00F56DD6" w:rsidP="00F56DD6">
      <w:pPr>
        <w:tabs>
          <w:tab w:val="left" w:pos="3600"/>
          <w:tab w:val="left" w:pos="9355"/>
        </w:tabs>
        <w:spacing w:line="240" w:lineRule="exact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рассмотрению вопросов образования и </w:t>
      </w:r>
    </w:p>
    <w:p w:rsidR="00F56DD6" w:rsidRDefault="00F56DD6" w:rsidP="00F56DD6">
      <w:pPr>
        <w:tabs>
          <w:tab w:val="left" w:pos="3600"/>
          <w:tab w:val="left" w:pos="9355"/>
        </w:tabs>
        <w:spacing w:line="240" w:lineRule="exact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погашения задолженности нанимателями и организациями </w:t>
      </w:r>
    </w:p>
    <w:p w:rsidR="00F56DD6" w:rsidRDefault="00F56DD6" w:rsidP="00F56DD6">
      <w:pPr>
        <w:tabs>
          <w:tab w:val="left" w:pos="3600"/>
          <w:tab w:val="left" w:pos="9355"/>
        </w:tabs>
        <w:spacing w:line="240" w:lineRule="exact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жилищно-коммунальные услуги</w:t>
      </w:r>
    </w:p>
    <w:p w:rsidR="00F56DD6" w:rsidRDefault="00F56DD6" w:rsidP="00F56DD6">
      <w:pPr>
        <w:pStyle w:val="a3"/>
        <w:tabs>
          <w:tab w:val="left" w:pos="720"/>
        </w:tabs>
        <w:ind w:right="-142"/>
        <w:jc w:val="both"/>
        <w:rPr>
          <w:sz w:val="28"/>
          <w:szCs w:val="28"/>
        </w:rPr>
      </w:pPr>
    </w:p>
    <w:p w:rsidR="00F56DD6" w:rsidRDefault="00F56DD6" w:rsidP="00F56DD6">
      <w:pPr>
        <w:pStyle w:val="a3"/>
        <w:tabs>
          <w:tab w:val="left" w:pos="720"/>
        </w:tabs>
        <w:ind w:right="-142"/>
        <w:jc w:val="both"/>
        <w:rPr>
          <w:sz w:val="28"/>
          <w:szCs w:val="28"/>
        </w:rPr>
      </w:pPr>
    </w:p>
    <w:p w:rsidR="00F56DD6" w:rsidRPr="00F56DD6" w:rsidRDefault="00F56DD6" w:rsidP="00F56DD6">
      <w:pPr>
        <w:ind w:right="-2" w:firstLine="720"/>
        <w:jc w:val="both"/>
        <w:rPr>
          <w:b/>
          <w:sz w:val="28"/>
          <w:szCs w:val="28"/>
        </w:rPr>
      </w:pPr>
      <w:r w:rsidRPr="00F56DD6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F56DD6">
        <w:rPr>
          <w:b/>
          <w:sz w:val="28"/>
          <w:szCs w:val="28"/>
        </w:rPr>
        <w:t>ПОСТАНО</w:t>
      </w:r>
      <w:r w:rsidRPr="00F56DD6">
        <w:rPr>
          <w:b/>
          <w:sz w:val="28"/>
          <w:szCs w:val="28"/>
        </w:rPr>
        <w:t>В</w:t>
      </w:r>
      <w:r w:rsidRPr="00F56DD6">
        <w:rPr>
          <w:b/>
          <w:sz w:val="28"/>
          <w:szCs w:val="28"/>
        </w:rPr>
        <w:t>ЛЯЕТ:</w:t>
      </w:r>
    </w:p>
    <w:p w:rsidR="00F56DD6" w:rsidRPr="00F56DD6" w:rsidRDefault="00F56DD6" w:rsidP="00F56DD6">
      <w:pPr>
        <w:tabs>
          <w:tab w:val="left" w:pos="3600"/>
          <w:tab w:val="left" w:pos="9355"/>
        </w:tabs>
        <w:ind w:right="-2" w:firstLine="720"/>
        <w:jc w:val="both"/>
        <w:rPr>
          <w:sz w:val="28"/>
          <w:szCs w:val="28"/>
        </w:rPr>
      </w:pPr>
      <w:r w:rsidRPr="00F56DD6">
        <w:rPr>
          <w:sz w:val="28"/>
          <w:szCs w:val="28"/>
        </w:rPr>
        <w:t>1. Внести изменения в состав межведомственной комиссии по рассмо</w:t>
      </w:r>
      <w:r w:rsidRPr="00F56DD6">
        <w:rPr>
          <w:sz w:val="28"/>
          <w:szCs w:val="28"/>
        </w:rPr>
        <w:t>т</w:t>
      </w:r>
      <w:r w:rsidRPr="00F56DD6">
        <w:rPr>
          <w:sz w:val="28"/>
          <w:szCs w:val="28"/>
        </w:rPr>
        <w:t>рению вопросов образования и погашения задолженности нанимателями и организациями за жилищно-коммунальные услуги, утвержденный постано</w:t>
      </w:r>
      <w:r w:rsidRPr="00F56DD6">
        <w:rPr>
          <w:sz w:val="28"/>
          <w:szCs w:val="28"/>
        </w:rPr>
        <w:t>в</w:t>
      </w:r>
      <w:r w:rsidRPr="00F56DD6">
        <w:rPr>
          <w:sz w:val="28"/>
          <w:szCs w:val="28"/>
        </w:rPr>
        <w:t>лением Администрации Валдайского муниципального района от 14.03.2016 № 377:</w:t>
      </w:r>
    </w:p>
    <w:p w:rsidR="00F56DD6" w:rsidRPr="00F56DD6" w:rsidRDefault="00F56DD6" w:rsidP="00F56DD6">
      <w:pPr>
        <w:tabs>
          <w:tab w:val="left" w:pos="2780"/>
        </w:tabs>
        <w:ind w:right="-2" w:firstLine="720"/>
        <w:jc w:val="both"/>
        <w:rPr>
          <w:sz w:val="28"/>
          <w:szCs w:val="28"/>
        </w:rPr>
      </w:pPr>
      <w:r w:rsidRPr="00F56DD6">
        <w:rPr>
          <w:sz w:val="28"/>
          <w:szCs w:val="28"/>
        </w:rPr>
        <w:t xml:space="preserve">1.1. Включить в качестве секретаря комиссии </w:t>
      </w:r>
      <w:r>
        <w:rPr>
          <w:sz w:val="28"/>
          <w:szCs w:val="28"/>
        </w:rPr>
        <w:t>Тупицину Наталью 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новну</w:t>
      </w:r>
      <w:r w:rsidRPr="00F56DD6">
        <w:rPr>
          <w:sz w:val="28"/>
          <w:szCs w:val="28"/>
        </w:rPr>
        <w:t xml:space="preserve">, специалиста </w:t>
      </w:r>
      <w:r>
        <w:rPr>
          <w:sz w:val="28"/>
          <w:szCs w:val="28"/>
        </w:rPr>
        <w:t xml:space="preserve">1 категории </w:t>
      </w:r>
      <w:r w:rsidRPr="00F56DD6">
        <w:rPr>
          <w:sz w:val="28"/>
          <w:szCs w:val="28"/>
        </w:rPr>
        <w:t>комитета жилищно-коммунального и доро</w:t>
      </w:r>
      <w:r w:rsidRPr="00F56DD6">
        <w:rPr>
          <w:sz w:val="28"/>
          <w:szCs w:val="28"/>
        </w:rPr>
        <w:t>ж</w:t>
      </w:r>
      <w:r w:rsidRPr="00F56DD6">
        <w:rPr>
          <w:sz w:val="28"/>
          <w:szCs w:val="28"/>
        </w:rPr>
        <w:t>ного хозяйства Администрации муниципального района – муниципального жилищного инспектора, и</w:t>
      </w:r>
      <w:r w:rsidRPr="00F56DD6">
        <w:rPr>
          <w:sz w:val="28"/>
          <w:szCs w:val="28"/>
        </w:rPr>
        <w:t>с</w:t>
      </w:r>
      <w:r w:rsidRPr="00F56DD6">
        <w:rPr>
          <w:sz w:val="28"/>
          <w:szCs w:val="28"/>
        </w:rPr>
        <w:t>ключив Александрову И.А.</w:t>
      </w:r>
    </w:p>
    <w:p w:rsidR="00F56DD6" w:rsidRPr="00F56DD6" w:rsidRDefault="00F56DD6" w:rsidP="00F56DD6">
      <w:pPr>
        <w:ind w:right="-2" w:firstLine="720"/>
        <w:jc w:val="both"/>
        <w:rPr>
          <w:sz w:val="28"/>
          <w:szCs w:val="28"/>
        </w:rPr>
      </w:pPr>
      <w:r w:rsidRPr="00F56DD6">
        <w:rPr>
          <w:sz w:val="28"/>
          <w:szCs w:val="28"/>
        </w:rPr>
        <w:t>1.2. Включить в качестве членов комиссии Балабанова Александра Н</w:t>
      </w:r>
      <w:r w:rsidRPr="00F56DD6">
        <w:rPr>
          <w:sz w:val="28"/>
          <w:szCs w:val="28"/>
        </w:rPr>
        <w:t>и</w:t>
      </w:r>
      <w:r w:rsidRPr="00F56DD6">
        <w:rPr>
          <w:sz w:val="28"/>
          <w:szCs w:val="28"/>
        </w:rPr>
        <w:t>колаевича, начальника Валдайского района теплоснабжения ООО «ТК Но</w:t>
      </w:r>
      <w:r w:rsidRPr="00F56DD6">
        <w:rPr>
          <w:sz w:val="28"/>
          <w:szCs w:val="28"/>
        </w:rPr>
        <w:t>в</w:t>
      </w:r>
      <w:r w:rsidRPr="00F56DD6">
        <w:rPr>
          <w:sz w:val="28"/>
          <w:szCs w:val="28"/>
        </w:rPr>
        <w:t>городская» (по согласованию), Петрова Андрея Анатольевича, и.о. замест</w:t>
      </w:r>
      <w:r w:rsidRPr="00F56DD6">
        <w:rPr>
          <w:sz w:val="28"/>
          <w:szCs w:val="28"/>
        </w:rPr>
        <w:t>и</w:t>
      </w:r>
      <w:r w:rsidRPr="00F56DD6">
        <w:rPr>
          <w:sz w:val="28"/>
          <w:szCs w:val="28"/>
        </w:rPr>
        <w:t>теля директора по Валдайскому участку ВКХ ООО «СУ-53» (по согласов</w:t>
      </w:r>
      <w:r w:rsidRPr="00F56DD6">
        <w:rPr>
          <w:sz w:val="28"/>
          <w:szCs w:val="28"/>
        </w:rPr>
        <w:t>а</w:t>
      </w:r>
      <w:r w:rsidRPr="00F56DD6">
        <w:rPr>
          <w:sz w:val="28"/>
          <w:szCs w:val="28"/>
        </w:rPr>
        <w:t>нию), Фомичева Олега Анатольевича, директора филиала АО «Газпром газ</w:t>
      </w:r>
      <w:r w:rsidRPr="00F56DD6">
        <w:rPr>
          <w:sz w:val="28"/>
          <w:szCs w:val="28"/>
        </w:rPr>
        <w:t>о</w:t>
      </w:r>
      <w:r w:rsidRPr="00F56DD6">
        <w:rPr>
          <w:sz w:val="28"/>
          <w:szCs w:val="28"/>
        </w:rPr>
        <w:t>распр</w:t>
      </w:r>
      <w:r w:rsidRPr="00F56DD6">
        <w:rPr>
          <w:sz w:val="28"/>
          <w:szCs w:val="28"/>
        </w:rPr>
        <w:t>е</w:t>
      </w:r>
      <w:r w:rsidRPr="00F56DD6">
        <w:rPr>
          <w:sz w:val="28"/>
          <w:szCs w:val="28"/>
        </w:rPr>
        <w:t>деление Великий Новгород» в г.Валдай (по согласованию), Яковлеву Анну Владимировну, руководителя Валдайского представительства ООО «ТНС энерго Великий Новгород» (по согласованию), исключив Сугаипова Х-М.Ю., Бармичева А.Н., Прокофьева Ю.А., Керро С.А.</w:t>
      </w:r>
    </w:p>
    <w:p w:rsidR="00F56DD6" w:rsidRPr="00F56DD6" w:rsidRDefault="00F56DD6" w:rsidP="00F56DD6">
      <w:pPr>
        <w:tabs>
          <w:tab w:val="left" w:pos="2780"/>
        </w:tabs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Считать Литвиненко В.</w:t>
      </w:r>
      <w:r w:rsidRPr="00F56DD6">
        <w:rPr>
          <w:sz w:val="28"/>
          <w:szCs w:val="28"/>
        </w:rPr>
        <w:t>П. – директором ООО «Домоуправление» (по с</w:t>
      </w:r>
      <w:r w:rsidRPr="00F56DD6">
        <w:rPr>
          <w:sz w:val="28"/>
          <w:szCs w:val="28"/>
        </w:rPr>
        <w:t>о</w:t>
      </w:r>
      <w:r w:rsidRPr="00F56DD6">
        <w:rPr>
          <w:sz w:val="28"/>
          <w:szCs w:val="28"/>
        </w:rPr>
        <w:t xml:space="preserve">гласованию). </w:t>
      </w:r>
    </w:p>
    <w:p w:rsidR="00F56DD6" w:rsidRPr="00F56DD6" w:rsidRDefault="00F56DD6" w:rsidP="00F56DD6">
      <w:pPr>
        <w:tabs>
          <w:tab w:val="left" w:pos="3600"/>
          <w:tab w:val="left" w:pos="9355"/>
        </w:tabs>
        <w:ind w:right="-2" w:firstLine="720"/>
        <w:jc w:val="both"/>
        <w:rPr>
          <w:sz w:val="28"/>
          <w:szCs w:val="28"/>
        </w:rPr>
      </w:pPr>
      <w:r w:rsidRPr="00F56DD6">
        <w:rPr>
          <w:sz w:val="28"/>
          <w:szCs w:val="28"/>
        </w:rPr>
        <w:t>2. Разместить постановление на официальном сайте Администрации Валда</w:t>
      </w:r>
      <w:r w:rsidRPr="00F56DD6">
        <w:rPr>
          <w:sz w:val="28"/>
          <w:szCs w:val="28"/>
        </w:rPr>
        <w:t>й</w:t>
      </w:r>
      <w:r w:rsidRPr="00F56DD6">
        <w:rPr>
          <w:sz w:val="28"/>
          <w:szCs w:val="28"/>
        </w:rPr>
        <w:t>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C6E84" w:rsidRPr="000C6E84" w:rsidRDefault="00B014EA" w:rsidP="00F56DD6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C6E84" w:rsidRPr="000C6E84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72" w:rsidRDefault="00E14D72">
      <w:r>
        <w:separator/>
      </w:r>
    </w:p>
  </w:endnote>
  <w:endnote w:type="continuationSeparator" w:id="0">
    <w:p w:rsidR="00E14D72" w:rsidRDefault="00E1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72" w:rsidRDefault="00E14D72">
      <w:r>
        <w:separator/>
      </w:r>
    </w:p>
  </w:footnote>
  <w:footnote w:type="continuationSeparator" w:id="0">
    <w:p w:rsidR="00E14D72" w:rsidRDefault="00E1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DD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0FD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14D72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D6"/>
    <w:rsid w:val="00F56DE0"/>
    <w:rsid w:val="00F57709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BB62360-E726-4804-819C-097A99D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B6CA-0AB8-4EFD-AC56-AD989E46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2020-01-09T11:06:00Z</cp:lastPrinted>
  <dcterms:created xsi:type="dcterms:W3CDTF">2020-01-10T07:31:00Z</dcterms:created>
  <dcterms:modified xsi:type="dcterms:W3CDTF">2020-01-10T07:31:00Z</dcterms:modified>
</cp:coreProperties>
</file>