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90F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90FAF" w:rsidRDefault="00090FAF" w:rsidP="00090FAF">
      <w:pPr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90FAF" w:rsidRDefault="00090FAF" w:rsidP="00090FAF">
      <w:pPr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090FAF" w:rsidRDefault="00090FAF" w:rsidP="00090FAF">
      <w:pPr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08.02.2017 № 133</w:t>
      </w:r>
    </w:p>
    <w:p w:rsidR="00090FAF" w:rsidRDefault="00090FAF" w:rsidP="00090FAF">
      <w:pPr>
        <w:jc w:val="center"/>
        <w:rPr>
          <w:sz w:val="28"/>
          <w:szCs w:val="28"/>
        </w:rPr>
      </w:pPr>
    </w:p>
    <w:p w:rsidR="00090FAF" w:rsidRDefault="00090FAF" w:rsidP="00090FAF">
      <w:pPr>
        <w:jc w:val="center"/>
        <w:rPr>
          <w:sz w:val="28"/>
          <w:szCs w:val="28"/>
        </w:rPr>
      </w:pPr>
    </w:p>
    <w:p w:rsidR="00090FAF" w:rsidRDefault="00090FAF" w:rsidP="00090FA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090FAF" w:rsidRDefault="00090FAF" w:rsidP="00090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Валдайского муниципального района от 08.02.2017 № 133 «О мерах, направленных на обеспечение выполнения лицами, замещающими муниципальные должности, муниципальными служащими, служащими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гражданами обязанностей, предусмотренных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27 июля 2006 года № 152-ФЗ «О персональных данных»:</w:t>
      </w:r>
    </w:p>
    <w:p w:rsidR="00090FAF" w:rsidRDefault="00090FAF" w:rsidP="00090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Перечень информационных систем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Администрации Валдайского муниципального района в редакции:</w:t>
      </w:r>
    </w:p>
    <w:p w:rsidR="00090FAF" w:rsidRDefault="00090FAF" w:rsidP="00090F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ПЕРЕЧЕНЬ</w:t>
      </w:r>
    </w:p>
    <w:p w:rsidR="00090FAF" w:rsidRDefault="00090FAF" w:rsidP="0009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информационных систем персональных данных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90FAF" w:rsidRDefault="00090FAF" w:rsidP="00090FAF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Администрации Валдайского муниципального района</w:t>
      </w:r>
    </w:p>
    <w:p w:rsidR="00090FAF" w:rsidRDefault="00090FAF" w:rsidP="00090F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spellStart"/>
      <w:proofErr w:type="gramStart"/>
      <w:r>
        <w:rPr>
          <w:spacing w:val="-2"/>
          <w:sz w:val="28"/>
          <w:szCs w:val="28"/>
        </w:rPr>
        <w:t>ИСПДн</w:t>
      </w:r>
      <w:proofErr w:type="spellEnd"/>
      <w:r>
        <w:rPr>
          <w:spacing w:val="-2"/>
          <w:sz w:val="28"/>
          <w:szCs w:val="28"/>
        </w:rPr>
        <w:t xml:space="preserve"> «Государственные (муниципальные) услуги»: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175400, Новг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родская область, Валдайский район, г. </w:t>
      </w:r>
      <w:r>
        <w:rPr>
          <w:sz w:val="28"/>
          <w:szCs w:val="28"/>
        </w:rPr>
        <w:t>Валдай, пр-т Комсомольский, д. 19/21;</w:t>
      </w:r>
      <w:proofErr w:type="gramEnd"/>
    </w:p>
    <w:p w:rsidR="00090FAF" w:rsidRDefault="00090FAF" w:rsidP="00090F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proofErr w:type="spellStart"/>
      <w:r>
        <w:rPr>
          <w:spacing w:val="-2"/>
          <w:sz w:val="28"/>
          <w:szCs w:val="28"/>
        </w:rPr>
        <w:t>ИСПДн</w:t>
      </w:r>
      <w:proofErr w:type="spellEnd"/>
      <w:r>
        <w:rPr>
          <w:spacing w:val="-2"/>
          <w:sz w:val="28"/>
          <w:szCs w:val="28"/>
        </w:rPr>
        <w:t xml:space="preserve"> «Кадры и бухгалтерия»: 175400, Новгородская область, Ва</w:t>
      </w:r>
      <w:r>
        <w:rPr>
          <w:spacing w:val="-2"/>
          <w:sz w:val="28"/>
          <w:szCs w:val="28"/>
        </w:rPr>
        <w:t>л</w:t>
      </w:r>
      <w:r>
        <w:rPr>
          <w:spacing w:val="-2"/>
          <w:sz w:val="28"/>
          <w:szCs w:val="28"/>
        </w:rPr>
        <w:t xml:space="preserve">дайский район, г. </w:t>
      </w:r>
      <w:r>
        <w:rPr>
          <w:sz w:val="28"/>
          <w:szCs w:val="28"/>
        </w:rPr>
        <w:t>Валдай, пр-т Комсомольский, д. 19/21;</w:t>
      </w:r>
    </w:p>
    <w:p w:rsidR="00090FAF" w:rsidRDefault="00090FAF" w:rsidP="00090F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proofErr w:type="spellStart"/>
      <w:r>
        <w:rPr>
          <w:spacing w:val="-2"/>
          <w:sz w:val="28"/>
          <w:szCs w:val="28"/>
        </w:rPr>
        <w:t>ИСПДн</w:t>
      </w:r>
      <w:proofErr w:type="spellEnd"/>
      <w:r>
        <w:rPr>
          <w:spacing w:val="-2"/>
          <w:sz w:val="28"/>
          <w:szCs w:val="28"/>
        </w:rPr>
        <w:t xml:space="preserve"> «Бухгалтерский учет»: 175400, Новгородская область, Ва</w:t>
      </w:r>
      <w:r>
        <w:rPr>
          <w:spacing w:val="-2"/>
          <w:sz w:val="28"/>
          <w:szCs w:val="28"/>
        </w:rPr>
        <w:t>л</w:t>
      </w:r>
      <w:r>
        <w:rPr>
          <w:spacing w:val="-2"/>
          <w:sz w:val="28"/>
          <w:szCs w:val="28"/>
        </w:rPr>
        <w:t xml:space="preserve">дайский район, г. </w:t>
      </w:r>
      <w:r>
        <w:rPr>
          <w:sz w:val="28"/>
          <w:szCs w:val="28"/>
        </w:rPr>
        <w:t>Валдай, пр-т Комсомольский, д. 19/21;</w:t>
      </w:r>
    </w:p>
    <w:p w:rsidR="00090FAF" w:rsidRDefault="00090FAF" w:rsidP="00090F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proofErr w:type="spellStart"/>
      <w:r>
        <w:rPr>
          <w:spacing w:val="-2"/>
          <w:sz w:val="28"/>
          <w:szCs w:val="28"/>
        </w:rPr>
        <w:t>ИСПДн</w:t>
      </w:r>
      <w:proofErr w:type="spellEnd"/>
      <w:r>
        <w:rPr>
          <w:spacing w:val="-2"/>
          <w:sz w:val="28"/>
          <w:szCs w:val="28"/>
        </w:rPr>
        <w:t xml:space="preserve"> «Кадровый учет»: 175400, Новгородская область, Валдайский район, г. </w:t>
      </w:r>
      <w:r>
        <w:rPr>
          <w:sz w:val="28"/>
          <w:szCs w:val="28"/>
        </w:rPr>
        <w:t>Валдай, пр-т Комсомольский, д. 19/21;</w:t>
      </w:r>
    </w:p>
    <w:p w:rsidR="00090FAF" w:rsidRDefault="00090FAF" w:rsidP="00090F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proofErr w:type="spellStart"/>
      <w:r>
        <w:rPr>
          <w:spacing w:val="-2"/>
          <w:sz w:val="28"/>
          <w:szCs w:val="28"/>
        </w:rPr>
        <w:t>ИСПДн</w:t>
      </w:r>
      <w:proofErr w:type="spellEnd"/>
      <w:r>
        <w:rPr>
          <w:spacing w:val="-2"/>
          <w:sz w:val="28"/>
          <w:szCs w:val="28"/>
        </w:rPr>
        <w:t xml:space="preserve"> «Зарплата»: 175400, Новгородская область, Валдайский ра</w:t>
      </w:r>
      <w:r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он, г. </w:t>
      </w:r>
      <w:r>
        <w:rPr>
          <w:sz w:val="28"/>
          <w:szCs w:val="28"/>
        </w:rPr>
        <w:t>Валдай, пр-т Комсомольский, д. 3.»;</w:t>
      </w:r>
    </w:p>
    <w:p w:rsidR="00090FAF" w:rsidRDefault="00090FAF" w:rsidP="0009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>
        <w:rPr>
          <w:spacing w:val="-2"/>
          <w:sz w:val="28"/>
          <w:szCs w:val="28"/>
        </w:rPr>
        <w:t xml:space="preserve">Порядке доступа лиц, замещающих муниципальные должности, муниципальных служащих, служащих </w:t>
      </w:r>
      <w:r>
        <w:rPr>
          <w:spacing w:val="-1"/>
          <w:sz w:val="28"/>
          <w:szCs w:val="28"/>
        </w:rPr>
        <w:t>Администрации Валдайского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других лиц в помещения, в </w:t>
      </w:r>
      <w:r>
        <w:rPr>
          <w:sz w:val="28"/>
          <w:szCs w:val="28"/>
        </w:rPr>
        <w:t>которых ведется обработка персональных данных:</w:t>
      </w:r>
    </w:p>
    <w:p w:rsidR="00090FAF" w:rsidRDefault="00090FAF" w:rsidP="0009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Изложить пункт 10 в редакции:</w:t>
      </w:r>
    </w:p>
    <w:p w:rsidR="00090FAF" w:rsidRDefault="00090FAF" w:rsidP="0009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Работники Администрации муниципального района,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ющие обработку персональных данных в Администрации муниципального района, имеют доступ в помещения Администрации муниципального района, в которых ведется обработка персональных данных, в рабочее и нерабочее время без ограничений.</w:t>
      </w:r>
    </w:p>
    <w:p w:rsidR="00090FAF" w:rsidRDefault="00090FAF" w:rsidP="0009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Ключи от помещений, в которых ведется обработка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хранятся в муниципальном бюджетном учреждении «Административно-хозяйственное управление». Дубликаты ключей от помещений, в которых ведется обработка персональных данных, хранятся у работников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района, осуществляющих обработку персональных данных</w:t>
      </w:r>
      <w:proofErr w:type="gramStart"/>
      <w:r>
        <w:rPr>
          <w:sz w:val="28"/>
          <w:szCs w:val="28"/>
        </w:rPr>
        <w:t>.»;</w:t>
      </w:r>
    </w:p>
    <w:p w:rsidR="00090FAF" w:rsidRDefault="00090FAF" w:rsidP="0009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1.2.2. Дополнить пунктом 16 следующего содержания:</w:t>
      </w:r>
    </w:p>
    <w:p w:rsidR="00090FAF" w:rsidRDefault="00090FAF" w:rsidP="0009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 Техническое обслуживание помещений (уборка, ремонт и т.п.) осуществляется в нерабочее время работниками муниципального 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«Административно-хозяйственное управление».</w:t>
      </w:r>
    </w:p>
    <w:p w:rsidR="00090FAF" w:rsidRDefault="00090FAF" w:rsidP="0009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«Административно-хозяйственное управление» несет ответственность за доступ лиц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Администрации муниципального района, в которых ведется обработка персональных данных, в нерабочее время</w:t>
      </w:r>
      <w:proofErr w:type="gramStart"/>
      <w:r>
        <w:rPr>
          <w:sz w:val="28"/>
          <w:szCs w:val="28"/>
        </w:rPr>
        <w:t>.».</w:t>
      </w:r>
      <w:proofErr w:type="gramEnd"/>
    </w:p>
    <w:p w:rsidR="00090FAF" w:rsidRDefault="00090FAF" w:rsidP="00090FA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28" w:rsidRDefault="00E13B28">
      <w:r>
        <w:separator/>
      </w:r>
    </w:p>
  </w:endnote>
  <w:endnote w:type="continuationSeparator" w:id="0">
    <w:p w:rsidR="00E13B28" w:rsidRDefault="00E1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28" w:rsidRDefault="00E13B28">
      <w:r>
        <w:separator/>
      </w:r>
    </w:p>
  </w:footnote>
  <w:footnote w:type="continuationSeparator" w:id="0">
    <w:p w:rsidR="00E13B28" w:rsidRDefault="00E1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61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0FAF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617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3B28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A694-1801-46A8-BB05-E9DFF6B2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2019-02-12T07:47:00Z</cp:lastPrinted>
  <dcterms:created xsi:type="dcterms:W3CDTF">2019-02-12T18:08:00Z</dcterms:created>
  <dcterms:modified xsi:type="dcterms:W3CDTF">2019-02-12T18:08:00Z</dcterms:modified>
</cp:coreProperties>
</file>