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9758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253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9758D" w:rsidRPr="00F9758D" w:rsidRDefault="00F9758D" w:rsidP="00F9758D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F9758D">
        <w:rPr>
          <w:b/>
          <w:sz w:val="28"/>
          <w:szCs w:val="28"/>
        </w:rPr>
        <w:t>О внесении изменений в Примерное положение об оплате</w:t>
      </w:r>
    </w:p>
    <w:p w:rsidR="00F9758D" w:rsidRPr="00F9758D" w:rsidRDefault="00F9758D" w:rsidP="00F9758D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F9758D">
        <w:rPr>
          <w:b/>
          <w:sz w:val="28"/>
          <w:szCs w:val="28"/>
        </w:rPr>
        <w:t>труда работников муниципальных  учреждений,</w:t>
      </w:r>
    </w:p>
    <w:p w:rsidR="00F9758D" w:rsidRPr="00F9758D" w:rsidRDefault="00F9758D" w:rsidP="00F9758D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F9758D">
        <w:rPr>
          <w:b/>
          <w:sz w:val="28"/>
          <w:szCs w:val="28"/>
        </w:rPr>
        <w:t>подведомственных</w:t>
      </w:r>
      <w:r>
        <w:rPr>
          <w:b/>
          <w:sz w:val="28"/>
          <w:szCs w:val="28"/>
        </w:rPr>
        <w:t xml:space="preserve"> </w:t>
      </w:r>
      <w:r w:rsidRPr="00F9758D">
        <w:rPr>
          <w:b/>
          <w:sz w:val="28"/>
          <w:szCs w:val="28"/>
        </w:rPr>
        <w:t>Администрации муниципального</w:t>
      </w:r>
    </w:p>
    <w:p w:rsidR="00F9758D" w:rsidRPr="00F9758D" w:rsidRDefault="00F9758D" w:rsidP="00F9758D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F9758D">
        <w:rPr>
          <w:b/>
          <w:sz w:val="28"/>
          <w:szCs w:val="28"/>
        </w:rPr>
        <w:t>района, по отрасли «физическая культура и спорт»</w:t>
      </w:r>
    </w:p>
    <w:p w:rsidR="00F9758D" w:rsidRDefault="00F9758D" w:rsidP="00F9758D">
      <w:pPr>
        <w:spacing w:line="360" w:lineRule="atLeast"/>
        <w:rPr>
          <w:sz w:val="28"/>
          <w:szCs w:val="28"/>
        </w:rPr>
      </w:pPr>
    </w:p>
    <w:p w:rsidR="00F9758D" w:rsidRPr="00F9758D" w:rsidRDefault="00F9758D" w:rsidP="00F9758D">
      <w:pPr>
        <w:spacing w:line="360" w:lineRule="atLeast"/>
        <w:rPr>
          <w:sz w:val="28"/>
          <w:szCs w:val="28"/>
        </w:rPr>
      </w:pPr>
    </w:p>
    <w:p w:rsidR="00F9758D" w:rsidRPr="00F9758D" w:rsidRDefault="00F9758D" w:rsidP="00F9758D">
      <w:pPr>
        <w:ind w:firstLine="708"/>
        <w:jc w:val="both"/>
        <w:rPr>
          <w:b/>
          <w:bCs/>
          <w:sz w:val="28"/>
          <w:szCs w:val="28"/>
        </w:rPr>
      </w:pPr>
      <w:r w:rsidRPr="00F9758D">
        <w:rPr>
          <w:bCs/>
          <w:sz w:val="28"/>
          <w:szCs w:val="28"/>
        </w:rPr>
        <w:t xml:space="preserve">В соответствии с </w:t>
      </w:r>
      <w:r w:rsidRPr="00F9758D">
        <w:rPr>
          <w:sz w:val="28"/>
          <w:szCs w:val="28"/>
        </w:rPr>
        <w:t>Трудовым кодексом Российской Федерации, пост</w:t>
      </w:r>
      <w:r w:rsidRPr="00F9758D">
        <w:rPr>
          <w:sz w:val="28"/>
          <w:szCs w:val="28"/>
        </w:rPr>
        <w:t>а</w:t>
      </w:r>
      <w:r w:rsidRPr="00F9758D">
        <w:rPr>
          <w:sz w:val="28"/>
          <w:szCs w:val="28"/>
        </w:rPr>
        <w:t>новлением Правительства Р</w:t>
      </w:r>
      <w:r>
        <w:rPr>
          <w:sz w:val="28"/>
          <w:szCs w:val="28"/>
        </w:rPr>
        <w:t xml:space="preserve">оссийской </w:t>
      </w:r>
      <w:r w:rsidRPr="00F9758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9758D">
        <w:rPr>
          <w:sz w:val="28"/>
          <w:szCs w:val="28"/>
        </w:rPr>
        <w:t xml:space="preserve"> </w:t>
      </w:r>
      <w:r w:rsidRPr="00F9758D">
        <w:rPr>
          <w:bCs/>
          <w:sz w:val="28"/>
          <w:szCs w:val="28"/>
        </w:rPr>
        <w:t xml:space="preserve">от 5 августа </w:t>
      </w:r>
      <w:smartTag w:uri="urn:schemas-microsoft-com:office:smarttags" w:element="metricconverter">
        <w:smartTagPr>
          <w:attr w:name="ProductID" w:val="2008 г"/>
        </w:smartTagPr>
        <w:r w:rsidRPr="00F9758D">
          <w:rPr>
            <w:bCs/>
            <w:sz w:val="28"/>
            <w:szCs w:val="28"/>
          </w:rPr>
          <w:t>2008 г</w:t>
        </w:r>
        <w:r>
          <w:rPr>
            <w:bCs/>
            <w:sz w:val="28"/>
            <w:szCs w:val="28"/>
          </w:rPr>
          <w:t xml:space="preserve">ода </w:t>
        </w:r>
      </w:smartTag>
      <w:r w:rsidRPr="00F9758D">
        <w:rPr>
          <w:bCs/>
          <w:sz w:val="28"/>
          <w:szCs w:val="28"/>
        </w:rPr>
        <w:t> N 583 "О введении новых систем оплаты труда работников федеральных бюджетных, автономных и казенных учреждений и федеральных госуда</w:t>
      </w:r>
      <w:r w:rsidRPr="00F9758D">
        <w:rPr>
          <w:bCs/>
          <w:sz w:val="28"/>
          <w:szCs w:val="28"/>
        </w:rPr>
        <w:t>р</w:t>
      </w:r>
      <w:r w:rsidRPr="00F9758D">
        <w:rPr>
          <w:bCs/>
          <w:sz w:val="28"/>
          <w:szCs w:val="28"/>
        </w:rPr>
        <w:t>ственных органов, а также гражданского персонала воинских частей, учр</w:t>
      </w:r>
      <w:r w:rsidRPr="00F9758D">
        <w:rPr>
          <w:bCs/>
          <w:sz w:val="28"/>
          <w:szCs w:val="28"/>
        </w:rPr>
        <w:t>е</w:t>
      </w:r>
      <w:r w:rsidRPr="00F9758D">
        <w:rPr>
          <w:bCs/>
          <w:sz w:val="28"/>
          <w:szCs w:val="28"/>
        </w:rPr>
        <w:t>ждений и подразделений федеральных органов исполнительной власти, в к</w:t>
      </w:r>
      <w:r w:rsidRPr="00F9758D">
        <w:rPr>
          <w:bCs/>
          <w:sz w:val="28"/>
          <w:szCs w:val="28"/>
        </w:rPr>
        <w:t>о</w:t>
      </w:r>
      <w:r w:rsidRPr="00F9758D">
        <w:rPr>
          <w:bCs/>
          <w:sz w:val="28"/>
          <w:szCs w:val="28"/>
        </w:rPr>
        <w:t>торых з</w:t>
      </w:r>
      <w:r w:rsidRPr="00F9758D">
        <w:rPr>
          <w:bCs/>
          <w:sz w:val="28"/>
          <w:szCs w:val="28"/>
        </w:rPr>
        <w:t>а</w:t>
      </w:r>
      <w:r w:rsidRPr="00F9758D">
        <w:rPr>
          <w:bCs/>
          <w:sz w:val="28"/>
          <w:szCs w:val="28"/>
        </w:rPr>
        <w:t>коном предусмотрена военная и приравненная к ней служба, оплата труда которых осуществляется на основе Единой тарифной сетки по оплате труда работников федеральных государственных учреждений"</w:t>
      </w:r>
      <w:r w:rsidRPr="00F9758D">
        <w:rPr>
          <w:b/>
          <w:bCs/>
          <w:sz w:val="28"/>
          <w:szCs w:val="28"/>
        </w:rPr>
        <w:t xml:space="preserve"> </w:t>
      </w:r>
      <w:r w:rsidRPr="00F9758D">
        <w:rPr>
          <w:sz w:val="28"/>
          <w:szCs w:val="28"/>
        </w:rPr>
        <w:t>и постановл</w:t>
      </w:r>
      <w:r w:rsidRPr="00F9758D">
        <w:rPr>
          <w:sz w:val="28"/>
          <w:szCs w:val="28"/>
        </w:rPr>
        <w:t>е</w:t>
      </w:r>
      <w:r w:rsidRPr="00F9758D">
        <w:rPr>
          <w:sz w:val="28"/>
          <w:szCs w:val="28"/>
        </w:rPr>
        <w:t>нием Админ</w:t>
      </w:r>
      <w:r w:rsidRPr="00F9758D">
        <w:rPr>
          <w:sz w:val="28"/>
          <w:szCs w:val="28"/>
        </w:rPr>
        <w:t>и</w:t>
      </w:r>
      <w:r w:rsidRPr="00F9758D">
        <w:rPr>
          <w:sz w:val="28"/>
          <w:szCs w:val="28"/>
        </w:rPr>
        <w:t>страции Валдайского муниципального района от 03.06.2014 №  1062 «О системе оплаты труда работников муниципальных учреждений А</w:t>
      </w:r>
      <w:r w:rsidRPr="00F9758D">
        <w:rPr>
          <w:sz w:val="28"/>
          <w:szCs w:val="28"/>
        </w:rPr>
        <w:t>д</w:t>
      </w:r>
      <w:r w:rsidRPr="00F9758D">
        <w:rPr>
          <w:sz w:val="28"/>
          <w:szCs w:val="28"/>
        </w:rPr>
        <w:t>министрации Валдайского муниципального района»  Администрация Ва</w:t>
      </w:r>
      <w:r w:rsidRPr="00F9758D">
        <w:rPr>
          <w:sz w:val="28"/>
          <w:szCs w:val="28"/>
        </w:rPr>
        <w:t>л</w:t>
      </w:r>
      <w:r w:rsidRPr="00F9758D">
        <w:rPr>
          <w:sz w:val="28"/>
          <w:szCs w:val="28"/>
        </w:rPr>
        <w:t xml:space="preserve">дайского </w:t>
      </w:r>
      <w:r>
        <w:rPr>
          <w:sz w:val="28"/>
          <w:szCs w:val="28"/>
        </w:rPr>
        <w:t xml:space="preserve">муниципального </w:t>
      </w:r>
      <w:r w:rsidRPr="00F9758D">
        <w:rPr>
          <w:sz w:val="28"/>
          <w:szCs w:val="28"/>
        </w:rPr>
        <w:t>ра</w:t>
      </w:r>
      <w:r w:rsidRPr="00F9758D">
        <w:rPr>
          <w:sz w:val="28"/>
          <w:szCs w:val="28"/>
        </w:rPr>
        <w:t>й</w:t>
      </w:r>
      <w:r w:rsidRPr="00F9758D">
        <w:rPr>
          <w:sz w:val="28"/>
          <w:szCs w:val="28"/>
        </w:rPr>
        <w:t>она</w:t>
      </w:r>
      <w:r w:rsidRPr="00F9758D">
        <w:rPr>
          <w:bCs/>
          <w:sz w:val="28"/>
          <w:szCs w:val="28"/>
        </w:rPr>
        <w:t xml:space="preserve"> </w:t>
      </w:r>
      <w:r w:rsidRPr="00F9758D">
        <w:rPr>
          <w:b/>
          <w:bCs/>
          <w:sz w:val="28"/>
          <w:szCs w:val="28"/>
        </w:rPr>
        <w:t>ПОСТАНОВЛЯЕТ:</w:t>
      </w:r>
    </w:p>
    <w:p w:rsidR="00F9758D" w:rsidRPr="00F9758D" w:rsidRDefault="00F9758D" w:rsidP="00F9758D">
      <w:pPr>
        <w:pStyle w:val="10"/>
        <w:suppressAutoHyphens/>
        <w:ind w:left="0" w:firstLine="708"/>
      </w:pPr>
      <w:r w:rsidRPr="00F9758D">
        <w:t>1.Внести изменения в  Примерное положение об оплате труда работников муниципальных  учреждений, подведомственных Администрации муниципального района по отрасли «физическая культура и спорт», утвержденное постановлением Администрации Валдайского муниципального района от 13.11.2014 №2318:</w:t>
      </w:r>
    </w:p>
    <w:p w:rsidR="00F9758D" w:rsidRPr="00F9758D" w:rsidRDefault="00F9758D" w:rsidP="00F9758D">
      <w:pPr>
        <w:ind w:firstLine="708"/>
        <w:jc w:val="both"/>
        <w:rPr>
          <w:sz w:val="28"/>
          <w:szCs w:val="28"/>
        </w:rPr>
      </w:pPr>
      <w:r w:rsidRPr="00F9758D">
        <w:rPr>
          <w:sz w:val="28"/>
          <w:szCs w:val="28"/>
        </w:rPr>
        <w:t>1.1. Изложить пункты 2.3, 2.4, 2.5 в  редакции:</w:t>
      </w:r>
    </w:p>
    <w:p w:rsidR="00F9758D" w:rsidRPr="00F9758D" w:rsidRDefault="00F9758D" w:rsidP="00F9758D">
      <w:pPr>
        <w:ind w:firstLine="708"/>
        <w:jc w:val="both"/>
        <w:rPr>
          <w:sz w:val="28"/>
          <w:szCs w:val="28"/>
        </w:rPr>
      </w:pPr>
      <w:r w:rsidRPr="00F9758D">
        <w:rPr>
          <w:sz w:val="28"/>
          <w:szCs w:val="28"/>
        </w:rPr>
        <w:t>«2.3. Предельный уровень соотношения среднемесячной заработной платы руководителя учреждения и среднемесячной заработной платы осно</w:t>
      </w:r>
      <w:r w:rsidRPr="00F9758D">
        <w:rPr>
          <w:sz w:val="28"/>
          <w:szCs w:val="28"/>
        </w:rPr>
        <w:t>в</w:t>
      </w:r>
      <w:r w:rsidRPr="00F9758D">
        <w:rPr>
          <w:sz w:val="28"/>
          <w:szCs w:val="28"/>
        </w:rPr>
        <w:t>ных работников учреждения (без учета заработной платы руководителя, з</w:t>
      </w:r>
      <w:r w:rsidRPr="00F9758D">
        <w:rPr>
          <w:sz w:val="28"/>
          <w:szCs w:val="28"/>
        </w:rPr>
        <w:t>а</w:t>
      </w:r>
      <w:r w:rsidRPr="00F9758D">
        <w:rPr>
          <w:sz w:val="28"/>
          <w:szCs w:val="28"/>
        </w:rPr>
        <w:t>местит</w:t>
      </w:r>
      <w:r w:rsidRPr="00F9758D">
        <w:rPr>
          <w:sz w:val="28"/>
          <w:szCs w:val="28"/>
        </w:rPr>
        <w:t>е</w:t>
      </w:r>
      <w:r w:rsidRPr="00F9758D">
        <w:rPr>
          <w:sz w:val="28"/>
          <w:szCs w:val="28"/>
        </w:rPr>
        <w:t>ля руководителя, главного бухгалтера) устанавливается в кратности 1 к 5.</w:t>
      </w:r>
    </w:p>
    <w:p w:rsidR="00F9758D" w:rsidRPr="00F9758D" w:rsidRDefault="00F9758D" w:rsidP="00F9758D">
      <w:pPr>
        <w:ind w:firstLine="708"/>
        <w:jc w:val="both"/>
        <w:rPr>
          <w:sz w:val="28"/>
          <w:szCs w:val="28"/>
        </w:rPr>
      </w:pPr>
      <w:r w:rsidRPr="00F9758D">
        <w:rPr>
          <w:sz w:val="28"/>
          <w:szCs w:val="28"/>
        </w:rPr>
        <w:t>В случае создания нового учреждения и невозможности по причине о</w:t>
      </w:r>
      <w:r w:rsidRPr="00F9758D">
        <w:rPr>
          <w:sz w:val="28"/>
          <w:szCs w:val="28"/>
        </w:rPr>
        <w:t>т</w:t>
      </w:r>
      <w:r w:rsidRPr="00F9758D">
        <w:rPr>
          <w:sz w:val="28"/>
          <w:szCs w:val="28"/>
        </w:rPr>
        <w:t>сутствия фактических начислений работникам учреждения в течение 12 к</w:t>
      </w:r>
      <w:r w:rsidRPr="00F9758D">
        <w:rPr>
          <w:sz w:val="28"/>
          <w:szCs w:val="28"/>
        </w:rPr>
        <w:t>а</w:t>
      </w:r>
      <w:r w:rsidRPr="00F9758D">
        <w:rPr>
          <w:sz w:val="28"/>
          <w:szCs w:val="28"/>
        </w:rPr>
        <w:t>лендарных месяцев, необходимых для расчета среднемесячной зар</w:t>
      </w:r>
      <w:r w:rsidRPr="00F9758D">
        <w:rPr>
          <w:sz w:val="28"/>
          <w:szCs w:val="28"/>
        </w:rPr>
        <w:t>а</w:t>
      </w:r>
      <w:r w:rsidRPr="00F9758D">
        <w:rPr>
          <w:sz w:val="28"/>
          <w:szCs w:val="28"/>
        </w:rPr>
        <w:t>ботной платы, предельный уровень соотношения заработной платы руководителя учреждения и среднемесячной заработной платы работников учреждения рассчит</w:t>
      </w:r>
      <w:r w:rsidRPr="00F9758D">
        <w:rPr>
          <w:sz w:val="28"/>
          <w:szCs w:val="28"/>
        </w:rPr>
        <w:t>ы</w:t>
      </w:r>
      <w:r w:rsidRPr="00F9758D">
        <w:rPr>
          <w:sz w:val="28"/>
          <w:szCs w:val="28"/>
        </w:rPr>
        <w:t>вается начиная с месяца создания учреждения.</w:t>
      </w:r>
    </w:p>
    <w:p w:rsidR="00F9758D" w:rsidRPr="00F9758D" w:rsidRDefault="00F9758D" w:rsidP="00F9758D">
      <w:pPr>
        <w:ind w:firstLine="708"/>
        <w:jc w:val="both"/>
        <w:rPr>
          <w:sz w:val="28"/>
          <w:szCs w:val="28"/>
        </w:rPr>
      </w:pPr>
      <w:r w:rsidRPr="00F9758D">
        <w:rPr>
          <w:sz w:val="28"/>
          <w:szCs w:val="28"/>
        </w:rPr>
        <w:lastRenderedPageBreak/>
        <w:t>Ответственность за соблюдение предельной кратности соотношения средней заработной платы руководителя, заместителя руководителя, главн</w:t>
      </w:r>
      <w:r w:rsidRPr="00F9758D">
        <w:rPr>
          <w:sz w:val="28"/>
          <w:szCs w:val="28"/>
        </w:rPr>
        <w:t>о</w:t>
      </w:r>
      <w:r w:rsidRPr="00F9758D">
        <w:rPr>
          <w:sz w:val="28"/>
          <w:szCs w:val="28"/>
        </w:rPr>
        <w:t>го бухга</w:t>
      </w:r>
      <w:r w:rsidRPr="00F9758D">
        <w:rPr>
          <w:sz w:val="28"/>
          <w:szCs w:val="28"/>
        </w:rPr>
        <w:t>л</w:t>
      </w:r>
      <w:r w:rsidRPr="00F9758D">
        <w:rPr>
          <w:sz w:val="28"/>
          <w:szCs w:val="28"/>
        </w:rPr>
        <w:t>тера учреждения несет руководитель учреждения.</w:t>
      </w:r>
    </w:p>
    <w:p w:rsidR="00F9758D" w:rsidRPr="00F9758D" w:rsidRDefault="00F9758D" w:rsidP="00F9758D">
      <w:pPr>
        <w:ind w:firstLine="708"/>
        <w:jc w:val="both"/>
        <w:rPr>
          <w:sz w:val="28"/>
          <w:szCs w:val="28"/>
        </w:rPr>
      </w:pPr>
      <w:r w:rsidRPr="00F9758D">
        <w:rPr>
          <w:sz w:val="28"/>
          <w:szCs w:val="28"/>
        </w:rPr>
        <w:t>2.4. Условия оплаты труда руководителя муниципального учреждения опр</w:t>
      </w:r>
      <w:r w:rsidRPr="00F9758D">
        <w:rPr>
          <w:sz w:val="28"/>
          <w:szCs w:val="28"/>
        </w:rPr>
        <w:t>е</w:t>
      </w:r>
      <w:r w:rsidRPr="00F9758D">
        <w:rPr>
          <w:sz w:val="28"/>
          <w:szCs w:val="28"/>
        </w:rPr>
        <w:t>деляются в трудовом договоре, заключаемом на основе типовой формы трудового договора, утвержденной постановлением Правительства Росси</w:t>
      </w:r>
      <w:r w:rsidRPr="00F9758D">
        <w:rPr>
          <w:sz w:val="28"/>
          <w:szCs w:val="28"/>
        </w:rPr>
        <w:t>й</w:t>
      </w:r>
      <w:r w:rsidRPr="00F9758D">
        <w:rPr>
          <w:sz w:val="28"/>
          <w:szCs w:val="28"/>
        </w:rPr>
        <w:t>ской Федерации от 12 апреля 2013 года № 329 «О типовой форме трудового дог</w:t>
      </w:r>
      <w:r w:rsidRPr="00F9758D">
        <w:rPr>
          <w:sz w:val="28"/>
          <w:szCs w:val="28"/>
        </w:rPr>
        <w:t>о</w:t>
      </w:r>
      <w:r w:rsidRPr="00F9758D">
        <w:rPr>
          <w:sz w:val="28"/>
          <w:szCs w:val="28"/>
        </w:rPr>
        <w:t>вора с руководителем государственного (муниципального) учреждения» в порядке, установленном федеральными законами и иными нормативными правовыми актами Российской Федерации, областными нормативными пр</w:t>
      </w:r>
      <w:r w:rsidRPr="00F9758D">
        <w:rPr>
          <w:sz w:val="28"/>
          <w:szCs w:val="28"/>
        </w:rPr>
        <w:t>а</w:t>
      </w:r>
      <w:r w:rsidRPr="00F9758D">
        <w:rPr>
          <w:sz w:val="28"/>
          <w:szCs w:val="28"/>
        </w:rPr>
        <w:t>вовыми актами и муниципальными нормативными актами.</w:t>
      </w:r>
    </w:p>
    <w:p w:rsidR="00F9758D" w:rsidRPr="00F9758D" w:rsidRDefault="00F9758D" w:rsidP="00F975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758D">
        <w:rPr>
          <w:sz w:val="28"/>
          <w:szCs w:val="28"/>
        </w:rPr>
        <w:tab/>
        <w:t>Должностной оклад руководителя учреждения, определяемый труд</w:t>
      </w:r>
      <w:r w:rsidRPr="00F9758D">
        <w:rPr>
          <w:sz w:val="28"/>
          <w:szCs w:val="28"/>
        </w:rPr>
        <w:t>о</w:t>
      </w:r>
      <w:r w:rsidRPr="00F9758D">
        <w:rPr>
          <w:sz w:val="28"/>
          <w:szCs w:val="28"/>
        </w:rPr>
        <w:t>вым договором, устанавливается в размере среднемесячной заработной пл</w:t>
      </w:r>
      <w:r w:rsidRPr="00F9758D">
        <w:rPr>
          <w:sz w:val="28"/>
          <w:szCs w:val="28"/>
        </w:rPr>
        <w:t>а</w:t>
      </w:r>
      <w:r w:rsidRPr="00F9758D">
        <w:rPr>
          <w:sz w:val="28"/>
          <w:szCs w:val="28"/>
        </w:rPr>
        <w:t>ты штатных работников за отчетный период на основе федерального стат</w:t>
      </w:r>
      <w:r w:rsidRPr="00F9758D">
        <w:rPr>
          <w:sz w:val="28"/>
          <w:szCs w:val="28"/>
        </w:rPr>
        <w:t>и</w:t>
      </w:r>
      <w:r w:rsidRPr="00F9758D">
        <w:rPr>
          <w:sz w:val="28"/>
          <w:szCs w:val="28"/>
        </w:rPr>
        <w:t>стического наблюдения, которые относятся к основному персоналу, возгла</w:t>
      </w:r>
      <w:r w:rsidRPr="00F9758D">
        <w:rPr>
          <w:sz w:val="28"/>
          <w:szCs w:val="28"/>
        </w:rPr>
        <w:t>в</w:t>
      </w:r>
      <w:r w:rsidRPr="00F9758D">
        <w:rPr>
          <w:sz w:val="28"/>
          <w:szCs w:val="28"/>
        </w:rPr>
        <w:t>ляемого им учр</w:t>
      </w:r>
      <w:r w:rsidRPr="00F9758D">
        <w:rPr>
          <w:sz w:val="28"/>
          <w:szCs w:val="28"/>
        </w:rPr>
        <w:t>е</w:t>
      </w:r>
      <w:r w:rsidRPr="00F9758D">
        <w:rPr>
          <w:sz w:val="28"/>
          <w:szCs w:val="28"/>
        </w:rPr>
        <w:t xml:space="preserve">ждения. </w:t>
      </w:r>
    </w:p>
    <w:p w:rsidR="00F9758D" w:rsidRPr="00F9758D" w:rsidRDefault="00F9758D" w:rsidP="00F9758D">
      <w:pPr>
        <w:ind w:firstLine="360"/>
        <w:jc w:val="both"/>
        <w:rPr>
          <w:sz w:val="28"/>
          <w:szCs w:val="28"/>
        </w:rPr>
      </w:pPr>
      <w:r w:rsidRPr="00F9758D">
        <w:rPr>
          <w:sz w:val="28"/>
          <w:szCs w:val="28"/>
        </w:rPr>
        <w:tab/>
        <w:t>2.5. Предельный уровень соотношения среднемесячной заработной платы заместителя руководителя и главного бухгалтера учреждения и сре</w:t>
      </w:r>
      <w:r w:rsidRPr="00F9758D">
        <w:rPr>
          <w:sz w:val="28"/>
          <w:szCs w:val="28"/>
        </w:rPr>
        <w:t>д</w:t>
      </w:r>
      <w:r w:rsidRPr="00F9758D">
        <w:rPr>
          <w:sz w:val="28"/>
          <w:szCs w:val="28"/>
        </w:rPr>
        <w:t>немесячной заработной платы работников учреждения (без уч</w:t>
      </w:r>
      <w:r w:rsidRPr="00F9758D">
        <w:rPr>
          <w:sz w:val="28"/>
          <w:szCs w:val="28"/>
        </w:rPr>
        <w:t>е</w:t>
      </w:r>
      <w:r w:rsidRPr="00F9758D">
        <w:rPr>
          <w:sz w:val="28"/>
          <w:szCs w:val="28"/>
        </w:rPr>
        <w:t>та заработной платы руководителя, заместителя руководителя, главного бухгалтера) уст</w:t>
      </w:r>
      <w:r w:rsidRPr="00F9758D">
        <w:rPr>
          <w:sz w:val="28"/>
          <w:szCs w:val="28"/>
        </w:rPr>
        <w:t>а</w:t>
      </w:r>
      <w:r w:rsidRPr="00F9758D">
        <w:rPr>
          <w:sz w:val="28"/>
          <w:szCs w:val="28"/>
        </w:rPr>
        <w:t>навливаются в кратности 1 к 4.</w:t>
      </w:r>
    </w:p>
    <w:p w:rsidR="00F9758D" w:rsidRPr="00F9758D" w:rsidRDefault="00F9758D" w:rsidP="00F9758D">
      <w:pPr>
        <w:ind w:firstLine="360"/>
        <w:jc w:val="both"/>
        <w:rPr>
          <w:sz w:val="28"/>
          <w:szCs w:val="28"/>
        </w:rPr>
      </w:pPr>
      <w:r w:rsidRPr="00F9758D">
        <w:rPr>
          <w:sz w:val="28"/>
          <w:szCs w:val="28"/>
        </w:rPr>
        <w:tab/>
        <w:t>Должностные оклады заместителя руководителя, главного бухгалтера учреждения устанавливаются на 10-30 процентов ниже должного оклада р</w:t>
      </w:r>
      <w:r w:rsidRPr="00F9758D">
        <w:rPr>
          <w:sz w:val="28"/>
          <w:szCs w:val="28"/>
        </w:rPr>
        <w:t>у</w:t>
      </w:r>
      <w:r w:rsidRPr="00F9758D">
        <w:rPr>
          <w:sz w:val="28"/>
          <w:szCs w:val="28"/>
        </w:rPr>
        <w:t>ководителя учреждения.</w:t>
      </w:r>
    </w:p>
    <w:p w:rsidR="00F9758D" w:rsidRPr="00F9758D" w:rsidRDefault="00F9758D" w:rsidP="00F9758D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F9758D">
        <w:rPr>
          <w:sz w:val="28"/>
          <w:szCs w:val="28"/>
        </w:rPr>
        <w:t>2.5.1. Соотношение среднемесячной заработной платы руководителя, заместителя руководителя, главного бухгалтера учреждений и среднемеся</w:t>
      </w:r>
      <w:r w:rsidRPr="00F9758D">
        <w:rPr>
          <w:sz w:val="28"/>
          <w:szCs w:val="28"/>
        </w:rPr>
        <w:t>ч</w:t>
      </w:r>
      <w:r w:rsidRPr="00F9758D">
        <w:rPr>
          <w:sz w:val="28"/>
          <w:szCs w:val="28"/>
        </w:rPr>
        <w:t>ной заработной платы работников учреждений,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руководителя, заместителей руководителя, главного бухгалтера учреждений и среднемесячной зарабо</w:t>
      </w:r>
      <w:r w:rsidRPr="00F9758D">
        <w:rPr>
          <w:sz w:val="28"/>
          <w:szCs w:val="28"/>
        </w:rPr>
        <w:t>т</w:t>
      </w:r>
      <w:r w:rsidRPr="00F9758D">
        <w:rPr>
          <w:sz w:val="28"/>
          <w:szCs w:val="28"/>
        </w:rPr>
        <w:t>ной платы работников учреждений определяется путем деления среднем</w:t>
      </w:r>
      <w:r w:rsidRPr="00F9758D">
        <w:rPr>
          <w:sz w:val="28"/>
          <w:szCs w:val="28"/>
        </w:rPr>
        <w:t>е</w:t>
      </w:r>
      <w:r w:rsidRPr="00F9758D">
        <w:rPr>
          <w:sz w:val="28"/>
          <w:szCs w:val="28"/>
        </w:rPr>
        <w:t>сячной заработной платы руководителя, заместителя руководителя, главного бухгалтера на среднемесячную заработную плату работников учреждений. Определение среднемесячной заработной платы в указанных целях ос</w:t>
      </w:r>
      <w:r w:rsidRPr="00F9758D">
        <w:rPr>
          <w:sz w:val="28"/>
          <w:szCs w:val="28"/>
        </w:rPr>
        <w:t>у</w:t>
      </w:r>
      <w:r w:rsidRPr="00F9758D">
        <w:rPr>
          <w:sz w:val="28"/>
          <w:szCs w:val="28"/>
        </w:rPr>
        <w:t xml:space="preserve">ществляется в соответствии с </w:t>
      </w:r>
      <w:hyperlink r:id="rId8" w:history="1">
        <w:r w:rsidRPr="00F9758D">
          <w:rPr>
            <w:rStyle w:val="af"/>
            <w:color w:val="auto"/>
            <w:sz w:val="28"/>
            <w:szCs w:val="28"/>
            <w:u w:val="none"/>
          </w:rPr>
          <w:t>Положением</w:t>
        </w:r>
      </w:hyperlink>
      <w:r w:rsidRPr="00F9758D">
        <w:rPr>
          <w:sz w:val="28"/>
          <w:szCs w:val="28"/>
        </w:rPr>
        <w:t xml:space="preserve"> об особенностях порядка исчи</w:t>
      </w:r>
      <w:r w:rsidRPr="00F9758D">
        <w:rPr>
          <w:sz w:val="28"/>
          <w:szCs w:val="28"/>
        </w:rPr>
        <w:t>с</w:t>
      </w:r>
      <w:r w:rsidRPr="00F9758D">
        <w:rPr>
          <w:sz w:val="28"/>
          <w:szCs w:val="28"/>
        </w:rPr>
        <w:t>ления средней заработной платы, утвержденным постановлением Правител</w:t>
      </w:r>
      <w:r w:rsidRPr="00F9758D">
        <w:rPr>
          <w:sz w:val="28"/>
          <w:szCs w:val="28"/>
        </w:rPr>
        <w:t>ь</w:t>
      </w:r>
      <w:r w:rsidRPr="00F9758D">
        <w:rPr>
          <w:sz w:val="28"/>
          <w:szCs w:val="28"/>
        </w:rPr>
        <w:t xml:space="preserve">ства Российской Федерации от 24 декабря </w:t>
      </w:r>
      <w:smartTag w:uri="urn:schemas-microsoft-com:office:smarttags" w:element="metricconverter">
        <w:smartTagPr>
          <w:attr w:name="ProductID" w:val="2007 г"/>
        </w:smartTagPr>
        <w:r w:rsidRPr="00F9758D">
          <w:rPr>
            <w:sz w:val="28"/>
            <w:szCs w:val="28"/>
          </w:rPr>
          <w:t>2007 г</w:t>
        </w:r>
        <w:r>
          <w:rPr>
            <w:sz w:val="28"/>
            <w:szCs w:val="28"/>
          </w:rPr>
          <w:t>ода</w:t>
        </w:r>
      </w:smartTag>
      <w:r w:rsidRPr="00F9758D">
        <w:rPr>
          <w:sz w:val="28"/>
          <w:szCs w:val="28"/>
        </w:rPr>
        <w:t xml:space="preserve"> N 922 "Об особенностях п</w:t>
      </w:r>
      <w:r w:rsidRPr="00F9758D">
        <w:rPr>
          <w:sz w:val="28"/>
          <w:szCs w:val="28"/>
        </w:rPr>
        <w:t>о</w:t>
      </w:r>
      <w:r w:rsidRPr="00F9758D">
        <w:rPr>
          <w:sz w:val="28"/>
          <w:szCs w:val="28"/>
        </w:rPr>
        <w:t>рядка исчисления средней заработной платы".</w:t>
      </w:r>
    </w:p>
    <w:p w:rsidR="00F9758D" w:rsidRPr="00F9758D" w:rsidRDefault="00F9758D" w:rsidP="00F9758D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F9758D">
        <w:rPr>
          <w:sz w:val="28"/>
          <w:szCs w:val="28"/>
        </w:rPr>
        <w:t>При установлении условий оплаты труда руководителю учреждений Администрация муниципального района исходит из необходимости обесп</w:t>
      </w:r>
      <w:r w:rsidRPr="00F9758D">
        <w:rPr>
          <w:sz w:val="28"/>
          <w:szCs w:val="28"/>
        </w:rPr>
        <w:t>е</w:t>
      </w:r>
      <w:r w:rsidRPr="00F9758D">
        <w:rPr>
          <w:sz w:val="28"/>
          <w:szCs w:val="28"/>
        </w:rPr>
        <w:t>чения не</w:t>
      </w:r>
      <w:r>
        <w:rPr>
          <w:sz w:val="28"/>
          <w:szCs w:val="28"/>
        </w:rPr>
        <w:t xml:space="preserve"> </w:t>
      </w:r>
      <w:r w:rsidRPr="00F9758D">
        <w:rPr>
          <w:sz w:val="28"/>
          <w:szCs w:val="28"/>
        </w:rPr>
        <w:t>превышения предельного уровня соотношения среднемесячной з</w:t>
      </w:r>
      <w:r w:rsidRPr="00F9758D">
        <w:rPr>
          <w:sz w:val="28"/>
          <w:szCs w:val="28"/>
        </w:rPr>
        <w:t>а</w:t>
      </w:r>
      <w:r w:rsidRPr="00F9758D">
        <w:rPr>
          <w:sz w:val="28"/>
          <w:szCs w:val="28"/>
        </w:rPr>
        <w:t>работной платы, установленного в соответствии с абзацем первым настоящ</w:t>
      </w:r>
      <w:r w:rsidRPr="00F9758D">
        <w:rPr>
          <w:sz w:val="28"/>
          <w:szCs w:val="28"/>
        </w:rPr>
        <w:t>е</w:t>
      </w:r>
      <w:r w:rsidRPr="00F9758D">
        <w:rPr>
          <w:sz w:val="28"/>
          <w:szCs w:val="28"/>
        </w:rPr>
        <w:t>го пункта, в случае выполнения всех показателей эффективности деятельн</w:t>
      </w:r>
      <w:r w:rsidRPr="00F9758D">
        <w:rPr>
          <w:sz w:val="28"/>
          <w:szCs w:val="28"/>
        </w:rPr>
        <w:t>о</w:t>
      </w:r>
      <w:r w:rsidRPr="00F9758D">
        <w:rPr>
          <w:sz w:val="28"/>
          <w:szCs w:val="28"/>
        </w:rPr>
        <w:t>сти учреждений и работы его руководителя и получения выплат стимулир</w:t>
      </w:r>
      <w:r w:rsidRPr="00F9758D">
        <w:rPr>
          <w:sz w:val="28"/>
          <w:szCs w:val="28"/>
        </w:rPr>
        <w:t>у</w:t>
      </w:r>
      <w:r w:rsidRPr="00F9758D">
        <w:rPr>
          <w:sz w:val="28"/>
          <w:szCs w:val="28"/>
        </w:rPr>
        <w:t>ющего хар</w:t>
      </w:r>
      <w:r>
        <w:rPr>
          <w:sz w:val="28"/>
          <w:szCs w:val="28"/>
        </w:rPr>
        <w:t>актера в максимальном размере.»;</w:t>
      </w:r>
    </w:p>
    <w:p w:rsidR="00F9758D" w:rsidRPr="00F9758D" w:rsidRDefault="00F9758D" w:rsidP="00F9758D">
      <w:pPr>
        <w:ind w:firstLine="720"/>
        <w:jc w:val="both"/>
        <w:rPr>
          <w:sz w:val="28"/>
          <w:szCs w:val="28"/>
        </w:rPr>
      </w:pPr>
      <w:r w:rsidRPr="00F9758D">
        <w:rPr>
          <w:sz w:val="28"/>
          <w:szCs w:val="28"/>
        </w:rPr>
        <w:lastRenderedPageBreak/>
        <w:t>1.2. Изложить пункт 2.15 в  редакции:</w:t>
      </w:r>
    </w:p>
    <w:p w:rsidR="00F9758D" w:rsidRPr="00F9758D" w:rsidRDefault="00F9758D" w:rsidP="00F975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758D">
        <w:rPr>
          <w:sz w:val="28"/>
          <w:szCs w:val="28"/>
        </w:rPr>
        <w:t>«2.15. Выплата за стаж работы в учреждении устанавливается на к</w:t>
      </w:r>
      <w:r w:rsidRPr="00F9758D">
        <w:rPr>
          <w:sz w:val="28"/>
          <w:szCs w:val="28"/>
        </w:rPr>
        <w:t>а</w:t>
      </w:r>
      <w:r w:rsidRPr="00F9758D">
        <w:rPr>
          <w:sz w:val="28"/>
          <w:szCs w:val="28"/>
        </w:rPr>
        <w:t>лендарный год в размерах:</w:t>
      </w:r>
    </w:p>
    <w:p w:rsidR="00F9758D" w:rsidRPr="00F9758D" w:rsidRDefault="00F9758D" w:rsidP="00F975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758D">
        <w:rPr>
          <w:sz w:val="28"/>
          <w:szCs w:val="28"/>
        </w:rPr>
        <w:t>от 2 до 5 лет           – 10 % должностного оклада;</w:t>
      </w:r>
    </w:p>
    <w:p w:rsidR="00F9758D" w:rsidRPr="00F9758D" w:rsidRDefault="00F9758D" w:rsidP="00F975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758D">
        <w:rPr>
          <w:sz w:val="28"/>
          <w:szCs w:val="28"/>
        </w:rPr>
        <w:t>от 5 до 10 лет         – 20 % должностного оклада;</w:t>
      </w:r>
    </w:p>
    <w:p w:rsidR="00F9758D" w:rsidRPr="00F9758D" w:rsidRDefault="00F9758D" w:rsidP="00F975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758D">
        <w:rPr>
          <w:sz w:val="28"/>
          <w:szCs w:val="28"/>
        </w:rPr>
        <w:t>от 10 лет до 15 лет – 30 % должностного оклада;</w:t>
      </w:r>
    </w:p>
    <w:p w:rsidR="00F9758D" w:rsidRPr="00F9758D" w:rsidRDefault="00F9758D" w:rsidP="00F975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758D">
        <w:rPr>
          <w:sz w:val="28"/>
          <w:szCs w:val="28"/>
        </w:rPr>
        <w:t>свыше 15 лет          – 40 % должностного оклада.</w:t>
      </w:r>
    </w:p>
    <w:p w:rsidR="00F9758D" w:rsidRPr="00F9758D" w:rsidRDefault="00F9758D" w:rsidP="00F975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758D">
        <w:rPr>
          <w:sz w:val="28"/>
          <w:szCs w:val="28"/>
        </w:rPr>
        <w:tab/>
        <w:t>Порядок и условия выплаты за стаж работы, устанавливается в соо</w:t>
      </w:r>
      <w:r w:rsidRPr="00F9758D">
        <w:rPr>
          <w:sz w:val="28"/>
          <w:szCs w:val="28"/>
        </w:rPr>
        <w:t>т</w:t>
      </w:r>
      <w:r w:rsidRPr="00F9758D">
        <w:rPr>
          <w:sz w:val="28"/>
          <w:szCs w:val="28"/>
        </w:rPr>
        <w:t>ветствии с порядком, утвержденным локальным актом учреждения. Устано</w:t>
      </w:r>
      <w:r w:rsidRPr="00F9758D">
        <w:rPr>
          <w:sz w:val="28"/>
          <w:szCs w:val="28"/>
        </w:rPr>
        <w:t>в</w:t>
      </w:r>
      <w:r w:rsidRPr="00F9758D">
        <w:rPr>
          <w:sz w:val="28"/>
          <w:szCs w:val="28"/>
        </w:rPr>
        <w:t>ление стажа работы, дающего право на получение ежем</w:t>
      </w:r>
      <w:r w:rsidRPr="00F9758D">
        <w:rPr>
          <w:sz w:val="28"/>
          <w:szCs w:val="28"/>
        </w:rPr>
        <w:t>е</w:t>
      </w:r>
      <w:r w:rsidRPr="00F9758D">
        <w:rPr>
          <w:sz w:val="28"/>
          <w:szCs w:val="28"/>
        </w:rPr>
        <w:t>сячной надбавки, и определение ее размера осуществляется комиссией учреждения по устано</w:t>
      </w:r>
      <w:r w:rsidRPr="00F9758D">
        <w:rPr>
          <w:sz w:val="28"/>
          <w:szCs w:val="28"/>
        </w:rPr>
        <w:t>в</w:t>
      </w:r>
      <w:r w:rsidRPr="00F9758D">
        <w:rPr>
          <w:sz w:val="28"/>
          <w:szCs w:val="28"/>
        </w:rPr>
        <w:t>лению стажа работы, состав которой утверждается руководителем учрежд</w:t>
      </w:r>
      <w:r w:rsidRPr="00F9758D">
        <w:rPr>
          <w:sz w:val="28"/>
          <w:szCs w:val="28"/>
        </w:rPr>
        <w:t>е</w:t>
      </w:r>
      <w:r w:rsidRPr="00F9758D">
        <w:rPr>
          <w:sz w:val="28"/>
          <w:szCs w:val="28"/>
        </w:rPr>
        <w:t>ния. Установление стажа работы руководит</w:t>
      </w:r>
      <w:r w:rsidRPr="00F9758D">
        <w:rPr>
          <w:sz w:val="28"/>
          <w:szCs w:val="28"/>
        </w:rPr>
        <w:t>е</w:t>
      </w:r>
      <w:r w:rsidRPr="00F9758D">
        <w:rPr>
          <w:sz w:val="28"/>
          <w:szCs w:val="28"/>
        </w:rPr>
        <w:t>ля, дающего право на получение ежемесячной надбавки, и определение ее размера осуществляется учредит</w:t>
      </w:r>
      <w:r w:rsidRPr="00F9758D">
        <w:rPr>
          <w:sz w:val="28"/>
          <w:szCs w:val="28"/>
        </w:rPr>
        <w:t>е</w:t>
      </w:r>
      <w:r w:rsidRPr="00F9758D">
        <w:rPr>
          <w:sz w:val="28"/>
          <w:szCs w:val="28"/>
        </w:rPr>
        <w:t>лем и  утверждается правовым актом Администрации муниципального рай</w:t>
      </w:r>
      <w:r w:rsidRPr="00F9758D">
        <w:rPr>
          <w:sz w:val="28"/>
          <w:szCs w:val="28"/>
        </w:rPr>
        <w:t>о</w:t>
      </w:r>
      <w:r w:rsidRPr="00F9758D">
        <w:rPr>
          <w:sz w:val="28"/>
          <w:szCs w:val="28"/>
        </w:rPr>
        <w:t>на.</w:t>
      </w:r>
    </w:p>
    <w:p w:rsidR="00F9758D" w:rsidRPr="00F9758D" w:rsidRDefault="00F9758D" w:rsidP="00F975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758D">
        <w:rPr>
          <w:sz w:val="28"/>
          <w:szCs w:val="28"/>
        </w:rPr>
        <w:t>Выплаты компенсационного характера, выплаты стимулирующего х</w:t>
      </w:r>
      <w:r w:rsidRPr="00F9758D">
        <w:rPr>
          <w:sz w:val="28"/>
          <w:szCs w:val="28"/>
        </w:rPr>
        <w:t>а</w:t>
      </w:r>
      <w:r w:rsidRPr="00F9758D">
        <w:rPr>
          <w:sz w:val="28"/>
          <w:szCs w:val="28"/>
        </w:rPr>
        <w:t>рактера, выплата за стаж работы в учреждении, премиальные выплаты уст</w:t>
      </w:r>
      <w:r w:rsidRPr="00F9758D">
        <w:rPr>
          <w:sz w:val="28"/>
          <w:szCs w:val="28"/>
        </w:rPr>
        <w:t>а</w:t>
      </w:r>
      <w:r w:rsidRPr="00F9758D">
        <w:rPr>
          <w:sz w:val="28"/>
          <w:szCs w:val="28"/>
        </w:rPr>
        <w:t>навливается от должностного оклада без повышающего коэфф</w:t>
      </w:r>
      <w:r w:rsidRPr="00F9758D">
        <w:rPr>
          <w:sz w:val="28"/>
          <w:szCs w:val="28"/>
        </w:rPr>
        <w:t>и</w:t>
      </w:r>
      <w:r w:rsidRPr="00F9758D">
        <w:rPr>
          <w:sz w:val="28"/>
          <w:szCs w:val="28"/>
        </w:rPr>
        <w:t>циента.».</w:t>
      </w:r>
    </w:p>
    <w:p w:rsidR="00F9758D" w:rsidRPr="00F9758D" w:rsidRDefault="00F9758D" w:rsidP="00F975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758D">
        <w:rPr>
          <w:sz w:val="28"/>
          <w:szCs w:val="28"/>
        </w:rPr>
        <w:t xml:space="preserve">   2. Постановление распространяет действие на правоотношения, во</w:t>
      </w:r>
      <w:r w:rsidRPr="00F9758D">
        <w:rPr>
          <w:sz w:val="28"/>
          <w:szCs w:val="28"/>
        </w:rPr>
        <w:t>з</w:t>
      </w:r>
      <w:r w:rsidRPr="00F9758D">
        <w:rPr>
          <w:sz w:val="28"/>
          <w:szCs w:val="28"/>
        </w:rPr>
        <w:t>никш</w:t>
      </w:r>
      <w:r>
        <w:rPr>
          <w:sz w:val="28"/>
          <w:szCs w:val="28"/>
        </w:rPr>
        <w:t>и</w:t>
      </w:r>
      <w:r w:rsidRPr="00F9758D">
        <w:rPr>
          <w:sz w:val="28"/>
          <w:szCs w:val="28"/>
        </w:rPr>
        <w:t>е с 1 января 2017 года.</w:t>
      </w:r>
    </w:p>
    <w:p w:rsidR="00F9758D" w:rsidRPr="00F9758D" w:rsidRDefault="00F9758D" w:rsidP="00F9758D">
      <w:pPr>
        <w:pStyle w:val="10"/>
        <w:suppressAutoHyphens/>
        <w:ind w:left="0" w:firstLine="708"/>
      </w:pPr>
      <w:r w:rsidRPr="00F9758D">
        <w:t>3.</w:t>
      </w:r>
      <w:r>
        <w:t xml:space="preserve"> </w:t>
      </w:r>
      <w:r w:rsidRPr="00F9758D">
        <w:t>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5B" w:rsidRDefault="00506B5B">
      <w:r>
        <w:separator/>
      </w:r>
    </w:p>
  </w:endnote>
  <w:endnote w:type="continuationSeparator" w:id="0">
    <w:p w:rsidR="00506B5B" w:rsidRDefault="0050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5B" w:rsidRDefault="00506B5B">
      <w:r>
        <w:separator/>
      </w:r>
    </w:p>
  </w:footnote>
  <w:footnote w:type="continuationSeparator" w:id="0">
    <w:p w:rsidR="00506B5B" w:rsidRDefault="00506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84D75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6D67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06B5B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4D75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9758D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Абзац списка1"/>
    <w:basedOn w:val="a"/>
    <w:rsid w:val="00F9758D"/>
    <w:pPr>
      <w:ind w:left="720" w:firstLine="709"/>
      <w:contextualSpacing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Абзац списка1"/>
    <w:basedOn w:val="a"/>
    <w:rsid w:val="00F9758D"/>
    <w:pPr>
      <w:ind w:left="720" w:firstLine="709"/>
      <w:contextualSpacing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BE70FD9BB736F8D96233888A6833C7BFE7AEB2F139A89A380CCE58F81C457D71AE4C9A71034E366ND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6602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consultantplus://offline/ref=B61BE70FD9BB736F8D96233888A6833C7BFE7AEB2F139A89A380CCE58F81C457D71AE4C9A71034E366NDG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2017-03-01T08:44:00Z</cp:lastPrinted>
  <dcterms:created xsi:type="dcterms:W3CDTF">2017-03-02T10:02:00Z</dcterms:created>
  <dcterms:modified xsi:type="dcterms:W3CDTF">2017-03-02T10:02:00Z</dcterms:modified>
</cp:coreProperties>
</file>