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9823662"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730AF0" w:rsidP="00C4619C">
      <w:pPr>
        <w:jc w:val="center"/>
        <w:rPr>
          <w:sz w:val="28"/>
        </w:rPr>
      </w:pPr>
      <w:r w:rsidRPr="00547355">
        <w:rPr>
          <w:sz w:val="28"/>
        </w:rPr>
        <w:t>01.10</w:t>
      </w:r>
      <w:r w:rsidR="004C7E49" w:rsidRPr="00547355">
        <w:rPr>
          <w:sz w:val="28"/>
        </w:rPr>
        <w:t>.2024</w:t>
      </w:r>
      <w:r w:rsidR="00830A00" w:rsidRPr="00547355">
        <w:rPr>
          <w:sz w:val="28"/>
        </w:rPr>
        <w:t xml:space="preserve"> № </w:t>
      </w:r>
      <w:r w:rsidR="00CD0EAB" w:rsidRPr="00547355">
        <w:rPr>
          <w:sz w:val="28"/>
        </w:rPr>
        <w:t>26</w:t>
      </w:r>
      <w:r w:rsidR="00547355">
        <w:rPr>
          <w:sz w:val="28"/>
        </w:rPr>
        <w:t>18</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30AF0" w:rsidRDefault="00730AF0" w:rsidP="00730AF0">
      <w:pPr>
        <w:tabs>
          <w:tab w:val="left" w:pos="3600"/>
          <w:tab w:val="left" w:pos="9355"/>
        </w:tabs>
        <w:spacing w:line="240" w:lineRule="exact"/>
        <w:jc w:val="center"/>
        <w:rPr>
          <w:b/>
          <w:bCs/>
          <w:spacing w:val="-2"/>
          <w:sz w:val="28"/>
          <w:szCs w:val="28"/>
        </w:rPr>
      </w:pPr>
      <w:r w:rsidRPr="001D6B40">
        <w:rPr>
          <w:b/>
          <w:bCs/>
          <w:spacing w:val="-2"/>
          <w:sz w:val="28"/>
          <w:szCs w:val="28"/>
        </w:rPr>
        <w:t xml:space="preserve">О внесении изменений в </w:t>
      </w:r>
      <w:r>
        <w:rPr>
          <w:b/>
          <w:bCs/>
          <w:spacing w:val="-2"/>
          <w:sz w:val="28"/>
          <w:szCs w:val="28"/>
        </w:rPr>
        <w:t>муниципальную программу</w:t>
      </w:r>
    </w:p>
    <w:p w:rsidR="00730AF0" w:rsidRDefault="00730AF0" w:rsidP="00730AF0">
      <w:pPr>
        <w:tabs>
          <w:tab w:val="left" w:pos="3600"/>
          <w:tab w:val="left" w:pos="9355"/>
        </w:tabs>
        <w:spacing w:line="240" w:lineRule="exact"/>
        <w:jc w:val="center"/>
        <w:rPr>
          <w:b/>
          <w:sz w:val="28"/>
          <w:szCs w:val="28"/>
        </w:rPr>
      </w:pPr>
      <w:r w:rsidRPr="006E3833">
        <w:rPr>
          <w:b/>
          <w:bCs/>
          <w:spacing w:val="-2"/>
          <w:sz w:val="28"/>
          <w:szCs w:val="28"/>
        </w:rPr>
        <w:t>«</w:t>
      </w:r>
      <w:r w:rsidRPr="006E3833">
        <w:rPr>
          <w:b/>
          <w:sz w:val="28"/>
          <w:szCs w:val="28"/>
        </w:rPr>
        <w:t xml:space="preserve">Благоустройство территории </w:t>
      </w:r>
      <w:proofErr w:type="gramStart"/>
      <w:r w:rsidRPr="006E3833">
        <w:rPr>
          <w:b/>
          <w:sz w:val="28"/>
          <w:szCs w:val="28"/>
        </w:rPr>
        <w:t>Валдайского</w:t>
      </w:r>
      <w:proofErr w:type="gramEnd"/>
    </w:p>
    <w:p w:rsidR="00730AF0" w:rsidRPr="006E3833" w:rsidRDefault="00730AF0" w:rsidP="00730AF0">
      <w:pPr>
        <w:tabs>
          <w:tab w:val="left" w:pos="3600"/>
          <w:tab w:val="left" w:pos="9355"/>
        </w:tabs>
        <w:spacing w:line="240" w:lineRule="exact"/>
        <w:jc w:val="center"/>
        <w:rPr>
          <w:b/>
          <w:bCs/>
          <w:spacing w:val="-2"/>
          <w:sz w:val="28"/>
          <w:szCs w:val="28"/>
        </w:rPr>
      </w:pPr>
      <w:r w:rsidRPr="006E3833">
        <w:rPr>
          <w:b/>
          <w:sz w:val="28"/>
          <w:szCs w:val="28"/>
        </w:rPr>
        <w:t>городского поселения</w:t>
      </w:r>
      <w:r>
        <w:rPr>
          <w:b/>
          <w:sz w:val="28"/>
          <w:szCs w:val="28"/>
        </w:rPr>
        <w:t xml:space="preserve"> 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p>
    <w:p w:rsidR="00730AF0" w:rsidRDefault="00730AF0" w:rsidP="00730AF0">
      <w:pPr>
        <w:jc w:val="center"/>
        <w:rPr>
          <w:bCs/>
          <w:spacing w:val="-2"/>
          <w:sz w:val="28"/>
          <w:szCs w:val="28"/>
        </w:rPr>
      </w:pPr>
    </w:p>
    <w:p w:rsidR="00730AF0" w:rsidRPr="00730AF0" w:rsidRDefault="00730AF0" w:rsidP="00730AF0">
      <w:pPr>
        <w:jc w:val="center"/>
        <w:rPr>
          <w:bCs/>
          <w:spacing w:val="-2"/>
          <w:sz w:val="28"/>
          <w:szCs w:val="28"/>
        </w:rPr>
      </w:pPr>
    </w:p>
    <w:p w:rsidR="00730AF0" w:rsidRPr="00547355" w:rsidRDefault="00730AF0" w:rsidP="00730AF0">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w:t>
      </w:r>
      <w:r w:rsidRPr="00547355">
        <w:rPr>
          <w:sz w:val="28"/>
          <w:szCs w:val="28"/>
        </w:rPr>
        <w:t xml:space="preserve">и проведения оценки эффективности» Администрация Валдайского муниципального района </w:t>
      </w:r>
      <w:r w:rsidRPr="00547355">
        <w:rPr>
          <w:b/>
          <w:bCs/>
          <w:sz w:val="28"/>
          <w:szCs w:val="28"/>
        </w:rPr>
        <w:t>ПОСТАНОВЛЯЕТ:</w:t>
      </w:r>
    </w:p>
    <w:p w:rsidR="00730AF0" w:rsidRPr="00547355" w:rsidRDefault="00730AF0" w:rsidP="00730AF0">
      <w:pPr>
        <w:widowControl w:val="0"/>
        <w:ind w:firstLine="709"/>
        <w:jc w:val="both"/>
        <w:rPr>
          <w:b/>
          <w:sz w:val="28"/>
          <w:szCs w:val="28"/>
        </w:rPr>
      </w:pPr>
      <w:r w:rsidRPr="00547355">
        <w:rPr>
          <w:sz w:val="28"/>
          <w:szCs w:val="28"/>
        </w:rPr>
        <w:t xml:space="preserve">1. </w:t>
      </w:r>
      <w:proofErr w:type="gramStart"/>
      <w:r w:rsidRPr="00547355">
        <w:rPr>
          <w:sz w:val="28"/>
          <w:szCs w:val="28"/>
        </w:rPr>
        <w:t>Внести изменения в муниципальную программу «Благоустройство территории Валдайского городского поселения на 2023-2026 годы</w:t>
      </w:r>
      <w:r w:rsidRPr="00547355">
        <w:rPr>
          <w:kern w:val="24"/>
          <w:sz w:val="28"/>
          <w:szCs w:val="28"/>
        </w:rPr>
        <w:t>»</w:t>
      </w:r>
      <w:r w:rsidRPr="00547355">
        <w:rPr>
          <w:sz w:val="28"/>
          <w:szCs w:val="28"/>
        </w:rPr>
        <w:t>, утвержденную постановлением Администрации Валдайского муниципального района от 19.01.2023 № 54 (далее – муниципальная</w:t>
      </w:r>
      <w:proofErr w:type="gramEnd"/>
      <w:r w:rsidRPr="00547355">
        <w:rPr>
          <w:sz w:val="28"/>
          <w:szCs w:val="28"/>
        </w:rPr>
        <w:t xml:space="preserve"> программа), изложив в прилагаемой редакции.</w:t>
      </w:r>
    </w:p>
    <w:p w:rsidR="00730AF0" w:rsidRPr="002B0666" w:rsidRDefault="00730AF0" w:rsidP="00730AF0">
      <w:pPr>
        <w:ind w:firstLine="709"/>
        <w:jc w:val="both"/>
        <w:rPr>
          <w:sz w:val="28"/>
          <w:szCs w:val="28"/>
        </w:rPr>
      </w:pPr>
      <w:r w:rsidRPr="00547355">
        <w:rPr>
          <w:sz w:val="28"/>
          <w:szCs w:val="28"/>
        </w:rPr>
        <w:t>2. Опубликовать постановление в бюллетене «Валдайский Вестник» и разместить на официальном сайте Администрации</w:t>
      </w:r>
      <w:r w:rsidRPr="002B0666">
        <w:rPr>
          <w:sz w:val="28"/>
          <w:szCs w:val="28"/>
        </w:rPr>
        <w:t xml:space="preserve">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Pr="00547355" w:rsidRDefault="00730AF0" w:rsidP="00730AF0">
      <w:pPr>
        <w:spacing w:line="240" w:lineRule="exact"/>
        <w:ind w:left="5670"/>
        <w:jc w:val="center"/>
        <w:rPr>
          <w:sz w:val="24"/>
          <w:szCs w:val="24"/>
        </w:rPr>
      </w:pPr>
      <w:r w:rsidRPr="00547355">
        <w:rPr>
          <w:sz w:val="24"/>
          <w:szCs w:val="24"/>
        </w:rPr>
        <w:lastRenderedPageBreak/>
        <w:t>Приложение</w:t>
      </w:r>
    </w:p>
    <w:p w:rsidR="00730AF0" w:rsidRPr="00547355" w:rsidRDefault="00171555" w:rsidP="00730AF0">
      <w:pPr>
        <w:spacing w:line="240" w:lineRule="exact"/>
        <w:ind w:left="5670"/>
        <w:jc w:val="center"/>
        <w:rPr>
          <w:sz w:val="24"/>
          <w:szCs w:val="24"/>
        </w:rPr>
      </w:pPr>
      <w:r w:rsidRPr="00547355">
        <w:rPr>
          <w:sz w:val="24"/>
          <w:szCs w:val="24"/>
        </w:rPr>
        <w:t>к постановлени</w:t>
      </w:r>
      <w:r w:rsidR="00730AF0" w:rsidRPr="00547355">
        <w:rPr>
          <w:sz w:val="24"/>
          <w:szCs w:val="24"/>
        </w:rPr>
        <w:t>ю Администрации</w:t>
      </w:r>
    </w:p>
    <w:p w:rsidR="00730AF0" w:rsidRPr="00547355" w:rsidRDefault="00730AF0" w:rsidP="00730AF0">
      <w:pPr>
        <w:spacing w:line="240" w:lineRule="exact"/>
        <w:ind w:left="5670"/>
        <w:jc w:val="center"/>
        <w:rPr>
          <w:sz w:val="24"/>
          <w:szCs w:val="24"/>
        </w:rPr>
      </w:pPr>
      <w:r w:rsidRPr="00547355">
        <w:rPr>
          <w:sz w:val="24"/>
          <w:szCs w:val="24"/>
        </w:rPr>
        <w:t>муниципального района</w:t>
      </w:r>
    </w:p>
    <w:p w:rsidR="00730AF0" w:rsidRPr="0020120C" w:rsidRDefault="00730AF0" w:rsidP="00730AF0">
      <w:pPr>
        <w:spacing w:line="240" w:lineRule="exact"/>
        <w:ind w:left="5670"/>
        <w:jc w:val="center"/>
        <w:rPr>
          <w:sz w:val="24"/>
          <w:szCs w:val="24"/>
        </w:rPr>
      </w:pPr>
      <w:r w:rsidRPr="00547355">
        <w:rPr>
          <w:sz w:val="24"/>
          <w:szCs w:val="24"/>
        </w:rPr>
        <w:t xml:space="preserve">от </w:t>
      </w:r>
      <w:r w:rsidR="00547355" w:rsidRPr="00547355">
        <w:rPr>
          <w:sz w:val="24"/>
          <w:szCs w:val="24"/>
        </w:rPr>
        <w:t>01.10.2024</w:t>
      </w:r>
      <w:r w:rsidRPr="00547355">
        <w:rPr>
          <w:sz w:val="24"/>
          <w:szCs w:val="24"/>
        </w:rPr>
        <w:t xml:space="preserve"> № </w:t>
      </w:r>
      <w:r w:rsidR="00547355" w:rsidRPr="00547355">
        <w:rPr>
          <w:sz w:val="24"/>
          <w:szCs w:val="24"/>
        </w:rPr>
        <w:t>2618</w:t>
      </w:r>
    </w:p>
    <w:p w:rsidR="00730AF0" w:rsidRPr="00AD55BF" w:rsidRDefault="00730AF0" w:rsidP="00730AF0">
      <w:pPr>
        <w:widowControl w:val="0"/>
        <w:jc w:val="center"/>
        <w:rPr>
          <w:sz w:val="28"/>
          <w:szCs w:val="28"/>
        </w:rPr>
      </w:pPr>
    </w:p>
    <w:p w:rsidR="00730AF0" w:rsidRPr="00AD55BF" w:rsidRDefault="00730AF0" w:rsidP="00730AF0">
      <w:pPr>
        <w:widowControl w:val="0"/>
        <w:spacing w:line="240" w:lineRule="exact"/>
        <w:jc w:val="center"/>
        <w:rPr>
          <w:b/>
          <w:sz w:val="28"/>
          <w:szCs w:val="28"/>
        </w:rPr>
      </w:pPr>
      <w:r w:rsidRPr="00AD55BF">
        <w:rPr>
          <w:b/>
          <w:sz w:val="28"/>
          <w:szCs w:val="28"/>
        </w:rPr>
        <w:t>МУНИЦИПАЛЬНАЯ ПРОГРАММА</w:t>
      </w:r>
    </w:p>
    <w:p w:rsidR="00730AF0" w:rsidRPr="00AD55BF" w:rsidRDefault="00730AF0" w:rsidP="00730AF0">
      <w:pPr>
        <w:widowControl w:val="0"/>
        <w:spacing w:line="240" w:lineRule="exact"/>
        <w:jc w:val="center"/>
        <w:rPr>
          <w:b/>
          <w:sz w:val="28"/>
          <w:szCs w:val="28"/>
        </w:rPr>
      </w:pPr>
      <w:r w:rsidRPr="00AD55BF">
        <w:rPr>
          <w:b/>
          <w:sz w:val="28"/>
          <w:szCs w:val="28"/>
        </w:rPr>
        <w:t xml:space="preserve">«Благоустройство территории </w:t>
      </w:r>
      <w:proofErr w:type="gramStart"/>
      <w:r w:rsidRPr="00AD55BF">
        <w:rPr>
          <w:b/>
          <w:sz w:val="28"/>
          <w:szCs w:val="28"/>
        </w:rPr>
        <w:t>Валдайского</w:t>
      </w:r>
      <w:proofErr w:type="gramEnd"/>
    </w:p>
    <w:p w:rsidR="00730AF0" w:rsidRPr="00AD55BF" w:rsidRDefault="00730AF0" w:rsidP="00730AF0">
      <w:pPr>
        <w:widowControl w:val="0"/>
        <w:spacing w:line="240" w:lineRule="exact"/>
        <w:jc w:val="center"/>
        <w:rPr>
          <w:b/>
          <w:sz w:val="28"/>
          <w:szCs w:val="28"/>
        </w:rPr>
      </w:pPr>
      <w:r w:rsidRPr="00AD55BF">
        <w:rPr>
          <w:b/>
          <w:sz w:val="28"/>
          <w:szCs w:val="28"/>
        </w:rPr>
        <w:t>городского поселения» на 2023-2026 годы»</w:t>
      </w:r>
    </w:p>
    <w:p w:rsidR="00730AF0" w:rsidRPr="003E3FC0" w:rsidRDefault="00730AF0" w:rsidP="00730AF0">
      <w:pPr>
        <w:widowControl w:val="0"/>
        <w:jc w:val="center"/>
        <w:rPr>
          <w:sz w:val="24"/>
          <w:szCs w:val="24"/>
        </w:rPr>
      </w:pPr>
    </w:p>
    <w:p w:rsidR="00730AF0" w:rsidRPr="00AD55BF" w:rsidRDefault="00730AF0" w:rsidP="00730AF0">
      <w:pPr>
        <w:widowControl w:val="0"/>
        <w:spacing w:line="240" w:lineRule="exact"/>
        <w:jc w:val="center"/>
        <w:rPr>
          <w:b/>
          <w:sz w:val="28"/>
          <w:szCs w:val="28"/>
        </w:rPr>
      </w:pPr>
      <w:r w:rsidRPr="00AD55BF">
        <w:rPr>
          <w:b/>
          <w:sz w:val="28"/>
          <w:szCs w:val="28"/>
        </w:rPr>
        <w:t>ПАСПОРТ</w:t>
      </w:r>
    </w:p>
    <w:p w:rsidR="00730AF0" w:rsidRDefault="00730AF0" w:rsidP="00730AF0">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730AF0" w:rsidRPr="00AD55BF" w:rsidRDefault="00730AF0" w:rsidP="00730AF0">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2023-2026 годы»</w:t>
      </w:r>
    </w:p>
    <w:p w:rsidR="00730AF0" w:rsidRPr="00AD55BF" w:rsidRDefault="00730AF0" w:rsidP="00730AF0">
      <w:pPr>
        <w:widowControl w:val="0"/>
        <w:jc w:val="center"/>
        <w:rPr>
          <w:sz w:val="16"/>
          <w:szCs w:val="16"/>
        </w:rPr>
      </w:pP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bookmarkStart w:id="0" w:name="Par107"/>
      <w:bookmarkEnd w:id="0"/>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 xml:space="preserve">Цели муниципальной программы: комплексное решение проблем благоустройства, улучшение санитарного и </w:t>
      </w:r>
      <w:proofErr w:type="gramStart"/>
      <w:r w:rsidRPr="00185803">
        <w:rPr>
          <w:sz w:val="28"/>
          <w:szCs w:val="28"/>
        </w:rPr>
        <w:t>эстетического вида</w:t>
      </w:r>
      <w:proofErr w:type="gramEnd"/>
      <w:r w:rsidRPr="00185803">
        <w:rPr>
          <w:sz w:val="28"/>
          <w:szCs w:val="28"/>
        </w:rPr>
        <w:t xml:space="preserve"> территории Валдайского городского поселения, создание благоприятных и комфортных условий для проживания населения.</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730AF0" w:rsidRPr="00185803" w:rsidRDefault="00730AF0" w:rsidP="00730AF0">
      <w:pPr>
        <w:autoSpaceDE w:val="0"/>
        <w:autoSpaceDN w:val="0"/>
        <w:adjustRightInd w:val="0"/>
        <w:ind w:firstLine="709"/>
        <w:jc w:val="both"/>
        <w:rPr>
          <w:sz w:val="28"/>
          <w:szCs w:val="28"/>
        </w:rPr>
      </w:pPr>
      <w:r w:rsidRPr="00185803">
        <w:rPr>
          <w:sz w:val="28"/>
          <w:szCs w:val="28"/>
        </w:rPr>
        <w:t>обеспечение уличного освещения;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730AF0" w:rsidRPr="00185803" w:rsidRDefault="00730AF0" w:rsidP="00730AF0">
      <w:pPr>
        <w:autoSpaceDE w:val="0"/>
        <w:autoSpaceDN w:val="0"/>
        <w:adjustRightInd w:val="0"/>
        <w:ind w:firstLine="709"/>
        <w:jc w:val="both"/>
        <w:rPr>
          <w:sz w:val="28"/>
          <w:szCs w:val="28"/>
        </w:rPr>
      </w:pPr>
      <w:r w:rsidRPr="00185803">
        <w:rPr>
          <w:sz w:val="28"/>
          <w:szCs w:val="28"/>
        </w:rPr>
        <w:t>благоустройство и содержание общественных территорий.</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Сроки реализации муниципальной программы: 2023-2026 годы.</w:t>
      </w:r>
    </w:p>
    <w:p w:rsidR="00730AF0" w:rsidRPr="00185803" w:rsidRDefault="00730AF0" w:rsidP="00730AF0">
      <w:pPr>
        <w:widowControl w:val="0"/>
        <w:numPr>
          <w:ilvl w:val="0"/>
          <w:numId w:val="17"/>
        </w:numPr>
        <w:ind w:left="0" w:firstLine="709"/>
        <w:jc w:val="both"/>
        <w:rPr>
          <w:sz w:val="28"/>
          <w:szCs w:val="28"/>
        </w:rPr>
      </w:pPr>
      <w:r w:rsidRPr="00185803">
        <w:rPr>
          <w:sz w:val="28"/>
          <w:szCs w:val="28"/>
        </w:rPr>
        <w:t>Объемы и источники финансирования муниципальной программы в целом (тыс. руб.):</w:t>
      </w:r>
    </w:p>
    <w:p w:rsidR="00730AF0" w:rsidRPr="00AD55BF" w:rsidRDefault="00730AF0" w:rsidP="00730AF0">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672"/>
        <w:gridCol w:w="1450"/>
      </w:tblGrid>
      <w:tr w:rsidR="00730AF0" w:rsidRPr="00AD55BF" w:rsidTr="00730AF0">
        <w:trPr>
          <w:trHeight w:val="113"/>
        </w:trPr>
        <w:tc>
          <w:tcPr>
            <w:tcW w:w="0" w:type="auto"/>
            <w:vMerge w:val="restart"/>
            <w:vAlign w:val="center"/>
          </w:tcPr>
          <w:p w:rsidR="00730AF0" w:rsidRPr="00AD55BF" w:rsidRDefault="00730AF0" w:rsidP="00730AF0">
            <w:pPr>
              <w:widowControl w:val="0"/>
              <w:spacing w:line="240" w:lineRule="exact"/>
              <w:jc w:val="center"/>
              <w:rPr>
                <w:b/>
                <w:sz w:val="24"/>
                <w:szCs w:val="24"/>
              </w:rPr>
            </w:pPr>
            <w:r w:rsidRPr="00AD55BF">
              <w:rPr>
                <w:b/>
                <w:sz w:val="24"/>
                <w:szCs w:val="24"/>
              </w:rPr>
              <w:t>Год</w:t>
            </w:r>
          </w:p>
        </w:tc>
        <w:tc>
          <w:tcPr>
            <w:tcW w:w="0" w:type="auto"/>
            <w:gridSpan w:val="5"/>
            <w:vAlign w:val="center"/>
          </w:tcPr>
          <w:p w:rsidR="00730AF0" w:rsidRPr="00AD55BF" w:rsidRDefault="00730AF0" w:rsidP="00730AF0">
            <w:pPr>
              <w:widowControl w:val="0"/>
              <w:spacing w:line="240" w:lineRule="exact"/>
              <w:jc w:val="center"/>
              <w:rPr>
                <w:b/>
                <w:sz w:val="24"/>
                <w:szCs w:val="24"/>
              </w:rPr>
            </w:pPr>
            <w:r w:rsidRPr="00AD55BF">
              <w:rPr>
                <w:b/>
                <w:sz w:val="24"/>
                <w:szCs w:val="24"/>
              </w:rPr>
              <w:t>Источник финансирования</w:t>
            </w:r>
          </w:p>
        </w:tc>
      </w:tr>
      <w:tr w:rsidR="00730AF0" w:rsidRPr="00AD55BF" w:rsidTr="00730AF0">
        <w:trPr>
          <w:trHeight w:val="113"/>
        </w:trPr>
        <w:tc>
          <w:tcPr>
            <w:tcW w:w="0" w:type="auto"/>
            <w:vMerge/>
            <w:vAlign w:val="center"/>
          </w:tcPr>
          <w:p w:rsidR="00730AF0" w:rsidRPr="00AD55BF" w:rsidRDefault="00730AF0" w:rsidP="00730AF0">
            <w:pPr>
              <w:widowControl w:val="0"/>
              <w:spacing w:line="240" w:lineRule="exact"/>
              <w:jc w:val="center"/>
              <w:rPr>
                <w:b/>
                <w:sz w:val="24"/>
                <w:szCs w:val="24"/>
              </w:rPr>
            </w:pPr>
          </w:p>
        </w:tc>
        <w:tc>
          <w:tcPr>
            <w:tcW w:w="2573"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бюджет Валдайского городского поселения</w:t>
            </w:r>
          </w:p>
        </w:tc>
        <w:tc>
          <w:tcPr>
            <w:tcW w:w="1417"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областной бюджет</w:t>
            </w:r>
          </w:p>
        </w:tc>
        <w:tc>
          <w:tcPr>
            <w:tcW w:w="1559"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федеральный бюджет</w:t>
            </w:r>
          </w:p>
        </w:tc>
        <w:tc>
          <w:tcPr>
            <w:tcW w:w="1672"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внебюджетные средства</w:t>
            </w:r>
          </w:p>
        </w:tc>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всего</w:t>
            </w:r>
          </w:p>
        </w:tc>
      </w:tr>
      <w:tr w:rsidR="00730AF0" w:rsidRPr="00AD55BF" w:rsidTr="00730AF0">
        <w:trPr>
          <w:trHeight w:val="113"/>
        </w:trPr>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2023</w:t>
            </w:r>
          </w:p>
        </w:tc>
        <w:tc>
          <w:tcPr>
            <w:tcW w:w="2573" w:type="dxa"/>
            <w:vAlign w:val="center"/>
          </w:tcPr>
          <w:p w:rsidR="00730AF0" w:rsidRPr="00AD55BF" w:rsidRDefault="00730AF0" w:rsidP="00730AF0">
            <w:pPr>
              <w:spacing w:line="240" w:lineRule="exact"/>
              <w:jc w:val="center"/>
              <w:rPr>
                <w:sz w:val="24"/>
                <w:szCs w:val="24"/>
              </w:rPr>
            </w:pPr>
            <w:r w:rsidRPr="00AD55BF">
              <w:rPr>
                <w:sz w:val="24"/>
                <w:szCs w:val="24"/>
              </w:rPr>
              <w:t>19 </w:t>
            </w:r>
            <w:r>
              <w:rPr>
                <w:sz w:val="24"/>
                <w:szCs w:val="24"/>
              </w:rPr>
              <w:t>792</w:t>
            </w:r>
            <w:r w:rsidRPr="00AD55BF">
              <w:rPr>
                <w:sz w:val="24"/>
                <w:szCs w:val="24"/>
              </w:rPr>
              <w:t>,</w:t>
            </w:r>
            <w:r>
              <w:rPr>
                <w:sz w:val="24"/>
                <w:szCs w:val="24"/>
              </w:rPr>
              <w:t>00063</w:t>
            </w:r>
          </w:p>
        </w:tc>
        <w:tc>
          <w:tcPr>
            <w:tcW w:w="1417" w:type="dxa"/>
            <w:vAlign w:val="center"/>
          </w:tcPr>
          <w:p w:rsidR="00730AF0" w:rsidRPr="00AD55BF" w:rsidRDefault="00730AF0" w:rsidP="00730AF0">
            <w:pPr>
              <w:spacing w:line="240" w:lineRule="exact"/>
              <w:jc w:val="center"/>
              <w:rPr>
                <w:sz w:val="24"/>
                <w:szCs w:val="24"/>
              </w:rPr>
            </w:pPr>
            <w:r w:rsidRPr="00AD55BF">
              <w:rPr>
                <w:sz w:val="24"/>
                <w:szCs w:val="24"/>
              </w:rPr>
              <w:t>2 712,729</w:t>
            </w:r>
          </w:p>
        </w:tc>
        <w:tc>
          <w:tcPr>
            <w:tcW w:w="1559"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1672" w:type="dxa"/>
            <w:vAlign w:val="center"/>
          </w:tcPr>
          <w:p w:rsidR="00730AF0" w:rsidRPr="00AD55BF" w:rsidRDefault="00730AF0" w:rsidP="00730AF0">
            <w:pPr>
              <w:spacing w:line="240" w:lineRule="exact"/>
              <w:jc w:val="center"/>
              <w:rPr>
                <w:sz w:val="24"/>
                <w:szCs w:val="24"/>
              </w:rPr>
            </w:pPr>
            <w:r w:rsidRPr="00AD55BF">
              <w:rPr>
                <w:sz w:val="24"/>
                <w:szCs w:val="24"/>
              </w:rPr>
              <w:t>140,001</w:t>
            </w:r>
          </w:p>
        </w:tc>
        <w:tc>
          <w:tcPr>
            <w:tcW w:w="0" w:type="auto"/>
            <w:vAlign w:val="center"/>
          </w:tcPr>
          <w:p w:rsidR="00730AF0" w:rsidRPr="00AD55BF" w:rsidRDefault="00730AF0" w:rsidP="00730AF0">
            <w:pPr>
              <w:spacing w:line="240" w:lineRule="exact"/>
              <w:jc w:val="center"/>
              <w:rPr>
                <w:b/>
                <w:sz w:val="24"/>
                <w:szCs w:val="24"/>
              </w:rPr>
            </w:pPr>
            <w:r w:rsidRPr="00FF6B79">
              <w:rPr>
                <w:b/>
                <w:sz w:val="24"/>
                <w:szCs w:val="24"/>
              </w:rPr>
              <w:t>22</w:t>
            </w:r>
            <w:r>
              <w:rPr>
                <w:b/>
                <w:sz w:val="24"/>
                <w:szCs w:val="24"/>
              </w:rPr>
              <w:t> </w:t>
            </w:r>
            <w:r w:rsidRPr="00FF6B79">
              <w:rPr>
                <w:b/>
                <w:sz w:val="24"/>
                <w:szCs w:val="24"/>
              </w:rPr>
              <w:t>644</w:t>
            </w:r>
            <w:r>
              <w:rPr>
                <w:b/>
                <w:sz w:val="24"/>
                <w:szCs w:val="24"/>
              </w:rPr>
              <w:t>,730</w:t>
            </w:r>
            <w:r w:rsidRPr="00FF6B79">
              <w:rPr>
                <w:b/>
                <w:sz w:val="24"/>
                <w:szCs w:val="24"/>
              </w:rPr>
              <w:t>63</w:t>
            </w:r>
          </w:p>
        </w:tc>
      </w:tr>
      <w:tr w:rsidR="00730AF0" w:rsidRPr="00AD55BF" w:rsidTr="00730AF0">
        <w:trPr>
          <w:trHeight w:val="113"/>
        </w:trPr>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2024</w:t>
            </w:r>
          </w:p>
        </w:tc>
        <w:tc>
          <w:tcPr>
            <w:tcW w:w="2573" w:type="dxa"/>
            <w:vAlign w:val="center"/>
          </w:tcPr>
          <w:p w:rsidR="00730AF0" w:rsidRPr="00AD55BF" w:rsidRDefault="00730AF0" w:rsidP="00730AF0">
            <w:pPr>
              <w:spacing w:line="240" w:lineRule="exact"/>
              <w:jc w:val="center"/>
              <w:rPr>
                <w:sz w:val="24"/>
                <w:szCs w:val="24"/>
                <w:lang w:val="en-US"/>
              </w:rPr>
            </w:pPr>
            <w:r w:rsidRPr="00AD55BF">
              <w:rPr>
                <w:sz w:val="24"/>
                <w:szCs w:val="24"/>
              </w:rPr>
              <w:t>25</w:t>
            </w:r>
            <w:r>
              <w:rPr>
                <w:sz w:val="24"/>
                <w:szCs w:val="24"/>
              </w:rPr>
              <w:t> 805,99555</w:t>
            </w:r>
          </w:p>
        </w:tc>
        <w:tc>
          <w:tcPr>
            <w:tcW w:w="1417" w:type="dxa"/>
            <w:vAlign w:val="center"/>
          </w:tcPr>
          <w:p w:rsidR="00730AF0" w:rsidRPr="00AD55BF" w:rsidRDefault="00730AF0" w:rsidP="00730AF0">
            <w:pPr>
              <w:spacing w:line="240" w:lineRule="exact"/>
              <w:jc w:val="center"/>
              <w:rPr>
                <w:sz w:val="24"/>
                <w:szCs w:val="24"/>
              </w:rPr>
            </w:pPr>
            <w:r w:rsidRPr="00AD55BF">
              <w:rPr>
                <w:sz w:val="24"/>
                <w:szCs w:val="24"/>
              </w:rPr>
              <w:t>5 891,500</w:t>
            </w:r>
          </w:p>
        </w:tc>
        <w:tc>
          <w:tcPr>
            <w:tcW w:w="1559" w:type="dxa"/>
            <w:vAlign w:val="center"/>
          </w:tcPr>
          <w:p w:rsidR="00730AF0" w:rsidRPr="00AD55BF" w:rsidRDefault="00730AF0" w:rsidP="00730AF0">
            <w:pPr>
              <w:spacing w:line="240" w:lineRule="exact"/>
              <w:jc w:val="center"/>
              <w:rPr>
                <w:sz w:val="24"/>
                <w:szCs w:val="24"/>
              </w:rPr>
            </w:pPr>
            <w:r w:rsidRPr="00AD55BF">
              <w:rPr>
                <w:sz w:val="24"/>
                <w:szCs w:val="24"/>
              </w:rPr>
              <w:t>20 000,000</w:t>
            </w:r>
          </w:p>
        </w:tc>
        <w:tc>
          <w:tcPr>
            <w:tcW w:w="1672"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0" w:type="auto"/>
            <w:vAlign w:val="center"/>
          </w:tcPr>
          <w:p w:rsidR="00730AF0" w:rsidRPr="00AD55BF" w:rsidRDefault="00730AF0" w:rsidP="00730AF0">
            <w:pPr>
              <w:spacing w:line="240" w:lineRule="exact"/>
              <w:jc w:val="center"/>
              <w:rPr>
                <w:b/>
                <w:sz w:val="24"/>
                <w:szCs w:val="24"/>
              </w:rPr>
            </w:pPr>
            <w:r w:rsidRPr="00AD55BF">
              <w:rPr>
                <w:b/>
                <w:sz w:val="24"/>
                <w:szCs w:val="24"/>
              </w:rPr>
              <w:t>51</w:t>
            </w:r>
            <w:r>
              <w:rPr>
                <w:b/>
                <w:sz w:val="24"/>
                <w:szCs w:val="24"/>
              </w:rPr>
              <w:t> 697,49555</w:t>
            </w:r>
          </w:p>
        </w:tc>
      </w:tr>
      <w:tr w:rsidR="00730AF0" w:rsidRPr="00AD55BF" w:rsidTr="00730AF0">
        <w:trPr>
          <w:trHeight w:val="113"/>
        </w:trPr>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2025</w:t>
            </w:r>
          </w:p>
        </w:tc>
        <w:tc>
          <w:tcPr>
            <w:tcW w:w="2573" w:type="dxa"/>
            <w:vAlign w:val="center"/>
          </w:tcPr>
          <w:p w:rsidR="00730AF0" w:rsidRPr="00AD55BF" w:rsidRDefault="00730AF0" w:rsidP="00730AF0">
            <w:pPr>
              <w:spacing w:line="240" w:lineRule="exact"/>
              <w:jc w:val="center"/>
              <w:rPr>
                <w:sz w:val="24"/>
                <w:szCs w:val="24"/>
              </w:rPr>
            </w:pPr>
            <w:r w:rsidRPr="00AD55BF">
              <w:rPr>
                <w:sz w:val="24"/>
                <w:szCs w:val="24"/>
              </w:rPr>
              <w:t>14 182,75969</w:t>
            </w:r>
          </w:p>
        </w:tc>
        <w:tc>
          <w:tcPr>
            <w:tcW w:w="1417"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1559"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1672"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0" w:type="auto"/>
            <w:vAlign w:val="center"/>
          </w:tcPr>
          <w:p w:rsidR="00730AF0" w:rsidRPr="00AD55BF" w:rsidRDefault="00730AF0" w:rsidP="00730AF0">
            <w:pPr>
              <w:spacing w:line="240" w:lineRule="exact"/>
              <w:jc w:val="center"/>
              <w:rPr>
                <w:b/>
                <w:sz w:val="24"/>
                <w:szCs w:val="24"/>
              </w:rPr>
            </w:pPr>
            <w:r w:rsidRPr="00AD55BF">
              <w:rPr>
                <w:b/>
                <w:sz w:val="24"/>
                <w:szCs w:val="24"/>
              </w:rPr>
              <w:t>14 182,75969</w:t>
            </w:r>
          </w:p>
        </w:tc>
      </w:tr>
      <w:tr w:rsidR="00730AF0" w:rsidRPr="00AD55BF" w:rsidTr="00730AF0">
        <w:trPr>
          <w:trHeight w:val="113"/>
        </w:trPr>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2026</w:t>
            </w:r>
          </w:p>
        </w:tc>
        <w:tc>
          <w:tcPr>
            <w:tcW w:w="2573" w:type="dxa"/>
            <w:vAlign w:val="center"/>
          </w:tcPr>
          <w:p w:rsidR="00730AF0" w:rsidRPr="00AD55BF" w:rsidRDefault="00730AF0" w:rsidP="00730AF0">
            <w:pPr>
              <w:spacing w:line="240" w:lineRule="exact"/>
              <w:jc w:val="center"/>
              <w:rPr>
                <w:sz w:val="24"/>
                <w:szCs w:val="24"/>
              </w:rPr>
            </w:pPr>
            <w:r w:rsidRPr="00AD55BF">
              <w:rPr>
                <w:sz w:val="24"/>
                <w:szCs w:val="24"/>
              </w:rPr>
              <w:t>14 182,75969</w:t>
            </w:r>
          </w:p>
        </w:tc>
        <w:tc>
          <w:tcPr>
            <w:tcW w:w="1417"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1559"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1672" w:type="dxa"/>
            <w:vAlign w:val="center"/>
          </w:tcPr>
          <w:p w:rsidR="00730AF0" w:rsidRPr="00AD55BF" w:rsidRDefault="00730AF0" w:rsidP="00730AF0">
            <w:pPr>
              <w:spacing w:line="240" w:lineRule="exact"/>
              <w:jc w:val="center"/>
              <w:rPr>
                <w:sz w:val="24"/>
                <w:szCs w:val="24"/>
              </w:rPr>
            </w:pPr>
            <w:r w:rsidRPr="00AD55BF">
              <w:rPr>
                <w:sz w:val="24"/>
                <w:szCs w:val="24"/>
              </w:rPr>
              <w:t>-</w:t>
            </w:r>
          </w:p>
        </w:tc>
        <w:tc>
          <w:tcPr>
            <w:tcW w:w="0" w:type="auto"/>
            <w:vAlign w:val="center"/>
          </w:tcPr>
          <w:p w:rsidR="00730AF0" w:rsidRPr="00AD55BF" w:rsidRDefault="00730AF0" w:rsidP="00730AF0">
            <w:pPr>
              <w:spacing w:line="240" w:lineRule="exact"/>
              <w:jc w:val="center"/>
              <w:rPr>
                <w:b/>
                <w:sz w:val="24"/>
                <w:szCs w:val="24"/>
              </w:rPr>
            </w:pPr>
            <w:r w:rsidRPr="00AD55BF">
              <w:rPr>
                <w:b/>
                <w:sz w:val="24"/>
                <w:szCs w:val="24"/>
              </w:rPr>
              <w:t>14 182,75969</w:t>
            </w:r>
          </w:p>
        </w:tc>
      </w:tr>
      <w:tr w:rsidR="00730AF0" w:rsidRPr="00AD55BF" w:rsidTr="00730AF0">
        <w:trPr>
          <w:trHeight w:val="113"/>
        </w:trPr>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Всего:</w:t>
            </w:r>
          </w:p>
        </w:tc>
        <w:tc>
          <w:tcPr>
            <w:tcW w:w="2573" w:type="dxa"/>
            <w:vAlign w:val="center"/>
          </w:tcPr>
          <w:p w:rsidR="00730AF0" w:rsidRPr="00AD55BF" w:rsidRDefault="00730AF0" w:rsidP="00730AF0">
            <w:pPr>
              <w:spacing w:line="240" w:lineRule="exact"/>
              <w:jc w:val="center"/>
              <w:rPr>
                <w:b/>
                <w:bCs/>
                <w:sz w:val="24"/>
                <w:szCs w:val="24"/>
              </w:rPr>
            </w:pPr>
            <w:r w:rsidRPr="00AD55BF">
              <w:rPr>
                <w:b/>
                <w:bCs/>
                <w:sz w:val="24"/>
                <w:szCs w:val="24"/>
              </w:rPr>
              <w:t>73</w:t>
            </w:r>
            <w:r>
              <w:rPr>
                <w:b/>
                <w:bCs/>
                <w:sz w:val="24"/>
                <w:szCs w:val="24"/>
              </w:rPr>
              <w:t> 963,51556</w:t>
            </w:r>
          </w:p>
        </w:tc>
        <w:tc>
          <w:tcPr>
            <w:tcW w:w="1417" w:type="dxa"/>
            <w:vAlign w:val="center"/>
          </w:tcPr>
          <w:p w:rsidR="00730AF0" w:rsidRPr="00AD55BF" w:rsidRDefault="00730AF0" w:rsidP="00730AF0">
            <w:pPr>
              <w:spacing w:line="240" w:lineRule="exact"/>
              <w:jc w:val="center"/>
              <w:rPr>
                <w:b/>
                <w:bCs/>
                <w:sz w:val="24"/>
                <w:szCs w:val="24"/>
              </w:rPr>
            </w:pPr>
            <w:r w:rsidRPr="00AD55BF">
              <w:rPr>
                <w:b/>
                <w:bCs/>
                <w:sz w:val="24"/>
                <w:szCs w:val="24"/>
              </w:rPr>
              <w:t>8 604,229</w:t>
            </w:r>
          </w:p>
        </w:tc>
        <w:tc>
          <w:tcPr>
            <w:tcW w:w="1559" w:type="dxa"/>
            <w:vAlign w:val="center"/>
          </w:tcPr>
          <w:p w:rsidR="00730AF0" w:rsidRPr="00AD55BF" w:rsidRDefault="00730AF0" w:rsidP="00730AF0">
            <w:pPr>
              <w:spacing w:line="240" w:lineRule="exact"/>
              <w:jc w:val="center"/>
              <w:rPr>
                <w:b/>
                <w:bCs/>
                <w:sz w:val="24"/>
                <w:szCs w:val="24"/>
              </w:rPr>
            </w:pPr>
            <w:r w:rsidRPr="00AD55BF">
              <w:rPr>
                <w:b/>
                <w:bCs/>
                <w:sz w:val="24"/>
                <w:szCs w:val="24"/>
              </w:rPr>
              <w:t>20 000,000</w:t>
            </w:r>
          </w:p>
        </w:tc>
        <w:tc>
          <w:tcPr>
            <w:tcW w:w="1672" w:type="dxa"/>
            <w:vAlign w:val="center"/>
          </w:tcPr>
          <w:p w:rsidR="00730AF0" w:rsidRPr="00AD55BF" w:rsidRDefault="00730AF0" w:rsidP="00730AF0">
            <w:pPr>
              <w:spacing w:line="240" w:lineRule="exact"/>
              <w:jc w:val="center"/>
              <w:rPr>
                <w:b/>
                <w:bCs/>
                <w:sz w:val="24"/>
                <w:szCs w:val="24"/>
              </w:rPr>
            </w:pPr>
            <w:r w:rsidRPr="00AD55BF">
              <w:rPr>
                <w:b/>
                <w:bCs/>
                <w:sz w:val="24"/>
                <w:szCs w:val="24"/>
              </w:rPr>
              <w:t>140,001</w:t>
            </w:r>
          </w:p>
        </w:tc>
        <w:tc>
          <w:tcPr>
            <w:tcW w:w="0" w:type="auto"/>
            <w:vAlign w:val="center"/>
          </w:tcPr>
          <w:p w:rsidR="00730AF0" w:rsidRPr="00AD55BF" w:rsidRDefault="00730AF0" w:rsidP="00730AF0">
            <w:pPr>
              <w:spacing w:line="240" w:lineRule="exact"/>
              <w:jc w:val="center"/>
              <w:rPr>
                <w:b/>
                <w:bCs/>
                <w:sz w:val="24"/>
                <w:szCs w:val="24"/>
              </w:rPr>
            </w:pPr>
            <w:r w:rsidRPr="00AD55BF">
              <w:rPr>
                <w:b/>
                <w:bCs/>
                <w:sz w:val="24"/>
                <w:szCs w:val="24"/>
              </w:rPr>
              <w:t>102</w:t>
            </w:r>
            <w:r>
              <w:rPr>
                <w:b/>
                <w:bCs/>
                <w:sz w:val="24"/>
                <w:szCs w:val="24"/>
              </w:rPr>
              <w:t> 707,74556</w:t>
            </w:r>
          </w:p>
        </w:tc>
      </w:tr>
    </w:tbl>
    <w:p w:rsidR="00730AF0" w:rsidRPr="00AD55BF" w:rsidRDefault="00730AF0" w:rsidP="00730AF0">
      <w:pPr>
        <w:widowControl w:val="0"/>
        <w:autoSpaceDE w:val="0"/>
        <w:autoSpaceDN w:val="0"/>
        <w:adjustRightInd w:val="0"/>
        <w:ind w:left="709"/>
        <w:jc w:val="both"/>
        <w:rPr>
          <w:sz w:val="16"/>
          <w:szCs w:val="16"/>
        </w:rPr>
      </w:pPr>
    </w:p>
    <w:p w:rsidR="00730AF0" w:rsidRPr="00AD55BF" w:rsidRDefault="00730AF0" w:rsidP="00730AF0">
      <w:pPr>
        <w:widowControl w:val="0"/>
        <w:numPr>
          <w:ilvl w:val="0"/>
          <w:numId w:val="17"/>
        </w:numPr>
        <w:autoSpaceDE w:val="0"/>
        <w:autoSpaceDN w:val="0"/>
        <w:adjustRightInd w:val="0"/>
        <w:ind w:left="0" w:firstLine="709"/>
        <w:jc w:val="both"/>
        <w:rPr>
          <w:sz w:val="28"/>
          <w:szCs w:val="28"/>
        </w:rPr>
      </w:pPr>
      <w:r w:rsidRPr="00AD55BF">
        <w:rPr>
          <w:sz w:val="28"/>
          <w:szCs w:val="28"/>
        </w:rPr>
        <w:t>Ожидаемые конечные результаты реализации муниципальной 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AD55BF">
        <w:rPr>
          <w:sz w:val="28"/>
          <w:szCs w:val="28"/>
        </w:rPr>
        <w:t>улучшение экологической обстановки и создание среды, комфортной для проживания жителей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lastRenderedPageBreak/>
        <w:t>обеспечение условий, не допускающих снижения уровня благоустроенности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AD55BF">
        <w:rPr>
          <w:sz w:val="28"/>
          <w:szCs w:val="28"/>
        </w:rPr>
        <w:t>воспитание у подрастающего поколения бережного отношения к окружающей природной среде.</w:t>
      </w:r>
    </w:p>
    <w:p w:rsidR="00730AF0" w:rsidRPr="009F4798" w:rsidRDefault="00730AF0" w:rsidP="00730AF0">
      <w:pPr>
        <w:widowControl w:val="0"/>
        <w:autoSpaceDE w:val="0"/>
        <w:autoSpaceDN w:val="0"/>
        <w:adjustRightInd w:val="0"/>
        <w:ind w:firstLine="709"/>
        <w:jc w:val="both"/>
      </w:pPr>
    </w:p>
    <w:p w:rsidR="00730AF0" w:rsidRDefault="00730AF0" w:rsidP="00730AF0">
      <w:pPr>
        <w:spacing w:line="240" w:lineRule="exact"/>
        <w:jc w:val="center"/>
        <w:outlineLvl w:val="1"/>
        <w:rPr>
          <w:b/>
          <w:sz w:val="28"/>
          <w:szCs w:val="28"/>
        </w:rPr>
      </w:pPr>
      <w:r w:rsidRPr="00AD55BF">
        <w:rPr>
          <w:b/>
          <w:sz w:val="28"/>
          <w:szCs w:val="28"/>
        </w:rPr>
        <w:t>Характеристика текущего состояния сферы благоустройства</w:t>
      </w:r>
      <w:r>
        <w:rPr>
          <w:b/>
          <w:sz w:val="28"/>
          <w:szCs w:val="28"/>
        </w:rPr>
        <w:t xml:space="preserve"> </w:t>
      </w:r>
      <w:r w:rsidRPr="00AD55BF">
        <w:rPr>
          <w:b/>
          <w:sz w:val="28"/>
          <w:szCs w:val="28"/>
        </w:rPr>
        <w:t>Валдайского городского поселения, приоритеты,</w:t>
      </w:r>
      <w:r>
        <w:rPr>
          <w:b/>
          <w:sz w:val="28"/>
          <w:szCs w:val="28"/>
        </w:rPr>
        <w:t xml:space="preserve"> </w:t>
      </w:r>
      <w:r w:rsidRPr="00AD55BF">
        <w:rPr>
          <w:b/>
          <w:sz w:val="28"/>
          <w:szCs w:val="28"/>
        </w:rPr>
        <w:t xml:space="preserve">цели </w:t>
      </w:r>
    </w:p>
    <w:p w:rsidR="00730AF0" w:rsidRDefault="00730AF0" w:rsidP="00730AF0">
      <w:pPr>
        <w:spacing w:line="240" w:lineRule="exact"/>
        <w:jc w:val="center"/>
        <w:outlineLvl w:val="1"/>
        <w:rPr>
          <w:b/>
          <w:sz w:val="28"/>
          <w:szCs w:val="28"/>
        </w:rPr>
      </w:pPr>
      <w:r w:rsidRPr="00AD55BF">
        <w:rPr>
          <w:b/>
          <w:sz w:val="28"/>
          <w:szCs w:val="28"/>
        </w:rPr>
        <w:t>государственной и региональной политики</w:t>
      </w:r>
      <w:r>
        <w:rPr>
          <w:b/>
          <w:sz w:val="28"/>
          <w:szCs w:val="28"/>
        </w:rPr>
        <w:t xml:space="preserve"> </w:t>
      </w:r>
      <w:proofErr w:type="gramStart"/>
      <w:r w:rsidRPr="00AD55BF">
        <w:rPr>
          <w:b/>
          <w:sz w:val="28"/>
          <w:szCs w:val="28"/>
        </w:rPr>
        <w:t>в</w:t>
      </w:r>
      <w:proofErr w:type="gramEnd"/>
      <w:r w:rsidRPr="00AD55BF">
        <w:rPr>
          <w:b/>
          <w:sz w:val="28"/>
          <w:szCs w:val="28"/>
        </w:rPr>
        <w:t xml:space="preserve"> указанной </w:t>
      </w:r>
    </w:p>
    <w:p w:rsidR="00730AF0" w:rsidRDefault="00730AF0" w:rsidP="00730AF0">
      <w:pPr>
        <w:spacing w:line="240" w:lineRule="exact"/>
        <w:jc w:val="center"/>
        <w:outlineLvl w:val="1"/>
        <w:rPr>
          <w:b/>
          <w:sz w:val="28"/>
          <w:szCs w:val="28"/>
        </w:rPr>
      </w:pPr>
      <w:r>
        <w:rPr>
          <w:b/>
          <w:sz w:val="28"/>
          <w:szCs w:val="28"/>
        </w:rPr>
        <w:t xml:space="preserve">сфере, </w:t>
      </w:r>
      <w:r w:rsidRPr="00AD55BF">
        <w:rPr>
          <w:b/>
          <w:sz w:val="28"/>
          <w:szCs w:val="28"/>
        </w:rPr>
        <w:t>общая характеристика сферы</w:t>
      </w:r>
      <w:r>
        <w:rPr>
          <w:b/>
          <w:sz w:val="28"/>
          <w:szCs w:val="28"/>
        </w:rPr>
        <w:t xml:space="preserve"> </w:t>
      </w:r>
      <w:r w:rsidRPr="00AD55BF">
        <w:rPr>
          <w:b/>
          <w:sz w:val="28"/>
          <w:szCs w:val="28"/>
        </w:rPr>
        <w:t xml:space="preserve">реализации </w:t>
      </w:r>
    </w:p>
    <w:p w:rsidR="00730AF0" w:rsidRPr="00AD55BF" w:rsidRDefault="00730AF0" w:rsidP="00730AF0">
      <w:pPr>
        <w:spacing w:line="240" w:lineRule="exact"/>
        <w:jc w:val="center"/>
        <w:outlineLvl w:val="1"/>
        <w:rPr>
          <w:b/>
          <w:sz w:val="28"/>
          <w:szCs w:val="28"/>
        </w:rPr>
      </w:pPr>
      <w:r w:rsidRPr="00AD55BF">
        <w:rPr>
          <w:b/>
          <w:sz w:val="28"/>
          <w:szCs w:val="28"/>
        </w:rPr>
        <w:t>муниципальной программы</w:t>
      </w:r>
    </w:p>
    <w:p w:rsidR="00730AF0" w:rsidRPr="003E3FC0" w:rsidRDefault="00730AF0" w:rsidP="00730AF0">
      <w:pPr>
        <w:ind w:firstLine="709"/>
        <w:jc w:val="both"/>
        <w:rPr>
          <w:sz w:val="16"/>
          <w:szCs w:val="16"/>
        </w:rPr>
      </w:pPr>
    </w:p>
    <w:p w:rsidR="00730AF0" w:rsidRPr="00AD55BF" w:rsidRDefault="00730AF0" w:rsidP="00730AF0">
      <w:pPr>
        <w:ind w:firstLine="709"/>
        <w:jc w:val="both"/>
        <w:rPr>
          <w:sz w:val="28"/>
          <w:szCs w:val="28"/>
        </w:rPr>
      </w:pPr>
      <w:r w:rsidRPr="00AD55BF">
        <w:rPr>
          <w:sz w:val="28"/>
          <w:szCs w:val="28"/>
        </w:rPr>
        <w:t xml:space="preserve">Благоустройство Валдайского городского поселения </w:t>
      </w:r>
      <w:r>
        <w:rPr>
          <w:sz w:val="28"/>
          <w:szCs w:val="28"/>
        </w:rPr>
        <w:t>–</w:t>
      </w:r>
      <w:r w:rsidRPr="00AD55BF">
        <w:rPr>
          <w:sz w:val="28"/>
          <w:szCs w:val="28"/>
        </w:rPr>
        <w:t xml:space="preserve">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730AF0" w:rsidRPr="00AD55BF" w:rsidRDefault="00730AF0" w:rsidP="00730AF0">
      <w:pPr>
        <w:ind w:firstLine="709"/>
        <w:jc w:val="both"/>
        <w:rPr>
          <w:sz w:val="28"/>
          <w:szCs w:val="28"/>
        </w:rPr>
      </w:pPr>
      <w:r w:rsidRPr="00AD55BF">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730AF0" w:rsidRPr="00AD55BF" w:rsidRDefault="00730AF0" w:rsidP="00730AF0">
      <w:pPr>
        <w:ind w:firstLine="709"/>
        <w:jc w:val="both"/>
        <w:rPr>
          <w:sz w:val="28"/>
          <w:szCs w:val="28"/>
        </w:rPr>
      </w:pPr>
      <w:r w:rsidRPr="009F4798">
        <w:rPr>
          <w:sz w:val="28"/>
          <w:szCs w:val="28"/>
        </w:rPr>
        <w:t xml:space="preserve">Федеральным </w:t>
      </w:r>
      <w:hyperlink r:id="rId10" w:history="1">
        <w:r w:rsidRPr="009F4798">
          <w:rPr>
            <w:sz w:val="28"/>
            <w:szCs w:val="28"/>
          </w:rPr>
          <w:t>законом</w:t>
        </w:r>
      </w:hyperlink>
      <w:r w:rsidRPr="009F4798">
        <w:rPr>
          <w:sz w:val="28"/>
          <w:szCs w:val="28"/>
        </w:rPr>
        <w:t xml:space="preserve"> от</w:t>
      </w:r>
      <w:r w:rsidRPr="00AD55BF">
        <w:rPr>
          <w:sz w:val="28"/>
          <w:szCs w:val="28"/>
        </w:rPr>
        <w:t xml:space="preserve">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730AF0" w:rsidRPr="00AD55BF" w:rsidRDefault="00730AF0" w:rsidP="00730AF0">
      <w:pPr>
        <w:ind w:firstLine="709"/>
        <w:jc w:val="both"/>
        <w:rPr>
          <w:sz w:val="28"/>
          <w:szCs w:val="28"/>
        </w:rPr>
      </w:pPr>
      <w:r w:rsidRPr="00AD55BF">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0AF0" w:rsidRPr="00AD55BF" w:rsidRDefault="00730AF0" w:rsidP="00730AF0">
      <w:pPr>
        <w:ind w:firstLine="709"/>
        <w:jc w:val="both"/>
        <w:rPr>
          <w:sz w:val="28"/>
          <w:szCs w:val="28"/>
        </w:rPr>
      </w:pPr>
      <w:r w:rsidRPr="00AD55BF">
        <w:rPr>
          <w:sz w:val="28"/>
          <w:szCs w:val="28"/>
        </w:rPr>
        <w:t xml:space="preserve">утверждение правил благоустройства территории поселения, </w:t>
      </w:r>
      <w:proofErr w:type="gramStart"/>
      <w:r w:rsidRPr="00AD55BF">
        <w:rPr>
          <w:sz w:val="28"/>
          <w:szCs w:val="28"/>
        </w:rPr>
        <w:t>устанавливающих</w:t>
      </w:r>
      <w:proofErr w:type="gramEnd"/>
      <w:r w:rsidRPr="00AD55BF">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0AF0" w:rsidRPr="00AD55BF" w:rsidRDefault="00730AF0" w:rsidP="00730AF0">
      <w:pPr>
        <w:ind w:firstLine="709"/>
        <w:jc w:val="both"/>
        <w:rPr>
          <w:sz w:val="28"/>
          <w:szCs w:val="28"/>
        </w:rPr>
      </w:pPr>
      <w:proofErr w:type="gramStart"/>
      <w:r w:rsidRPr="00185803">
        <w:rPr>
          <w:sz w:val="28"/>
          <w:szCs w:val="28"/>
        </w:rPr>
        <w:t>повышение</w:t>
      </w:r>
      <w:r w:rsidRPr="00AD55BF">
        <w:rPr>
          <w:sz w:val="28"/>
          <w:szCs w:val="28"/>
        </w:rPr>
        <w:t xml:space="preserve">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w:t>
      </w:r>
      <w:r w:rsidRPr="00AD55BF">
        <w:rPr>
          <w:sz w:val="28"/>
          <w:szCs w:val="28"/>
        </w:rPr>
        <w:lastRenderedPageBreak/>
        <w:t>которых должны быть направлены совместные усилия органов местного самоуправления Валдайского городского поселения.</w:t>
      </w:r>
      <w:proofErr w:type="gramEnd"/>
    </w:p>
    <w:p w:rsidR="00730AF0" w:rsidRPr="00AD55BF" w:rsidRDefault="00730AF0" w:rsidP="00730AF0">
      <w:pPr>
        <w:ind w:firstLine="709"/>
        <w:jc w:val="both"/>
        <w:rPr>
          <w:sz w:val="28"/>
          <w:szCs w:val="28"/>
        </w:rPr>
      </w:pPr>
      <w:r w:rsidRPr="00AD55BF">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730AF0" w:rsidRPr="00AD55BF" w:rsidRDefault="00730AF0" w:rsidP="00730AF0">
      <w:pPr>
        <w:ind w:firstLine="709"/>
        <w:jc w:val="both"/>
        <w:rPr>
          <w:sz w:val="28"/>
          <w:szCs w:val="28"/>
        </w:rPr>
      </w:pPr>
      <w:r w:rsidRPr="00AD55BF">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730AF0" w:rsidRPr="00AD55BF" w:rsidRDefault="00730AF0" w:rsidP="00730AF0">
      <w:pPr>
        <w:ind w:firstLine="709"/>
        <w:jc w:val="both"/>
        <w:rPr>
          <w:sz w:val="28"/>
          <w:szCs w:val="28"/>
        </w:rPr>
      </w:pPr>
      <w:r w:rsidRPr="00AD55BF">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730AF0" w:rsidRPr="00AD55BF" w:rsidRDefault="00730AF0" w:rsidP="00730AF0">
      <w:pPr>
        <w:ind w:firstLine="709"/>
        <w:jc w:val="both"/>
        <w:rPr>
          <w:sz w:val="28"/>
          <w:szCs w:val="28"/>
        </w:rPr>
      </w:pPr>
      <w:r w:rsidRPr="00AD55BF">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w:t>
      </w:r>
      <w:proofErr w:type="gramStart"/>
      <w:r w:rsidRPr="00AD55BF">
        <w:rPr>
          <w:sz w:val="28"/>
          <w:szCs w:val="28"/>
        </w:rPr>
        <w:t>дств дл</w:t>
      </w:r>
      <w:proofErr w:type="gramEnd"/>
      <w:r w:rsidRPr="00AD55BF">
        <w:rPr>
          <w:sz w:val="28"/>
          <w:szCs w:val="28"/>
        </w:rPr>
        <w:t>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730AF0" w:rsidRPr="00AD55BF" w:rsidRDefault="00730AF0" w:rsidP="00730AF0">
      <w:pPr>
        <w:ind w:firstLine="709"/>
        <w:jc w:val="both"/>
        <w:rPr>
          <w:sz w:val="28"/>
          <w:szCs w:val="28"/>
        </w:rPr>
      </w:pPr>
      <w:r w:rsidRPr="00AD55BF">
        <w:rPr>
          <w:sz w:val="28"/>
          <w:szCs w:val="28"/>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730AF0" w:rsidRPr="00AD55BF" w:rsidRDefault="00730AF0" w:rsidP="00730AF0">
      <w:pPr>
        <w:ind w:firstLine="709"/>
        <w:jc w:val="both"/>
        <w:rPr>
          <w:sz w:val="28"/>
          <w:szCs w:val="28"/>
        </w:rPr>
      </w:pPr>
      <w:r w:rsidRPr="00AD55BF">
        <w:rPr>
          <w:sz w:val="28"/>
          <w:szCs w:val="28"/>
        </w:rPr>
        <w:lastRenderedPageBreak/>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730AF0" w:rsidRPr="00AD55BF" w:rsidRDefault="00730AF0" w:rsidP="00730AF0">
      <w:pPr>
        <w:ind w:firstLine="709"/>
        <w:jc w:val="both"/>
        <w:rPr>
          <w:sz w:val="28"/>
          <w:szCs w:val="28"/>
        </w:rPr>
      </w:pPr>
      <w:r w:rsidRPr="00AD55BF">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730AF0" w:rsidRPr="00AD55BF" w:rsidRDefault="00730AF0" w:rsidP="00730AF0">
      <w:pPr>
        <w:ind w:firstLine="709"/>
        <w:jc w:val="both"/>
        <w:rPr>
          <w:sz w:val="28"/>
          <w:szCs w:val="28"/>
        </w:rPr>
      </w:pPr>
      <w:r w:rsidRPr="00AD55BF">
        <w:rPr>
          <w:sz w:val="28"/>
          <w:szCs w:val="28"/>
        </w:rPr>
        <w:t>старовозрастность существующих зеленых насаждений;</w:t>
      </w:r>
    </w:p>
    <w:p w:rsidR="00730AF0" w:rsidRPr="00AD55BF" w:rsidRDefault="00730AF0" w:rsidP="00730AF0">
      <w:pPr>
        <w:ind w:firstLine="709"/>
        <w:jc w:val="both"/>
        <w:rPr>
          <w:sz w:val="28"/>
          <w:szCs w:val="28"/>
        </w:rPr>
      </w:pPr>
      <w:r w:rsidRPr="00AD55BF">
        <w:rPr>
          <w:sz w:val="28"/>
          <w:szCs w:val="28"/>
        </w:rPr>
        <w:t>сокращение площади, используемой для создания новых зеленых зон;</w:t>
      </w:r>
    </w:p>
    <w:p w:rsidR="00730AF0" w:rsidRPr="00AD55BF" w:rsidRDefault="00730AF0" w:rsidP="00730AF0">
      <w:pPr>
        <w:ind w:firstLine="709"/>
        <w:jc w:val="both"/>
        <w:rPr>
          <w:sz w:val="28"/>
          <w:szCs w:val="28"/>
        </w:rPr>
      </w:pPr>
      <w:r w:rsidRPr="00AD55BF">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730AF0" w:rsidRPr="00AD55BF" w:rsidRDefault="00730AF0" w:rsidP="00730AF0">
      <w:pPr>
        <w:ind w:firstLine="709"/>
        <w:jc w:val="both"/>
        <w:rPr>
          <w:sz w:val="28"/>
          <w:szCs w:val="28"/>
        </w:rPr>
      </w:pPr>
      <w:r w:rsidRPr="00AD55BF">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730AF0" w:rsidRPr="00AD55BF" w:rsidRDefault="00730AF0" w:rsidP="00730AF0">
      <w:pPr>
        <w:ind w:firstLine="709"/>
        <w:jc w:val="both"/>
        <w:rPr>
          <w:sz w:val="28"/>
          <w:szCs w:val="28"/>
        </w:rPr>
      </w:pPr>
      <w:r w:rsidRPr="00AD55BF">
        <w:rPr>
          <w:sz w:val="28"/>
          <w:szCs w:val="28"/>
        </w:rPr>
        <w:t>посадка деревьев и кустарников осуществляется в режиме восстановительных посадок вдоль улично-дорожной сети.</w:t>
      </w:r>
    </w:p>
    <w:p w:rsidR="00730AF0" w:rsidRPr="00AD55BF" w:rsidRDefault="00730AF0" w:rsidP="00730AF0">
      <w:pPr>
        <w:ind w:firstLine="709"/>
        <w:jc w:val="both"/>
        <w:rPr>
          <w:sz w:val="28"/>
          <w:szCs w:val="28"/>
        </w:rPr>
      </w:pPr>
      <w:r w:rsidRPr="00AD55BF">
        <w:rPr>
          <w:sz w:val="28"/>
          <w:szCs w:val="28"/>
        </w:rPr>
        <w:t>В рамках муниципальной программы намечены мероприятия по содержанию и обслуживанию зеленых насаждений.</w:t>
      </w:r>
    </w:p>
    <w:p w:rsidR="00730AF0" w:rsidRPr="00AD55BF" w:rsidRDefault="00730AF0" w:rsidP="00730AF0">
      <w:pPr>
        <w:ind w:firstLine="709"/>
        <w:jc w:val="both"/>
        <w:rPr>
          <w:sz w:val="28"/>
          <w:szCs w:val="28"/>
        </w:rPr>
      </w:pPr>
      <w:proofErr w:type="gramStart"/>
      <w:r w:rsidRPr="00AD55BF">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roofErr w:type="gramEnd"/>
    </w:p>
    <w:p w:rsidR="00730AF0" w:rsidRPr="00AD55BF" w:rsidRDefault="00730AF0" w:rsidP="00730AF0">
      <w:pPr>
        <w:ind w:firstLine="709"/>
        <w:jc w:val="both"/>
        <w:rPr>
          <w:sz w:val="28"/>
          <w:szCs w:val="28"/>
        </w:rPr>
      </w:pPr>
      <w:r w:rsidRPr="00AD55BF">
        <w:rPr>
          <w:sz w:val="28"/>
          <w:szCs w:val="28"/>
        </w:rPr>
        <w:t xml:space="preserve">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w:t>
      </w:r>
      <w:proofErr w:type="gramStart"/>
      <w:r w:rsidRPr="00AD55BF">
        <w:rPr>
          <w:sz w:val="28"/>
          <w:szCs w:val="28"/>
        </w:rPr>
        <w:t>муниципальных</w:t>
      </w:r>
      <w:proofErr w:type="gramEnd"/>
      <w:r w:rsidRPr="00AD55BF">
        <w:rPr>
          <w:sz w:val="28"/>
          <w:szCs w:val="28"/>
        </w:rPr>
        <w:t xml:space="preserve">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730AF0" w:rsidRPr="00AD55BF" w:rsidRDefault="00730AF0" w:rsidP="00730AF0">
      <w:pPr>
        <w:ind w:firstLine="709"/>
        <w:jc w:val="both"/>
        <w:rPr>
          <w:sz w:val="28"/>
          <w:szCs w:val="28"/>
        </w:rPr>
      </w:pPr>
      <w:r w:rsidRPr="00AD55BF">
        <w:rPr>
          <w:sz w:val="28"/>
          <w:szCs w:val="28"/>
        </w:rPr>
        <w:t xml:space="preserve">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w:t>
      </w:r>
      <w:r w:rsidRPr="00185803">
        <w:rPr>
          <w:sz w:val="28"/>
          <w:szCs w:val="28"/>
        </w:rPr>
        <w:t xml:space="preserve">детских и спортивных </w:t>
      </w:r>
      <w:r w:rsidRPr="00185803">
        <w:rPr>
          <w:sz w:val="28"/>
          <w:szCs w:val="28"/>
        </w:rPr>
        <w:lastRenderedPageBreak/>
        <w:t>площадок, вазы для цветов), общественные туалеты и другое. Все объекты благоустройства требуют проведения ежегодного содержания,</w:t>
      </w:r>
      <w:r>
        <w:rPr>
          <w:sz w:val="28"/>
          <w:szCs w:val="28"/>
        </w:rPr>
        <w:t xml:space="preserve"> необходимого ремонта</w:t>
      </w:r>
      <w:r w:rsidRPr="00AD55BF">
        <w:rPr>
          <w:sz w:val="28"/>
          <w:szCs w:val="28"/>
        </w:rPr>
        <w:t xml:space="preserve"> или замены (в случаях невозможности восстановления, полного износа).</w:t>
      </w:r>
    </w:p>
    <w:p w:rsidR="00730AF0" w:rsidRPr="00AD55BF" w:rsidRDefault="00730AF0" w:rsidP="00730AF0">
      <w:pPr>
        <w:ind w:firstLine="709"/>
        <w:jc w:val="both"/>
        <w:rPr>
          <w:sz w:val="28"/>
          <w:szCs w:val="28"/>
        </w:rPr>
      </w:pPr>
      <w:r w:rsidRPr="00AD55BF">
        <w:rPr>
          <w:sz w:val="28"/>
          <w:szCs w:val="28"/>
        </w:rPr>
        <w:t>Для повышения уровня культурного отдыха населения на территории Валда</w:t>
      </w:r>
      <w:r>
        <w:rPr>
          <w:sz w:val="28"/>
          <w:szCs w:val="28"/>
        </w:rPr>
        <w:t>йского городского поселения</w:t>
      </w:r>
      <w:r w:rsidRPr="00AD55BF">
        <w:rPr>
          <w:sz w:val="28"/>
          <w:szCs w:val="28"/>
        </w:rPr>
        <w:t xml:space="preserve">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730AF0" w:rsidRPr="00AD55BF" w:rsidRDefault="00730AF0" w:rsidP="00730AF0">
      <w:pPr>
        <w:ind w:firstLine="709"/>
        <w:jc w:val="both"/>
        <w:rPr>
          <w:sz w:val="28"/>
          <w:szCs w:val="28"/>
        </w:rPr>
      </w:pPr>
      <w:r w:rsidRPr="00AD55BF">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730AF0" w:rsidRPr="00AD55BF" w:rsidRDefault="00730AF0" w:rsidP="00730AF0">
      <w:pPr>
        <w:ind w:firstLine="709"/>
        <w:jc w:val="both"/>
        <w:rPr>
          <w:sz w:val="28"/>
          <w:szCs w:val="28"/>
        </w:rPr>
      </w:pPr>
      <w:r w:rsidRPr="00AD55BF">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730AF0" w:rsidRPr="00AD55BF" w:rsidRDefault="00730AF0" w:rsidP="00730AF0">
      <w:pPr>
        <w:ind w:firstLine="709"/>
        <w:jc w:val="both"/>
        <w:rPr>
          <w:sz w:val="28"/>
          <w:szCs w:val="28"/>
        </w:rPr>
      </w:pPr>
      <w:r w:rsidRPr="00AD55BF">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730AF0" w:rsidRPr="00AD55BF" w:rsidRDefault="00730AF0" w:rsidP="00730AF0">
      <w:pPr>
        <w:autoSpaceDE w:val="0"/>
        <w:autoSpaceDN w:val="0"/>
        <w:adjustRightInd w:val="0"/>
        <w:ind w:firstLine="709"/>
        <w:jc w:val="both"/>
        <w:rPr>
          <w:sz w:val="28"/>
          <w:szCs w:val="28"/>
        </w:rPr>
      </w:pPr>
      <w:r w:rsidRPr="00AD55BF">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730AF0" w:rsidRPr="009F4798" w:rsidRDefault="00730AF0" w:rsidP="00730AF0">
      <w:pPr>
        <w:autoSpaceDE w:val="0"/>
        <w:autoSpaceDN w:val="0"/>
        <w:adjustRightInd w:val="0"/>
        <w:ind w:firstLine="709"/>
        <w:jc w:val="both"/>
      </w:pPr>
    </w:p>
    <w:p w:rsidR="00730AF0" w:rsidRPr="00AD55BF" w:rsidRDefault="00730AF0" w:rsidP="00730AF0">
      <w:pPr>
        <w:autoSpaceDE w:val="0"/>
        <w:autoSpaceDN w:val="0"/>
        <w:adjustRightInd w:val="0"/>
        <w:spacing w:line="240" w:lineRule="exact"/>
        <w:jc w:val="center"/>
        <w:outlineLvl w:val="1"/>
        <w:rPr>
          <w:b/>
          <w:sz w:val="28"/>
          <w:szCs w:val="28"/>
        </w:rPr>
      </w:pPr>
      <w:r w:rsidRPr="00AD55BF">
        <w:rPr>
          <w:b/>
          <w:sz w:val="28"/>
          <w:szCs w:val="28"/>
        </w:rPr>
        <w:t xml:space="preserve">Перечень и анализ </w:t>
      </w:r>
      <w:proofErr w:type="gramStart"/>
      <w:r w:rsidRPr="00AD55BF">
        <w:rPr>
          <w:b/>
          <w:sz w:val="28"/>
          <w:szCs w:val="28"/>
        </w:rPr>
        <w:t>социальных</w:t>
      </w:r>
      <w:proofErr w:type="gramEnd"/>
      <w:r w:rsidRPr="00AD55BF">
        <w:rPr>
          <w:b/>
          <w:sz w:val="28"/>
          <w:szCs w:val="28"/>
        </w:rPr>
        <w:t>, финансово-экономических</w:t>
      </w:r>
    </w:p>
    <w:p w:rsidR="00730AF0" w:rsidRPr="00AD55BF" w:rsidRDefault="00730AF0" w:rsidP="00730AF0">
      <w:pPr>
        <w:autoSpaceDE w:val="0"/>
        <w:autoSpaceDN w:val="0"/>
        <w:adjustRightInd w:val="0"/>
        <w:spacing w:line="240" w:lineRule="exact"/>
        <w:jc w:val="center"/>
        <w:rPr>
          <w:b/>
          <w:sz w:val="28"/>
          <w:szCs w:val="28"/>
        </w:rPr>
      </w:pPr>
      <w:r w:rsidRPr="00AD55BF">
        <w:rPr>
          <w:b/>
          <w:sz w:val="28"/>
          <w:szCs w:val="28"/>
        </w:rPr>
        <w:t>и прочих рисков реализации муниципальной программы</w:t>
      </w:r>
    </w:p>
    <w:p w:rsidR="00730AF0" w:rsidRPr="003E3FC0" w:rsidRDefault="00730AF0" w:rsidP="00730AF0">
      <w:pPr>
        <w:autoSpaceDE w:val="0"/>
        <w:autoSpaceDN w:val="0"/>
        <w:adjustRightInd w:val="0"/>
        <w:ind w:firstLine="709"/>
        <w:jc w:val="both"/>
        <w:rPr>
          <w:sz w:val="16"/>
          <w:szCs w:val="16"/>
        </w:rPr>
      </w:pPr>
    </w:p>
    <w:p w:rsidR="00730AF0" w:rsidRPr="00AD55BF" w:rsidRDefault="00730AF0" w:rsidP="00730AF0">
      <w:pPr>
        <w:autoSpaceDE w:val="0"/>
        <w:autoSpaceDN w:val="0"/>
        <w:adjustRightInd w:val="0"/>
        <w:ind w:firstLine="709"/>
        <w:jc w:val="both"/>
        <w:rPr>
          <w:sz w:val="28"/>
          <w:szCs w:val="28"/>
        </w:rPr>
      </w:pPr>
      <w:r w:rsidRPr="00AD55BF">
        <w:rPr>
          <w:sz w:val="28"/>
          <w:szCs w:val="28"/>
        </w:rPr>
        <w:t>Возможными рисками в ходе реализации муниципальной программы могут стать операционный и финансовый риски.</w:t>
      </w:r>
    </w:p>
    <w:p w:rsidR="00730AF0" w:rsidRPr="00AD55BF" w:rsidRDefault="00730AF0" w:rsidP="00730AF0">
      <w:pPr>
        <w:autoSpaceDE w:val="0"/>
        <w:autoSpaceDN w:val="0"/>
        <w:adjustRightInd w:val="0"/>
        <w:ind w:firstLine="709"/>
        <w:jc w:val="both"/>
        <w:rPr>
          <w:sz w:val="28"/>
          <w:szCs w:val="28"/>
        </w:rPr>
      </w:pPr>
      <w:r w:rsidRPr="00AD55BF">
        <w:rPr>
          <w:sz w:val="28"/>
          <w:szCs w:val="28"/>
        </w:rPr>
        <w:t>Операционный ри</w:t>
      </w:r>
      <w:proofErr w:type="gramStart"/>
      <w:r w:rsidRPr="00AD55BF">
        <w:rPr>
          <w:sz w:val="28"/>
          <w:szCs w:val="28"/>
        </w:rPr>
        <w:t>ск вкл</w:t>
      </w:r>
      <w:proofErr w:type="gramEnd"/>
      <w:r w:rsidRPr="00AD55BF">
        <w:rPr>
          <w:sz w:val="28"/>
          <w:szCs w:val="28"/>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730AF0" w:rsidRPr="00AD55BF" w:rsidRDefault="00730AF0" w:rsidP="00730AF0">
      <w:pPr>
        <w:autoSpaceDE w:val="0"/>
        <w:autoSpaceDN w:val="0"/>
        <w:adjustRightInd w:val="0"/>
        <w:ind w:firstLine="709"/>
        <w:jc w:val="both"/>
        <w:rPr>
          <w:sz w:val="28"/>
          <w:szCs w:val="28"/>
        </w:rPr>
      </w:pPr>
      <w:r w:rsidRPr="00AD55BF">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730AF0" w:rsidRDefault="00730AF0" w:rsidP="00730AF0">
      <w:pPr>
        <w:autoSpaceDE w:val="0"/>
        <w:autoSpaceDN w:val="0"/>
        <w:adjustRightInd w:val="0"/>
        <w:ind w:firstLine="709"/>
        <w:jc w:val="both"/>
        <w:rPr>
          <w:sz w:val="28"/>
          <w:szCs w:val="28"/>
        </w:rPr>
      </w:pPr>
      <w:r w:rsidRPr="00AD55BF">
        <w:rPr>
          <w:sz w:val="28"/>
          <w:szCs w:val="28"/>
        </w:rPr>
        <w:t>Реализации муниципальной программы также угрожают риски</w:t>
      </w:r>
      <w:r>
        <w:rPr>
          <w:sz w:val="28"/>
          <w:szCs w:val="28"/>
        </w:rPr>
        <w:t xml:space="preserve">, которыми </w:t>
      </w:r>
      <w:r w:rsidRPr="00185803">
        <w:rPr>
          <w:sz w:val="28"/>
          <w:szCs w:val="28"/>
        </w:rPr>
        <w:t>невозможно управлять – ухудшение состояния экономики и форс-мажорные обстоятельства.</w:t>
      </w:r>
    </w:p>
    <w:p w:rsidR="00730AF0" w:rsidRPr="00AD55BF" w:rsidRDefault="00730AF0" w:rsidP="00730AF0">
      <w:pPr>
        <w:autoSpaceDE w:val="0"/>
        <w:autoSpaceDN w:val="0"/>
        <w:adjustRightInd w:val="0"/>
        <w:ind w:firstLine="709"/>
        <w:jc w:val="both"/>
        <w:rPr>
          <w:sz w:val="28"/>
          <w:szCs w:val="28"/>
        </w:rPr>
      </w:pPr>
    </w:p>
    <w:p w:rsidR="00730AF0" w:rsidRPr="00AD55BF" w:rsidRDefault="00730AF0" w:rsidP="00730AF0">
      <w:pPr>
        <w:autoSpaceDE w:val="0"/>
        <w:autoSpaceDN w:val="0"/>
        <w:adjustRightInd w:val="0"/>
        <w:ind w:firstLine="709"/>
        <w:jc w:val="both"/>
        <w:rPr>
          <w:sz w:val="28"/>
          <w:szCs w:val="28"/>
        </w:rPr>
      </w:pPr>
      <w:r w:rsidRPr="00AD55BF">
        <w:rPr>
          <w:sz w:val="28"/>
          <w:szCs w:val="28"/>
        </w:rPr>
        <w:lastRenderedPageBreak/>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730AF0" w:rsidRPr="00AD55BF" w:rsidRDefault="00730AF0" w:rsidP="00730AF0">
      <w:pPr>
        <w:autoSpaceDE w:val="0"/>
        <w:autoSpaceDN w:val="0"/>
        <w:adjustRightInd w:val="0"/>
        <w:ind w:firstLine="709"/>
        <w:jc w:val="both"/>
        <w:rPr>
          <w:sz w:val="28"/>
          <w:szCs w:val="28"/>
        </w:rPr>
      </w:pPr>
      <w:r w:rsidRPr="00AD55BF">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730AF0" w:rsidRPr="00AD55BF" w:rsidRDefault="00730AF0" w:rsidP="00730AF0">
      <w:pPr>
        <w:autoSpaceDE w:val="0"/>
        <w:autoSpaceDN w:val="0"/>
        <w:adjustRightInd w:val="0"/>
        <w:ind w:firstLine="709"/>
        <w:jc w:val="both"/>
        <w:rPr>
          <w:sz w:val="28"/>
          <w:szCs w:val="28"/>
        </w:rPr>
      </w:pPr>
      <w:r w:rsidRPr="00AD55BF">
        <w:rPr>
          <w:sz w:val="28"/>
          <w:szCs w:val="28"/>
        </w:rPr>
        <w:t>Устранению или минимизации указанных рисков будут способствовать:</w:t>
      </w:r>
    </w:p>
    <w:p w:rsidR="00730AF0" w:rsidRPr="00AD55BF" w:rsidRDefault="00730AF0" w:rsidP="00730AF0">
      <w:pPr>
        <w:autoSpaceDE w:val="0"/>
        <w:autoSpaceDN w:val="0"/>
        <w:adjustRightInd w:val="0"/>
        <w:ind w:firstLine="709"/>
        <w:jc w:val="both"/>
        <w:rPr>
          <w:sz w:val="28"/>
          <w:szCs w:val="28"/>
        </w:rPr>
      </w:pPr>
      <w:r w:rsidRPr="00AD55BF">
        <w:rPr>
          <w:sz w:val="28"/>
          <w:szCs w:val="28"/>
        </w:rPr>
        <w:t>определение приоритетов для первоочередного финансирования;</w:t>
      </w:r>
    </w:p>
    <w:p w:rsidR="00730AF0" w:rsidRPr="00AD55BF" w:rsidRDefault="00730AF0" w:rsidP="00730AF0">
      <w:pPr>
        <w:autoSpaceDE w:val="0"/>
        <w:autoSpaceDN w:val="0"/>
        <w:adjustRightInd w:val="0"/>
        <w:ind w:firstLine="709"/>
        <w:jc w:val="both"/>
        <w:rPr>
          <w:sz w:val="28"/>
          <w:szCs w:val="28"/>
        </w:rPr>
      </w:pPr>
      <w:r w:rsidRPr="00AD55BF">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730AF0" w:rsidRPr="00AD55BF" w:rsidRDefault="00730AF0" w:rsidP="00730AF0">
      <w:pPr>
        <w:autoSpaceDE w:val="0"/>
        <w:autoSpaceDN w:val="0"/>
        <w:adjustRightInd w:val="0"/>
        <w:ind w:firstLine="709"/>
        <w:jc w:val="both"/>
        <w:rPr>
          <w:sz w:val="28"/>
          <w:szCs w:val="28"/>
        </w:rPr>
      </w:pPr>
      <w:r w:rsidRPr="00AD55BF">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730AF0" w:rsidRPr="00AD55BF" w:rsidRDefault="00730AF0" w:rsidP="00730AF0">
      <w:pPr>
        <w:autoSpaceDE w:val="0"/>
        <w:autoSpaceDN w:val="0"/>
        <w:adjustRightInd w:val="0"/>
        <w:ind w:firstLine="709"/>
        <w:jc w:val="both"/>
        <w:rPr>
          <w:sz w:val="28"/>
          <w:szCs w:val="28"/>
        </w:rPr>
      </w:pPr>
      <w:r w:rsidRPr="00AD55BF">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организация эффективного межведомственного взаимодействия.</w:t>
      </w:r>
    </w:p>
    <w:p w:rsidR="00730AF0" w:rsidRPr="009F4798" w:rsidRDefault="00730AF0" w:rsidP="00730AF0">
      <w:pPr>
        <w:autoSpaceDE w:val="0"/>
        <w:autoSpaceDN w:val="0"/>
        <w:adjustRightInd w:val="0"/>
        <w:ind w:firstLine="709"/>
        <w:jc w:val="both"/>
        <w:outlineLvl w:val="1"/>
      </w:pPr>
    </w:p>
    <w:p w:rsidR="00730AF0" w:rsidRPr="00AD55BF" w:rsidRDefault="00730AF0" w:rsidP="00730AF0">
      <w:pPr>
        <w:autoSpaceDE w:val="0"/>
        <w:autoSpaceDN w:val="0"/>
        <w:adjustRightInd w:val="0"/>
        <w:spacing w:line="240" w:lineRule="exact"/>
        <w:jc w:val="center"/>
        <w:outlineLvl w:val="1"/>
        <w:rPr>
          <w:sz w:val="28"/>
          <w:szCs w:val="28"/>
        </w:rPr>
      </w:pPr>
      <w:r w:rsidRPr="00AD55BF">
        <w:rPr>
          <w:b/>
          <w:sz w:val="28"/>
          <w:szCs w:val="28"/>
        </w:rPr>
        <w:t>Механизм управления реализацией муниципальной программы</w:t>
      </w:r>
    </w:p>
    <w:p w:rsidR="00730AF0" w:rsidRPr="003E3FC0" w:rsidRDefault="00730AF0" w:rsidP="00730AF0">
      <w:pPr>
        <w:autoSpaceDE w:val="0"/>
        <w:autoSpaceDN w:val="0"/>
        <w:adjustRightInd w:val="0"/>
        <w:ind w:firstLine="709"/>
        <w:jc w:val="both"/>
        <w:rPr>
          <w:sz w:val="16"/>
          <w:szCs w:val="16"/>
        </w:rPr>
      </w:pPr>
    </w:p>
    <w:p w:rsidR="00730AF0" w:rsidRPr="00AD55BF" w:rsidRDefault="00730AF0" w:rsidP="00730AF0">
      <w:pPr>
        <w:autoSpaceDE w:val="0"/>
        <w:autoSpaceDN w:val="0"/>
        <w:adjustRightInd w:val="0"/>
        <w:ind w:firstLine="709"/>
        <w:jc w:val="both"/>
        <w:rPr>
          <w:sz w:val="28"/>
          <w:szCs w:val="28"/>
        </w:rPr>
      </w:pPr>
      <w:r w:rsidRPr="00AD55BF">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730AF0" w:rsidRPr="00AD55BF" w:rsidRDefault="00730AF0" w:rsidP="00730AF0">
      <w:pPr>
        <w:autoSpaceDE w:val="0"/>
        <w:autoSpaceDN w:val="0"/>
        <w:adjustRightInd w:val="0"/>
        <w:ind w:firstLine="709"/>
        <w:jc w:val="both"/>
        <w:rPr>
          <w:sz w:val="28"/>
          <w:szCs w:val="28"/>
        </w:rPr>
      </w:pPr>
      <w:r w:rsidRPr="00AD55BF">
        <w:rPr>
          <w:sz w:val="28"/>
          <w:szCs w:val="28"/>
        </w:rPr>
        <w:t>участвует в разработке и реализации мероприятий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представляет в рамках своей компетенции предложения по корректировке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 xml:space="preserve">осуществляет </w:t>
      </w:r>
      <w:proofErr w:type="gramStart"/>
      <w:r w:rsidRPr="00AD55BF">
        <w:rPr>
          <w:sz w:val="28"/>
          <w:szCs w:val="28"/>
        </w:rPr>
        <w:t>контроль за</w:t>
      </w:r>
      <w:proofErr w:type="gramEnd"/>
      <w:r w:rsidRPr="00AD55BF">
        <w:rPr>
          <w:sz w:val="28"/>
          <w:szCs w:val="28"/>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730AF0" w:rsidRPr="00AD55BF" w:rsidRDefault="00730AF0" w:rsidP="00730AF0">
      <w:pPr>
        <w:autoSpaceDE w:val="0"/>
        <w:autoSpaceDN w:val="0"/>
        <w:adjustRightInd w:val="0"/>
        <w:ind w:firstLine="709"/>
        <w:jc w:val="both"/>
        <w:rPr>
          <w:sz w:val="28"/>
          <w:szCs w:val="28"/>
        </w:rPr>
      </w:pPr>
      <w:r w:rsidRPr="00AD55BF">
        <w:rPr>
          <w:sz w:val="28"/>
          <w:szCs w:val="28"/>
        </w:rPr>
        <w:t>обеспечивает эффективность реализации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 xml:space="preserve">составляет отчеты о ходе реализации муниципальной программы в соответствии с </w:t>
      </w:r>
      <w:hyperlink r:id="rId11" w:history="1">
        <w:r w:rsidRPr="00AD55BF">
          <w:rPr>
            <w:sz w:val="28"/>
            <w:szCs w:val="28"/>
          </w:rPr>
          <w:t>постановлением</w:t>
        </w:r>
      </w:hyperlink>
      <w:r w:rsidRPr="00AD55BF">
        <w:rPr>
          <w:sz w:val="28"/>
          <w:szCs w:val="28"/>
        </w:rPr>
        <w:t xml:space="preserve"> Администрации Ва</w:t>
      </w:r>
      <w:r>
        <w:rPr>
          <w:sz w:val="28"/>
          <w:szCs w:val="28"/>
        </w:rPr>
        <w:t>лдайского муниципального района</w:t>
      </w:r>
      <w:r w:rsidRPr="00AD55BF">
        <w:rPr>
          <w:sz w:val="28"/>
          <w:szCs w:val="28"/>
        </w:rPr>
        <w:t xml:space="preserve"> от 16.01.2020 № 48 «Об утверждении Порядка </w:t>
      </w:r>
      <w:r w:rsidRPr="00AD55BF">
        <w:rPr>
          <w:sz w:val="28"/>
          <w:szCs w:val="28"/>
        </w:rPr>
        <w:lastRenderedPageBreak/>
        <w:t>принятия решений о разработке муниципальных программ, реализации и проведения оценки эффективности».</w:t>
      </w:r>
    </w:p>
    <w:p w:rsidR="00730AF0" w:rsidRPr="00AD55BF" w:rsidRDefault="00730AF0" w:rsidP="00730AF0">
      <w:pPr>
        <w:autoSpaceDE w:val="0"/>
        <w:autoSpaceDN w:val="0"/>
        <w:adjustRightInd w:val="0"/>
        <w:ind w:firstLine="709"/>
        <w:jc w:val="both"/>
        <w:rPr>
          <w:sz w:val="28"/>
          <w:szCs w:val="28"/>
        </w:rPr>
      </w:pPr>
      <w:r w:rsidRPr="00AD55BF">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730AF0" w:rsidRPr="009F4798" w:rsidRDefault="00730AF0" w:rsidP="00730AF0">
      <w:pPr>
        <w:autoSpaceDE w:val="0"/>
        <w:autoSpaceDN w:val="0"/>
        <w:adjustRightInd w:val="0"/>
        <w:ind w:firstLine="709"/>
        <w:jc w:val="both"/>
      </w:pPr>
    </w:p>
    <w:p w:rsidR="00730AF0" w:rsidRPr="00185803" w:rsidRDefault="00730AF0" w:rsidP="00730AF0">
      <w:pPr>
        <w:autoSpaceDE w:val="0"/>
        <w:autoSpaceDN w:val="0"/>
        <w:adjustRightInd w:val="0"/>
        <w:spacing w:line="240" w:lineRule="exact"/>
        <w:jc w:val="center"/>
        <w:rPr>
          <w:b/>
          <w:sz w:val="28"/>
          <w:szCs w:val="28"/>
        </w:rPr>
      </w:pPr>
      <w:r w:rsidRPr="00185803">
        <w:rPr>
          <w:b/>
          <w:sz w:val="28"/>
          <w:szCs w:val="28"/>
        </w:rPr>
        <w:t>ПАСПОРТ</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 xml:space="preserve">подпрограммы «Обеспечение уличного освещения» </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муниципальной программы «Благоустройство территории</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Валдайского городского поселения</w:t>
      </w:r>
      <w:r>
        <w:rPr>
          <w:b/>
          <w:sz w:val="28"/>
          <w:szCs w:val="28"/>
        </w:rPr>
        <w:t xml:space="preserve"> </w:t>
      </w:r>
      <w:r w:rsidRPr="00185803">
        <w:rPr>
          <w:b/>
          <w:sz w:val="28"/>
          <w:szCs w:val="28"/>
        </w:rPr>
        <w:t>на 2023-2026 годы»</w:t>
      </w:r>
    </w:p>
    <w:p w:rsidR="00730AF0" w:rsidRPr="00185803" w:rsidRDefault="00730AF0" w:rsidP="00730AF0">
      <w:pPr>
        <w:widowControl w:val="0"/>
        <w:autoSpaceDE w:val="0"/>
        <w:autoSpaceDN w:val="0"/>
        <w:adjustRightInd w:val="0"/>
        <w:jc w:val="center"/>
        <w:rPr>
          <w:sz w:val="16"/>
          <w:szCs w:val="16"/>
        </w:rPr>
      </w:pPr>
    </w:p>
    <w:p w:rsidR="00730AF0" w:rsidRPr="00185803" w:rsidRDefault="00730AF0" w:rsidP="00730AF0">
      <w:pPr>
        <w:numPr>
          <w:ilvl w:val="0"/>
          <w:numId w:val="21"/>
        </w:numPr>
        <w:ind w:left="0" w:firstLine="709"/>
        <w:jc w:val="both"/>
        <w:rPr>
          <w:sz w:val="28"/>
          <w:szCs w:val="28"/>
        </w:rPr>
      </w:pPr>
      <w:bookmarkStart w:id="1" w:name="Par418"/>
      <w:bookmarkEnd w:id="1"/>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AD55BF" w:rsidRDefault="00730AF0" w:rsidP="00730AF0">
      <w:pPr>
        <w:numPr>
          <w:ilvl w:val="0"/>
          <w:numId w:val="21"/>
        </w:numPr>
        <w:ind w:left="0" w:firstLine="709"/>
        <w:jc w:val="both"/>
        <w:rPr>
          <w:sz w:val="28"/>
          <w:szCs w:val="28"/>
        </w:rPr>
      </w:pPr>
      <w:r w:rsidRPr="00185803">
        <w:rPr>
          <w:sz w:val="28"/>
          <w:szCs w:val="28"/>
        </w:rPr>
        <w:t>Задачи подпрограммы: обеспечение уличного освещения на</w:t>
      </w:r>
      <w:r w:rsidRPr="00AD55BF">
        <w:rPr>
          <w:sz w:val="28"/>
          <w:szCs w:val="28"/>
        </w:rPr>
        <w:t xml:space="preserve"> территории Валдайского городского поселения.</w:t>
      </w:r>
    </w:p>
    <w:p w:rsidR="00730AF0" w:rsidRPr="00AD55BF" w:rsidRDefault="00730AF0" w:rsidP="00730AF0">
      <w:pPr>
        <w:numPr>
          <w:ilvl w:val="0"/>
          <w:numId w:val="21"/>
        </w:numPr>
        <w:ind w:left="0" w:firstLine="709"/>
        <w:jc w:val="both"/>
        <w:rPr>
          <w:sz w:val="28"/>
          <w:szCs w:val="28"/>
        </w:rPr>
      </w:pPr>
      <w:r w:rsidRPr="00AD55BF">
        <w:rPr>
          <w:sz w:val="28"/>
          <w:szCs w:val="28"/>
        </w:rPr>
        <w:t>Сроки реализации подпрограммы: 2023-2026 годы.</w:t>
      </w:r>
    </w:p>
    <w:p w:rsidR="00730AF0" w:rsidRDefault="00730AF0" w:rsidP="00730AF0">
      <w:pPr>
        <w:numPr>
          <w:ilvl w:val="0"/>
          <w:numId w:val="21"/>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9F4798" w:rsidRDefault="00730AF0" w:rsidP="00730AF0">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730AF0" w:rsidRPr="009F4798" w:rsidTr="00730AF0">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730AF0" w:rsidRPr="009F4798" w:rsidTr="00730AF0">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всего</w:t>
            </w:r>
          </w:p>
        </w:tc>
      </w:tr>
      <w:tr w:rsidR="00730AF0"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9 643,05668</w:t>
            </w:r>
          </w:p>
        </w:tc>
      </w:tr>
      <w:tr w:rsidR="00730AF0"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Pr>
                <w:sz w:val="24"/>
                <w:szCs w:val="24"/>
              </w:rPr>
              <w:t>10 341,66341</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Pr>
                <w:b/>
                <w:sz w:val="24"/>
                <w:szCs w:val="24"/>
              </w:rPr>
              <w:t>10 341,66341</w:t>
            </w:r>
          </w:p>
        </w:tc>
      </w:tr>
      <w:tr w:rsidR="00730AF0"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9 067,93107</w:t>
            </w:r>
          </w:p>
        </w:tc>
      </w:tr>
      <w:tr w:rsidR="00730AF0"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9 067,93107</w:t>
            </w:r>
          </w:p>
        </w:tc>
      </w:tr>
      <w:tr w:rsidR="00730AF0"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bCs/>
                <w:sz w:val="24"/>
                <w:szCs w:val="24"/>
              </w:rPr>
            </w:pPr>
            <w:r>
              <w:rPr>
                <w:b/>
                <w:bCs/>
                <w:sz w:val="24"/>
                <w:szCs w:val="24"/>
              </w:rPr>
              <w:t>38 120</w:t>
            </w:r>
            <w:r w:rsidRPr="009F4798">
              <w:rPr>
                <w:b/>
                <w:bCs/>
                <w:sz w:val="24"/>
                <w:szCs w:val="24"/>
              </w:rPr>
              <w:t>,58223</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bCs/>
                <w:sz w:val="24"/>
                <w:szCs w:val="24"/>
              </w:rPr>
            </w:pPr>
            <w:r>
              <w:rPr>
                <w:b/>
                <w:bCs/>
                <w:sz w:val="24"/>
                <w:szCs w:val="24"/>
              </w:rPr>
              <w:t>38 120</w:t>
            </w:r>
            <w:r w:rsidRPr="009F4798">
              <w:rPr>
                <w:b/>
                <w:bCs/>
                <w:sz w:val="24"/>
                <w:szCs w:val="24"/>
              </w:rPr>
              <w:t>,58223</w:t>
            </w:r>
          </w:p>
        </w:tc>
      </w:tr>
    </w:tbl>
    <w:p w:rsidR="00730AF0" w:rsidRPr="009F4798" w:rsidRDefault="00730AF0" w:rsidP="00730AF0">
      <w:pPr>
        <w:ind w:left="709"/>
        <w:jc w:val="both"/>
        <w:rPr>
          <w:sz w:val="16"/>
          <w:szCs w:val="16"/>
        </w:rPr>
      </w:pPr>
    </w:p>
    <w:p w:rsidR="00730AF0" w:rsidRPr="00AD55BF" w:rsidRDefault="00730AF0" w:rsidP="00730AF0">
      <w:pPr>
        <w:numPr>
          <w:ilvl w:val="0"/>
          <w:numId w:val="21"/>
        </w:numPr>
        <w:ind w:left="0" w:firstLine="709"/>
        <w:jc w:val="both"/>
        <w:rPr>
          <w:sz w:val="28"/>
          <w:szCs w:val="28"/>
        </w:rPr>
      </w:pPr>
      <w:r w:rsidRPr="00AD55BF">
        <w:rPr>
          <w:sz w:val="28"/>
          <w:szCs w:val="28"/>
        </w:rPr>
        <w:t>Ожидаемые конечные результаты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730AF0" w:rsidRPr="009F4798" w:rsidRDefault="00730AF0" w:rsidP="00730AF0">
      <w:pPr>
        <w:ind w:firstLine="709"/>
        <w:jc w:val="both"/>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озеленения</w:t>
      </w:r>
    </w:p>
    <w:p w:rsidR="00730AF0" w:rsidRPr="00185803" w:rsidRDefault="00730AF0" w:rsidP="00730AF0">
      <w:pPr>
        <w:spacing w:line="240" w:lineRule="exact"/>
        <w:jc w:val="center"/>
        <w:rPr>
          <w:b/>
          <w:sz w:val="28"/>
          <w:szCs w:val="28"/>
        </w:rPr>
      </w:pPr>
      <w:r w:rsidRPr="00185803">
        <w:rPr>
          <w:b/>
          <w:sz w:val="28"/>
          <w:szCs w:val="28"/>
        </w:rPr>
        <w:t>на территории Валдайского городского поселения»</w:t>
      </w:r>
    </w:p>
    <w:p w:rsidR="00730AF0" w:rsidRPr="00185803" w:rsidRDefault="00730AF0" w:rsidP="00730AF0">
      <w:pPr>
        <w:spacing w:line="240" w:lineRule="exact"/>
        <w:jc w:val="center"/>
        <w:rPr>
          <w:b/>
          <w:sz w:val="28"/>
          <w:szCs w:val="28"/>
        </w:rPr>
      </w:pPr>
      <w:r w:rsidRPr="00185803">
        <w:rPr>
          <w:b/>
          <w:sz w:val="28"/>
          <w:szCs w:val="28"/>
        </w:rPr>
        <w:t xml:space="preserve">муниципальной программы «Благоустройство территории </w:t>
      </w:r>
    </w:p>
    <w:p w:rsidR="00730AF0" w:rsidRPr="00185803" w:rsidRDefault="00730AF0" w:rsidP="00730AF0">
      <w:pPr>
        <w:spacing w:line="240" w:lineRule="exact"/>
        <w:jc w:val="center"/>
        <w:rPr>
          <w:b/>
          <w:sz w:val="28"/>
          <w:szCs w:val="28"/>
        </w:rPr>
      </w:pPr>
      <w:r w:rsidRPr="00185803">
        <w:rPr>
          <w:b/>
          <w:sz w:val="28"/>
          <w:szCs w:val="28"/>
        </w:rPr>
        <w:t>Валдайского городского поселения на 2023-2026 годы»</w:t>
      </w:r>
    </w:p>
    <w:p w:rsidR="00730AF0" w:rsidRPr="00185803" w:rsidRDefault="00730AF0" w:rsidP="00730AF0">
      <w:pPr>
        <w:jc w:val="center"/>
        <w:rPr>
          <w:sz w:val="16"/>
          <w:szCs w:val="16"/>
        </w:rPr>
      </w:pPr>
    </w:p>
    <w:p w:rsidR="00730AF0" w:rsidRPr="00185803" w:rsidRDefault="00730AF0" w:rsidP="00730AF0">
      <w:pPr>
        <w:numPr>
          <w:ilvl w:val="0"/>
          <w:numId w:val="22"/>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2"/>
        </w:numPr>
        <w:ind w:left="0" w:firstLine="709"/>
        <w:jc w:val="both"/>
        <w:rPr>
          <w:sz w:val="28"/>
          <w:szCs w:val="28"/>
        </w:rPr>
      </w:pPr>
      <w:r w:rsidRPr="00185803">
        <w:rPr>
          <w:sz w:val="28"/>
          <w:szCs w:val="28"/>
        </w:rPr>
        <w:t>Задачи подпрограммы: организация озеленение территории Валдайского городского поселения.</w:t>
      </w:r>
    </w:p>
    <w:p w:rsidR="00730AF0" w:rsidRPr="00185803" w:rsidRDefault="00730AF0" w:rsidP="00730AF0">
      <w:pPr>
        <w:numPr>
          <w:ilvl w:val="0"/>
          <w:numId w:val="22"/>
        </w:numPr>
        <w:ind w:left="0" w:firstLine="709"/>
        <w:jc w:val="both"/>
        <w:rPr>
          <w:sz w:val="28"/>
          <w:szCs w:val="28"/>
        </w:rPr>
      </w:pPr>
      <w:r w:rsidRPr="00185803">
        <w:rPr>
          <w:sz w:val="28"/>
          <w:szCs w:val="28"/>
        </w:rPr>
        <w:t>Сроки реализации подпрограммы: 2023-2026 годы.</w:t>
      </w:r>
    </w:p>
    <w:p w:rsidR="00730AF0" w:rsidRDefault="00730AF0" w:rsidP="00730AF0">
      <w:pPr>
        <w:numPr>
          <w:ilvl w:val="0"/>
          <w:numId w:val="22"/>
        </w:numPr>
        <w:ind w:left="0" w:firstLine="709"/>
        <w:jc w:val="both"/>
        <w:rPr>
          <w:sz w:val="28"/>
          <w:szCs w:val="28"/>
        </w:rPr>
      </w:pPr>
      <w:r w:rsidRPr="00185803">
        <w:rPr>
          <w:sz w:val="28"/>
          <w:szCs w:val="28"/>
        </w:rPr>
        <w:t>Объемы и источники финансирования подпрограммы с разбивкой по годам реализации, тыс</w:t>
      </w:r>
      <w:proofErr w:type="gramStart"/>
      <w:r w:rsidRPr="00185803">
        <w:rPr>
          <w:sz w:val="28"/>
          <w:szCs w:val="28"/>
        </w:rPr>
        <w:t>.р</w:t>
      </w:r>
      <w:proofErr w:type="gramEnd"/>
      <w:r w:rsidRPr="00185803">
        <w:rPr>
          <w:sz w:val="28"/>
          <w:szCs w:val="28"/>
        </w:rPr>
        <w:t>уб.:</w:t>
      </w:r>
    </w:p>
    <w:p w:rsidR="00730AF0" w:rsidRPr="00AB35CE"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730AF0" w:rsidRPr="009F4798" w:rsidTr="00730AF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730AF0" w:rsidRPr="009F4798" w:rsidTr="00730AF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всего</w:t>
            </w:r>
          </w:p>
        </w:tc>
      </w:tr>
      <w:tr w:rsidR="00730AF0"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2 285,44121</w:t>
            </w:r>
          </w:p>
        </w:tc>
      </w:tr>
      <w:tr w:rsidR="00730AF0"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3 092,402</w:t>
            </w:r>
          </w:p>
        </w:tc>
      </w:tr>
      <w:tr w:rsidR="00730AF0"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lastRenderedPageBreak/>
              <w:t>2025</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3 274,15952</w:t>
            </w:r>
          </w:p>
        </w:tc>
      </w:tr>
      <w:tr w:rsidR="00730AF0"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sz w:val="24"/>
                <w:szCs w:val="24"/>
              </w:rPr>
            </w:pPr>
            <w:r w:rsidRPr="009F4798">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r w:rsidRPr="009F4798">
              <w:rPr>
                <w:b/>
                <w:sz w:val="24"/>
                <w:szCs w:val="24"/>
              </w:rPr>
              <w:t>3 274,15952</w:t>
            </w:r>
          </w:p>
        </w:tc>
      </w:tr>
      <w:tr w:rsidR="00730AF0"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bCs/>
                <w:sz w:val="24"/>
                <w:szCs w:val="24"/>
              </w:rPr>
            </w:pPr>
            <w:r w:rsidRPr="009F4798">
              <w:rPr>
                <w:b/>
                <w:bCs/>
                <w:sz w:val="24"/>
                <w:szCs w:val="24"/>
              </w:rPr>
              <w:t>11 926,16225</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bCs/>
                <w:sz w:val="24"/>
                <w:szCs w:val="24"/>
              </w:rPr>
            </w:pPr>
            <w:r w:rsidRPr="009F4798">
              <w:rPr>
                <w:b/>
                <w:bCs/>
                <w:sz w:val="24"/>
                <w:szCs w:val="24"/>
              </w:rPr>
              <w:t>11 926,16225</w:t>
            </w:r>
          </w:p>
        </w:tc>
      </w:tr>
    </w:tbl>
    <w:p w:rsidR="00730AF0" w:rsidRPr="009F4798" w:rsidRDefault="00730AF0" w:rsidP="00730AF0">
      <w:pPr>
        <w:ind w:left="709"/>
        <w:jc w:val="both"/>
        <w:rPr>
          <w:sz w:val="16"/>
          <w:szCs w:val="16"/>
        </w:rPr>
      </w:pPr>
    </w:p>
    <w:p w:rsidR="00730AF0" w:rsidRPr="00AD55BF" w:rsidRDefault="00730AF0" w:rsidP="00730AF0">
      <w:pPr>
        <w:numPr>
          <w:ilvl w:val="0"/>
          <w:numId w:val="22"/>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повышение </w:t>
      </w:r>
      <w:r w:rsidRPr="00185803">
        <w:rPr>
          <w:sz w:val="28"/>
          <w:szCs w:val="28"/>
        </w:rPr>
        <w:t>уровня озеленения территории Валдайского городского поселения путем увеличения площади газонов, подлежащих содержанию;</w:t>
      </w:r>
    </w:p>
    <w:p w:rsidR="00730AF0" w:rsidRPr="00AD55BF" w:rsidRDefault="00730AF0" w:rsidP="00730AF0">
      <w:pPr>
        <w:widowControl w:val="0"/>
        <w:autoSpaceDE w:val="0"/>
        <w:autoSpaceDN w:val="0"/>
        <w:adjustRightInd w:val="0"/>
        <w:ind w:firstLine="709"/>
        <w:jc w:val="both"/>
        <w:rPr>
          <w:sz w:val="28"/>
          <w:szCs w:val="28"/>
        </w:rPr>
      </w:pPr>
      <w:r w:rsidRPr="00185803">
        <w:rPr>
          <w:sz w:val="28"/>
          <w:szCs w:val="28"/>
        </w:rPr>
        <w:t>создание условий</w:t>
      </w:r>
      <w:r w:rsidRPr="00AD55BF">
        <w:rPr>
          <w:sz w:val="28"/>
          <w:szCs w:val="28"/>
        </w:rPr>
        <w:t>, не допускающих снижения уровня благоустроенности Валдайского городского поселения;</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создание экологически безопасной окружающей среды на территории Валдайского городского поселения и обеспечение </w:t>
      </w:r>
      <w:r w:rsidRPr="00185803">
        <w:rPr>
          <w:sz w:val="28"/>
          <w:szCs w:val="28"/>
        </w:rPr>
        <w:t>устойчивого развития городской инфраструктуры посредством конкретных природоохранных мероприятий.</w:t>
      </w:r>
    </w:p>
    <w:p w:rsidR="00730AF0" w:rsidRPr="00185803" w:rsidRDefault="00730AF0" w:rsidP="00730AF0">
      <w:pPr>
        <w:widowControl w:val="0"/>
        <w:autoSpaceDE w:val="0"/>
        <w:autoSpaceDN w:val="0"/>
        <w:adjustRightInd w:val="0"/>
        <w:ind w:firstLine="709"/>
        <w:jc w:val="both"/>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содержания мест захоронения»</w:t>
      </w:r>
    </w:p>
    <w:p w:rsidR="00730AF0" w:rsidRPr="00185803" w:rsidRDefault="00730AF0" w:rsidP="00730AF0">
      <w:pPr>
        <w:spacing w:line="240" w:lineRule="exact"/>
        <w:jc w:val="center"/>
        <w:rPr>
          <w:b/>
          <w:sz w:val="28"/>
          <w:szCs w:val="28"/>
        </w:rPr>
      </w:pPr>
      <w:r w:rsidRPr="00185803">
        <w:rPr>
          <w:b/>
          <w:sz w:val="28"/>
          <w:szCs w:val="28"/>
        </w:rPr>
        <w:t>муниципальной программы «Благоустройство территории</w:t>
      </w:r>
    </w:p>
    <w:p w:rsidR="00730AF0" w:rsidRPr="00185803" w:rsidRDefault="00730AF0" w:rsidP="00730AF0">
      <w:pPr>
        <w:spacing w:line="240" w:lineRule="exact"/>
        <w:jc w:val="center"/>
        <w:rPr>
          <w:b/>
          <w:sz w:val="28"/>
          <w:szCs w:val="28"/>
        </w:rPr>
      </w:pPr>
      <w:r w:rsidRPr="00185803">
        <w:rPr>
          <w:b/>
          <w:sz w:val="28"/>
          <w:szCs w:val="28"/>
        </w:rPr>
        <w:t>Валдайского городского поселения на 2023-2026 годы»</w:t>
      </w:r>
    </w:p>
    <w:p w:rsidR="00730AF0" w:rsidRPr="00185803" w:rsidRDefault="00730AF0" w:rsidP="00730AF0">
      <w:pPr>
        <w:ind w:left="709"/>
        <w:jc w:val="both"/>
        <w:rPr>
          <w:sz w:val="16"/>
          <w:szCs w:val="16"/>
        </w:rPr>
      </w:pPr>
    </w:p>
    <w:p w:rsidR="00730AF0" w:rsidRPr="00185803" w:rsidRDefault="00730AF0" w:rsidP="00730AF0">
      <w:pPr>
        <w:numPr>
          <w:ilvl w:val="0"/>
          <w:numId w:val="23"/>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3"/>
        </w:numPr>
        <w:ind w:left="0" w:firstLine="709"/>
        <w:jc w:val="both"/>
        <w:rPr>
          <w:sz w:val="28"/>
          <w:szCs w:val="28"/>
        </w:rPr>
      </w:pPr>
      <w:r w:rsidRPr="00185803">
        <w:rPr>
          <w:sz w:val="28"/>
          <w:szCs w:val="28"/>
        </w:rPr>
        <w:t>Задачи подпрограммы: организация содержания мест захоронения.</w:t>
      </w:r>
    </w:p>
    <w:p w:rsidR="00730AF0" w:rsidRPr="00185803" w:rsidRDefault="00730AF0" w:rsidP="00730AF0">
      <w:pPr>
        <w:numPr>
          <w:ilvl w:val="0"/>
          <w:numId w:val="23"/>
        </w:numPr>
        <w:ind w:left="0" w:firstLine="709"/>
        <w:jc w:val="both"/>
        <w:rPr>
          <w:sz w:val="28"/>
          <w:szCs w:val="28"/>
        </w:rPr>
      </w:pPr>
      <w:r w:rsidRPr="00185803">
        <w:rPr>
          <w:sz w:val="28"/>
          <w:szCs w:val="28"/>
        </w:rPr>
        <w:t>Сроки реализации подпрограммы: 2023-2026 годы.</w:t>
      </w:r>
    </w:p>
    <w:p w:rsidR="00730AF0" w:rsidRDefault="00730AF0" w:rsidP="00730AF0">
      <w:pPr>
        <w:numPr>
          <w:ilvl w:val="0"/>
          <w:numId w:val="23"/>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6"/>
        <w:gridCol w:w="2693"/>
        <w:gridCol w:w="1276"/>
        <w:gridCol w:w="1693"/>
        <w:gridCol w:w="1709"/>
        <w:gridCol w:w="1137"/>
      </w:tblGrid>
      <w:tr w:rsidR="00730AF0" w:rsidRPr="00AA7A37" w:rsidTr="00730AF0">
        <w:trPr>
          <w:trHeight w:val="170"/>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730AF0">
        <w:trPr>
          <w:trHeight w:val="17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730AF0"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overflowPunct w:val="0"/>
              <w:autoSpaceDE w:val="0"/>
              <w:autoSpaceDN w:val="0"/>
              <w:adjustRightInd w:val="0"/>
              <w:spacing w:line="240" w:lineRule="exact"/>
              <w:jc w:val="center"/>
              <w:rPr>
                <w:b/>
                <w:sz w:val="24"/>
                <w:szCs w:val="24"/>
              </w:rPr>
            </w:pPr>
            <w:r w:rsidRPr="00AA7A37">
              <w:rPr>
                <w:b/>
                <w:sz w:val="24"/>
                <w:szCs w:val="24"/>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700,00</w:t>
            </w:r>
          </w:p>
        </w:tc>
      </w:tr>
      <w:tr w:rsidR="00730AF0"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overflowPunct w:val="0"/>
              <w:autoSpaceDE w:val="0"/>
              <w:autoSpaceDN w:val="0"/>
              <w:adjustRightInd w:val="0"/>
              <w:spacing w:line="240" w:lineRule="exact"/>
              <w:jc w:val="center"/>
              <w:rPr>
                <w:b/>
                <w:sz w:val="24"/>
                <w:szCs w:val="24"/>
              </w:rPr>
            </w:pPr>
            <w:r w:rsidRPr="00AA7A37">
              <w:rPr>
                <w:b/>
                <w:sz w:val="24"/>
                <w:szCs w:val="24"/>
              </w:rPr>
              <w:t>2024</w:t>
            </w: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900,00</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900,00</w:t>
            </w:r>
          </w:p>
        </w:tc>
      </w:tr>
      <w:tr w:rsidR="00730AF0"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overflowPunct w:val="0"/>
              <w:autoSpaceDE w:val="0"/>
              <w:autoSpaceDN w:val="0"/>
              <w:adjustRightInd w:val="0"/>
              <w:spacing w:line="240" w:lineRule="exact"/>
              <w:jc w:val="center"/>
              <w:rPr>
                <w:b/>
                <w:sz w:val="24"/>
                <w:szCs w:val="24"/>
              </w:rPr>
            </w:pPr>
            <w:r w:rsidRPr="00AA7A37">
              <w:rPr>
                <w:b/>
                <w:sz w:val="24"/>
                <w:szCs w:val="24"/>
              </w:rPr>
              <w:t>2025</w:t>
            </w: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600,00</w:t>
            </w:r>
          </w:p>
        </w:tc>
      </w:tr>
      <w:tr w:rsidR="00730AF0"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overflowPunct w:val="0"/>
              <w:autoSpaceDE w:val="0"/>
              <w:autoSpaceDN w:val="0"/>
              <w:adjustRightInd w:val="0"/>
              <w:spacing w:line="240" w:lineRule="exact"/>
              <w:jc w:val="center"/>
              <w:rPr>
                <w:b/>
                <w:sz w:val="24"/>
                <w:szCs w:val="24"/>
              </w:rPr>
            </w:pPr>
            <w:r w:rsidRPr="00AA7A37">
              <w:rPr>
                <w:b/>
                <w:sz w:val="24"/>
                <w:szCs w:val="24"/>
              </w:rPr>
              <w:t>2026</w:t>
            </w: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600,00</w:t>
            </w:r>
          </w:p>
        </w:tc>
      </w:tr>
      <w:tr w:rsidR="00730AF0"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overflowPunct w:val="0"/>
              <w:autoSpaceDE w:val="0"/>
              <w:autoSpaceDN w:val="0"/>
              <w:adjustRightInd w:val="0"/>
              <w:spacing w:line="240" w:lineRule="exact"/>
              <w:jc w:val="center"/>
              <w:rPr>
                <w:b/>
                <w:sz w:val="24"/>
                <w:szCs w:val="24"/>
              </w:rPr>
            </w:pPr>
            <w:r w:rsidRPr="00AA7A37">
              <w:rPr>
                <w:b/>
                <w:sz w:val="24"/>
                <w:szCs w:val="24"/>
              </w:rPr>
              <w:t>Всего:</w:t>
            </w: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bCs/>
                <w:sz w:val="24"/>
                <w:szCs w:val="24"/>
              </w:rPr>
              <w:t>2 800,00</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bCs/>
                <w:sz w:val="24"/>
                <w:szCs w:val="24"/>
              </w:rPr>
              <w:t>2 800,00</w:t>
            </w:r>
          </w:p>
        </w:tc>
      </w:tr>
    </w:tbl>
    <w:p w:rsidR="00730AF0" w:rsidRPr="00AA7A37" w:rsidRDefault="00730AF0" w:rsidP="00730AF0">
      <w:pPr>
        <w:ind w:left="709"/>
        <w:jc w:val="both"/>
        <w:rPr>
          <w:sz w:val="16"/>
          <w:szCs w:val="16"/>
        </w:rPr>
      </w:pPr>
    </w:p>
    <w:p w:rsidR="00730AF0" w:rsidRPr="00AD55BF" w:rsidRDefault="00730AF0" w:rsidP="00730AF0">
      <w:pPr>
        <w:numPr>
          <w:ilvl w:val="0"/>
          <w:numId w:val="23"/>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развитие цивилизованного похоронного сервиса, сохранения ритуальных традиций</w:t>
      </w:r>
      <w:r>
        <w:rPr>
          <w:sz w:val="28"/>
          <w:szCs w:val="28"/>
        </w:rPr>
        <w:t>;</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улучшение экологической обстановки;</w:t>
      </w:r>
    </w:p>
    <w:p w:rsidR="00730AF0" w:rsidRDefault="00730AF0" w:rsidP="00730AF0">
      <w:pPr>
        <w:widowControl w:val="0"/>
        <w:autoSpaceDE w:val="0"/>
        <w:autoSpaceDN w:val="0"/>
        <w:adjustRightInd w:val="0"/>
        <w:ind w:firstLine="709"/>
        <w:jc w:val="both"/>
        <w:rPr>
          <w:sz w:val="28"/>
          <w:szCs w:val="28"/>
        </w:rPr>
      </w:pPr>
      <w:r w:rsidRPr="00AD55BF">
        <w:rPr>
          <w:sz w:val="28"/>
          <w:szCs w:val="28"/>
        </w:rPr>
        <w:t>создание экологически безопасной окружающей среды на территории Валдайского городского поселения.</w:t>
      </w:r>
    </w:p>
    <w:p w:rsidR="00730AF0" w:rsidRPr="00AA7A37" w:rsidRDefault="00730AF0" w:rsidP="00730AF0">
      <w:pPr>
        <w:widowControl w:val="0"/>
        <w:autoSpaceDE w:val="0"/>
        <w:autoSpaceDN w:val="0"/>
        <w:adjustRightInd w:val="0"/>
        <w:ind w:firstLine="709"/>
        <w:jc w:val="both"/>
      </w:pPr>
    </w:p>
    <w:p w:rsidR="00730AF0" w:rsidRPr="00AD55BF" w:rsidRDefault="00730AF0" w:rsidP="00730AF0">
      <w:pPr>
        <w:widowControl w:val="0"/>
        <w:autoSpaceDE w:val="0"/>
        <w:autoSpaceDN w:val="0"/>
        <w:adjustRightInd w:val="0"/>
        <w:spacing w:line="240" w:lineRule="exact"/>
        <w:jc w:val="center"/>
        <w:outlineLvl w:val="1"/>
        <w:rPr>
          <w:b/>
          <w:sz w:val="28"/>
          <w:szCs w:val="28"/>
        </w:rPr>
      </w:pPr>
      <w:r w:rsidRPr="00AD55BF">
        <w:rPr>
          <w:b/>
          <w:sz w:val="28"/>
          <w:szCs w:val="28"/>
        </w:rPr>
        <w:t>ПАСПОРТ</w:t>
      </w:r>
    </w:p>
    <w:p w:rsidR="00730AF0" w:rsidRPr="00AD55BF" w:rsidRDefault="00730AF0" w:rsidP="00730AF0">
      <w:pPr>
        <w:spacing w:line="240" w:lineRule="exact"/>
        <w:jc w:val="center"/>
        <w:rPr>
          <w:b/>
          <w:sz w:val="28"/>
          <w:szCs w:val="28"/>
        </w:rPr>
      </w:pPr>
      <w:r>
        <w:rPr>
          <w:b/>
          <w:sz w:val="28"/>
          <w:szCs w:val="28"/>
        </w:rPr>
        <w:t>п</w:t>
      </w:r>
      <w:r w:rsidRPr="00AD55BF">
        <w:rPr>
          <w:b/>
          <w:sz w:val="28"/>
          <w:szCs w:val="28"/>
        </w:rPr>
        <w:t>одпрограммы «Прочие мероприятия по благоустройству»</w:t>
      </w:r>
    </w:p>
    <w:p w:rsidR="00730AF0" w:rsidRPr="00AD55BF" w:rsidRDefault="00730AF0" w:rsidP="00730AF0">
      <w:pPr>
        <w:widowControl w:val="0"/>
        <w:spacing w:line="240" w:lineRule="exact"/>
        <w:jc w:val="center"/>
        <w:rPr>
          <w:b/>
          <w:sz w:val="28"/>
          <w:szCs w:val="28"/>
        </w:rPr>
      </w:pPr>
      <w:r w:rsidRPr="00AD55BF">
        <w:rPr>
          <w:b/>
          <w:sz w:val="28"/>
          <w:szCs w:val="28"/>
        </w:rPr>
        <w:t>муниципальной программы «Благоустройство территории</w:t>
      </w:r>
    </w:p>
    <w:p w:rsidR="00730AF0" w:rsidRPr="00AD55BF" w:rsidRDefault="00730AF0" w:rsidP="00730AF0">
      <w:pPr>
        <w:widowControl w:val="0"/>
        <w:spacing w:line="240" w:lineRule="exact"/>
        <w:jc w:val="center"/>
        <w:rPr>
          <w:b/>
          <w:sz w:val="28"/>
          <w:szCs w:val="28"/>
        </w:rPr>
      </w:pPr>
      <w:r w:rsidRPr="00AD55BF">
        <w:rPr>
          <w:b/>
          <w:sz w:val="28"/>
          <w:szCs w:val="28"/>
        </w:rPr>
        <w:t>Валдайского городского поселения</w:t>
      </w:r>
      <w:r>
        <w:rPr>
          <w:b/>
          <w:sz w:val="28"/>
          <w:szCs w:val="28"/>
        </w:rPr>
        <w:t xml:space="preserve"> </w:t>
      </w:r>
      <w:r w:rsidRPr="00AD55BF">
        <w:rPr>
          <w:b/>
          <w:sz w:val="28"/>
          <w:szCs w:val="28"/>
        </w:rPr>
        <w:t>на 2023-2026 годы»</w:t>
      </w:r>
    </w:p>
    <w:p w:rsidR="00730AF0" w:rsidRPr="003E3FC0" w:rsidRDefault="00730AF0" w:rsidP="00730AF0">
      <w:pPr>
        <w:widowControl w:val="0"/>
        <w:ind w:left="709"/>
        <w:jc w:val="both"/>
        <w:rPr>
          <w:sz w:val="16"/>
          <w:szCs w:val="16"/>
        </w:rPr>
      </w:pPr>
    </w:p>
    <w:p w:rsidR="00730AF0" w:rsidRPr="00185803" w:rsidRDefault="00730AF0" w:rsidP="00730AF0">
      <w:pPr>
        <w:widowControl w:val="0"/>
        <w:numPr>
          <w:ilvl w:val="0"/>
          <w:numId w:val="24"/>
        </w:numPr>
        <w:ind w:left="0" w:firstLine="709"/>
        <w:jc w:val="both"/>
        <w:rPr>
          <w:sz w:val="28"/>
          <w:szCs w:val="28"/>
        </w:rPr>
      </w:pPr>
      <w:r w:rsidRPr="00AD55BF">
        <w:rPr>
          <w:sz w:val="28"/>
          <w:szCs w:val="28"/>
        </w:rPr>
        <w:t>Исполнители подпрограммы: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730AF0" w:rsidRPr="00AD55BF" w:rsidRDefault="00730AF0" w:rsidP="00730AF0">
      <w:pPr>
        <w:numPr>
          <w:ilvl w:val="0"/>
          <w:numId w:val="24"/>
        </w:numPr>
        <w:ind w:left="0" w:firstLine="709"/>
        <w:jc w:val="both"/>
        <w:rPr>
          <w:sz w:val="28"/>
          <w:szCs w:val="28"/>
        </w:rPr>
      </w:pPr>
      <w:r w:rsidRPr="00AD55BF">
        <w:rPr>
          <w:sz w:val="28"/>
          <w:szCs w:val="28"/>
        </w:rPr>
        <w:t>Задачи подпрограммы: обеспечение организации прочих мероприятий по благоустройству.</w:t>
      </w:r>
    </w:p>
    <w:p w:rsidR="00730AF0" w:rsidRPr="00AD55BF" w:rsidRDefault="00730AF0" w:rsidP="00730AF0">
      <w:pPr>
        <w:numPr>
          <w:ilvl w:val="0"/>
          <w:numId w:val="24"/>
        </w:numPr>
        <w:ind w:left="0" w:firstLine="709"/>
        <w:jc w:val="both"/>
        <w:rPr>
          <w:sz w:val="28"/>
          <w:szCs w:val="28"/>
        </w:rPr>
      </w:pPr>
      <w:r w:rsidRPr="00AD55BF">
        <w:rPr>
          <w:sz w:val="28"/>
          <w:szCs w:val="28"/>
        </w:rPr>
        <w:t>Сроки реализации подпрограммы: 2023-2026 годы.</w:t>
      </w:r>
    </w:p>
    <w:p w:rsidR="00730AF0" w:rsidRDefault="00730AF0" w:rsidP="00730AF0">
      <w:pPr>
        <w:numPr>
          <w:ilvl w:val="0"/>
          <w:numId w:val="24"/>
        </w:numPr>
        <w:ind w:left="0" w:firstLine="709"/>
        <w:jc w:val="both"/>
        <w:rPr>
          <w:sz w:val="28"/>
          <w:szCs w:val="28"/>
        </w:rPr>
      </w:pPr>
      <w:r w:rsidRPr="00AD55BF">
        <w:rPr>
          <w:sz w:val="28"/>
          <w:szCs w:val="28"/>
        </w:rPr>
        <w:lastRenderedPageBreak/>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95"/>
        <w:gridCol w:w="1530"/>
        <w:gridCol w:w="1676"/>
        <w:gridCol w:w="1640"/>
        <w:gridCol w:w="1330"/>
      </w:tblGrid>
      <w:tr w:rsidR="00730AF0" w:rsidRPr="00AA7A37" w:rsidTr="00730AF0">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730AF0">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730AF0" w:rsidRPr="00AA7A37" w:rsidTr="00730AF0">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6 </w:t>
            </w:r>
            <w:r>
              <w:rPr>
                <w:sz w:val="24"/>
                <w:szCs w:val="24"/>
              </w:rPr>
              <w:t>354</w:t>
            </w:r>
            <w:r w:rsidRPr="00AA7A37">
              <w:rPr>
                <w:sz w:val="24"/>
                <w:szCs w:val="24"/>
              </w:rPr>
              <w:t>,</w:t>
            </w:r>
            <w:r>
              <w:rPr>
                <w:sz w:val="24"/>
                <w:szCs w:val="24"/>
              </w:rPr>
              <w:t>21998</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267,729</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Pr>
                <w:b/>
                <w:sz w:val="24"/>
                <w:szCs w:val="24"/>
              </w:rPr>
              <w:t>6 621</w:t>
            </w:r>
            <w:r w:rsidRPr="00AA7A37">
              <w:rPr>
                <w:b/>
                <w:sz w:val="24"/>
                <w:szCs w:val="24"/>
              </w:rPr>
              <w:t>,</w:t>
            </w:r>
            <w:r>
              <w:rPr>
                <w:b/>
                <w:sz w:val="24"/>
                <w:szCs w:val="24"/>
              </w:rPr>
              <w:t>94898</w:t>
            </w:r>
          </w:p>
        </w:tc>
      </w:tr>
      <w:tr w:rsidR="00730AF0" w:rsidRPr="00AA7A37" w:rsidTr="00730AF0">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Pr>
                <w:sz w:val="24"/>
                <w:szCs w:val="24"/>
              </w:rPr>
              <w:t>8 807,18323</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8</w:t>
            </w:r>
            <w:r>
              <w:rPr>
                <w:b/>
                <w:sz w:val="24"/>
                <w:szCs w:val="24"/>
              </w:rPr>
              <w:t> 807,18323</w:t>
            </w:r>
          </w:p>
        </w:tc>
      </w:tr>
      <w:tr w:rsidR="00730AF0" w:rsidRPr="00AA7A37" w:rsidTr="00730AF0">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1 181,38634</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1 181,38634</w:t>
            </w:r>
          </w:p>
        </w:tc>
      </w:tr>
      <w:tr w:rsidR="00730AF0" w:rsidRPr="00AA7A37" w:rsidTr="00730AF0">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1 181,38634</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1 181,38634</w:t>
            </w:r>
          </w:p>
        </w:tc>
      </w:tr>
      <w:tr w:rsidR="00730AF0" w:rsidRPr="00AA7A37" w:rsidTr="00730AF0">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Pr>
                <w:b/>
                <w:bCs/>
                <w:sz w:val="24"/>
                <w:szCs w:val="24"/>
              </w:rPr>
              <w:t>17 524,17589</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sz w:val="24"/>
                <w:szCs w:val="24"/>
              </w:rPr>
              <w:t>267,729</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Pr>
                <w:b/>
                <w:bCs/>
                <w:sz w:val="24"/>
                <w:szCs w:val="24"/>
              </w:rPr>
              <w:t>17 791,90489</w:t>
            </w:r>
          </w:p>
        </w:tc>
      </w:tr>
    </w:tbl>
    <w:p w:rsidR="00730AF0" w:rsidRPr="00AA7A37" w:rsidRDefault="00730AF0" w:rsidP="00730AF0">
      <w:pPr>
        <w:ind w:left="709"/>
        <w:jc w:val="both"/>
        <w:rPr>
          <w:sz w:val="16"/>
          <w:szCs w:val="16"/>
        </w:rPr>
      </w:pPr>
    </w:p>
    <w:p w:rsidR="00730AF0" w:rsidRPr="00AD55BF" w:rsidRDefault="00730AF0" w:rsidP="00730AF0">
      <w:pPr>
        <w:numPr>
          <w:ilvl w:val="0"/>
          <w:numId w:val="24"/>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увеличение уровня благоустройства на территории Валдайского городского поселения;</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обеспечение развития городской инфраструктуры посредством конкретных мероприятий в сфере </w:t>
      </w:r>
      <w:r w:rsidRPr="00185803">
        <w:rPr>
          <w:sz w:val="28"/>
          <w:szCs w:val="28"/>
        </w:rPr>
        <w:t>благоустройства;</w:t>
      </w:r>
    </w:p>
    <w:p w:rsidR="00730AF0" w:rsidRPr="00185803" w:rsidRDefault="00730AF0" w:rsidP="00730AF0">
      <w:pPr>
        <w:ind w:firstLine="709"/>
        <w:jc w:val="both"/>
        <w:rPr>
          <w:sz w:val="28"/>
          <w:szCs w:val="28"/>
        </w:rPr>
      </w:pPr>
      <w:r w:rsidRPr="00185803">
        <w:rPr>
          <w:sz w:val="28"/>
          <w:szCs w:val="28"/>
        </w:rPr>
        <w:t>повышение уровня и качества жизни населения Валдайского городского поселения.</w:t>
      </w:r>
    </w:p>
    <w:p w:rsidR="00730AF0" w:rsidRPr="00185803" w:rsidRDefault="00730AF0" w:rsidP="00730AF0">
      <w:pPr>
        <w:ind w:firstLine="709"/>
        <w:jc w:val="both"/>
        <w:rPr>
          <w:sz w:val="16"/>
          <w:szCs w:val="16"/>
        </w:rPr>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благоустройства и содержания</w:t>
      </w:r>
    </w:p>
    <w:p w:rsidR="00730AF0" w:rsidRPr="00185803" w:rsidRDefault="00730AF0" w:rsidP="00730AF0">
      <w:pPr>
        <w:spacing w:line="240" w:lineRule="exact"/>
        <w:jc w:val="center"/>
        <w:rPr>
          <w:b/>
          <w:sz w:val="28"/>
          <w:szCs w:val="28"/>
        </w:rPr>
      </w:pPr>
      <w:r w:rsidRPr="00185803">
        <w:rPr>
          <w:b/>
          <w:sz w:val="28"/>
          <w:szCs w:val="28"/>
        </w:rPr>
        <w:t>общественных территорий»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r w:rsidRPr="00185803">
        <w:rPr>
          <w:b/>
          <w:sz w:val="28"/>
          <w:szCs w:val="28"/>
        </w:rPr>
        <w:t xml:space="preserve"> </w:t>
      </w:r>
    </w:p>
    <w:p w:rsidR="00730AF0" w:rsidRPr="00185803"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185803" w:rsidRDefault="00730AF0" w:rsidP="00730AF0">
      <w:pPr>
        <w:ind w:left="709"/>
        <w:jc w:val="both"/>
        <w:rPr>
          <w:sz w:val="16"/>
          <w:szCs w:val="16"/>
        </w:rPr>
      </w:pPr>
    </w:p>
    <w:p w:rsidR="00730AF0" w:rsidRPr="00185803" w:rsidRDefault="00730AF0" w:rsidP="00730AF0">
      <w:pPr>
        <w:numPr>
          <w:ilvl w:val="0"/>
          <w:numId w:val="25"/>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5"/>
        </w:numPr>
        <w:ind w:left="0" w:firstLine="709"/>
        <w:jc w:val="both"/>
        <w:rPr>
          <w:sz w:val="28"/>
          <w:szCs w:val="28"/>
        </w:rPr>
      </w:pPr>
      <w:r w:rsidRPr="00185803">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730AF0" w:rsidRPr="00AD55BF" w:rsidRDefault="00730AF0" w:rsidP="00730AF0">
      <w:pPr>
        <w:numPr>
          <w:ilvl w:val="0"/>
          <w:numId w:val="25"/>
        </w:numPr>
        <w:ind w:left="0" w:firstLine="709"/>
        <w:jc w:val="both"/>
        <w:rPr>
          <w:sz w:val="28"/>
          <w:szCs w:val="28"/>
        </w:rPr>
      </w:pPr>
      <w:r w:rsidRPr="00AD55BF">
        <w:rPr>
          <w:sz w:val="28"/>
          <w:szCs w:val="28"/>
        </w:rPr>
        <w:t>Сроки реализации подпрограммы: 2023-2025 год.</w:t>
      </w:r>
    </w:p>
    <w:p w:rsidR="00730AF0" w:rsidRDefault="00730AF0" w:rsidP="00730AF0">
      <w:pPr>
        <w:numPr>
          <w:ilvl w:val="0"/>
          <w:numId w:val="25"/>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16"/>
        <w:gridCol w:w="1397"/>
        <w:gridCol w:w="1761"/>
        <w:gridCol w:w="1947"/>
        <w:gridCol w:w="1150"/>
      </w:tblGrid>
      <w:tr w:rsidR="00730AF0" w:rsidRPr="00AA7A37" w:rsidTr="00730AF0">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730AF0">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730AF0"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lang w:val="en-US"/>
              </w:rPr>
            </w:pPr>
            <w:r w:rsidRPr="00AA7A37">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1859,28276</w:t>
            </w:r>
          </w:p>
        </w:tc>
      </w:tr>
      <w:tr w:rsidR="00730AF0"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59,28276</w:t>
            </w:r>
          </w:p>
        </w:tc>
      </w:tr>
      <w:tr w:rsidR="00730AF0"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59,28276</w:t>
            </w:r>
          </w:p>
        </w:tc>
      </w:tr>
      <w:tr w:rsidR="00730AF0"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r w:rsidRPr="00AA7A37">
              <w:rPr>
                <w:b/>
                <w:sz w:val="24"/>
                <w:szCs w:val="24"/>
              </w:rPr>
              <w:t>59,28276</w:t>
            </w:r>
          </w:p>
        </w:tc>
      </w:tr>
      <w:tr w:rsidR="00730AF0"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Cs/>
                <w:sz w:val="24"/>
                <w:szCs w:val="24"/>
              </w:rPr>
            </w:pPr>
            <w:r w:rsidRPr="00AA7A37">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Cs/>
                <w:sz w:val="24"/>
                <w:szCs w:val="24"/>
              </w:rPr>
            </w:pPr>
            <w:r w:rsidRPr="00AA7A37">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bCs/>
                <w:sz w:val="24"/>
                <w:szCs w:val="24"/>
              </w:rPr>
            </w:pPr>
            <w:r w:rsidRPr="00AA7A37">
              <w:rPr>
                <w:b/>
                <w:bCs/>
                <w:sz w:val="24"/>
                <w:szCs w:val="24"/>
              </w:rPr>
              <w:t>1977,84828</w:t>
            </w:r>
          </w:p>
        </w:tc>
      </w:tr>
    </w:tbl>
    <w:p w:rsidR="00730AF0" w:rsidRPr="00AA7A37" w:rsidRDefault="00730AF0" w:rsidP="00730AF0">
      <w:pPr>
        <w:ind w:left="709"/>
        <w:jc w:val="both"/>
        <w:rPr>
          <w:sz w:val="16"/>
          <w:szCs w:val="16"/>
        </w:rPr>
      </w:pPr>
    </w:p>
    <w:p w:rsidR="00730AF0" w:rsidRPr="00185803" w:rsidRDefault="00730AF0" w:rsidP="00730AF0">
      <w:pPr>
        <w:numPr>
          <w:ilvl w:val="0"/>
          <w:numId w:val="25"/>
        </w:numPr>
        <w:ind w:left="0" w:firstLine="709"/>
        <w:jc w:val="both"/>
        <w:rPr>
          <w:sz w:val="28"/>
          <w:szCs w:val="28"/>
        </w:rPr>
      </w:pPr>
      <w:r w:rsidRPr="00AD55BF">
        <w:rPr>
          <w:sz w:val="28"/>
          <w:szCs w:val="28"/>
        </w:rPr>
        <w:t xml:space="preserve">Ожидаемые конечные результаты по реализации </w:t>
      </w:r>
      <w:r w:rsidRPr="00185803">
        <w:rPr>
          <w:sz w:val="28"/>
          <w:szCs w:val="28"/>
        </w:rPr>
        <w:t>подпрограммы:</w:t>
      </w:r>
    </w:p>
    <w:p w:rsidR="00730AF0" w:rsidRPr="00185803" w:rsidRDefault="00730AF0" w:rsidP="00730AF0">
      <w:pPr>
        <w:widowControl w:val="0"/>
        <w:autoSpaceDE w:val="0"/>
        <w:autoSpaceDN w:val="0"/>
        <w:adjustRightInd w:val="0"/>
        <w:ind w:firstLine="709"/>
        <w:jc w:val="both"/>
        <w:rPr>
          <w:sz w:val="28"/>
          <w:szCs w:val="28"/>
        </w:rPr>
      </w:pPr>
      <w:r w:rsidRPr="00185803">
        <w:rPr>
          <w:sz w:val="28"/>
          <w:szCs w:val="28"/>
        </w:rPr>
        <w:t>увеличение количества благоустроенных общественных территорий;</w:t>
      </w:r>
    </w:p>
    <w:p w:rsidR="00730AF0" w:rsidRPr="00185803" w:rsidRDefault="00730AF0" w:rsidP="00730AF0">
      <w:pPr>
        <w:widowControl w:val="0"/>
        <w:autoSpaceDE w:val="0"/>
        <w:autoSpaceDN w:val="0"/>
        <w:adjustRightInd w:val="0"/>
        <w:ind w:firstLine="709"/>
        <w:jc w:val="both"/>
        <w:rPr>
          <w:sz w:val="28"/>
          <w:szCs w:val="28"/>
        </w:rPr>
      </w:pPr>
      <w:r w:rsidRPr="00185803">
        <w:rPr>
          <w:sz w:val="28"/>
          <w:szCs w:val="28"/>
        </w:rPr>
        <w:t>повышение уровня культурного отдыха населения на территории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185803">
        <w:rPr>
          <w:sz w:val="28"/>
          <w:szCs w:val="28"/>
        </w:rPr>
        <w:t>создание среды, комфортной и безопасной для жителей Валдайского городского поселения.</w:t>
      </w:r>
    </w:p>
    <w:p w:rsidR="00AB35CE" w:rsidRDefault="00AB35CE" w:rsidP="00730AF0">
      <w:pPr>
        <w:widowControl w:val="0"/>
        <w:autoSpaceDE w:val="0"/>
        <w:autoSpaceDN w:val="0"/>
        <w:adjustRightInd w:val="0"/>
        <w:ind w:firstLine="709"/>
        <w:jc w:val="both"/>
        <w:rPr>
          <w:sz w:val="28"/>
          <w:szCs w:val="28"/>
        </w:rPr>
      </w:pPr>
    </w:p>
    <w:p w:rsidR="00AB35CE" w:rsidRDefault="00AB35CE" w:rsidP="00730AF0">
      <w:pPr>
        <w:widowControl w:val="0"/>
        <w:autoSpaceDE w:val="0"/>
        <w:autoSpaceDN w:val="0"/>
        <w:adjustRightInd w:val="0"/>
        <w:ind w:firstLine="709"/>
        <w:jc w:val="both"/>
        <w:rPr>
          <w:sz w:val="28"/>
          <w:szCs w:val="28"/>
        </w:rPr>
      </w:pPr>
    </w:p>
    <w:p w:rsidR="00AB35CE" w:rsidRDefault="00AB35CE" w:rsidP="00730AF0">
      <w:pPr>
        <w:widowControl w:val="0"/>
        <w:autoSpaceDE w:val="0"/>
        <w:autoSpaceDN w:val="0"/>
        <w:adjustRightInd w:val="0"/>
        <w:ind w:firstLine="709"/>
        <w:jc w:val="both"/>
        <w:rPr>
          <w:sz w:val="28"/>
          <w:szCs w:val="28"/>
        </w:rPr>
      </w:pPr>
    </w:p>
    <w:p w:rsidR="00AB35CE" w:rsidRPr="00AB35CE" w:rsidRDefault="00AB35CE" w:rsidP="00730AF0">
      <w:pPr>
        <w:widowControl w:val="0"/>
        <w:autoSpaceDE w:val="0"/>
        <w:autoSpaceDN w:val="0"/>
        <w:adjustRightInd w:val="0"/>
        <w:ind w:firstLine="709"/>
        <w:jc w:val="both"/>
        <w:rPr>
          <w:sz w:val="24"/>
          <w:szCs w:val="28"/>
        </w:rPr>
      </w:pPr>
    </w:p>
    <w:p w:rsidR="00730AF0" w:rsidRPr="00AD55BF" w:rsidRDefault="00730AF0" w:rsidP="00730AF0">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lastRenderedPageBreak/>
        <w:t>«ПАСПОРТ</w:t>
      </w:r>
    </w:p>
    <w:p w:rsidR="00730AF0" w:rsidRPr="00185803" w:rsidRDefault="00730AF0" w:rsidP="00730AF0">
      <w:pPr>
        <w:spacing w:line="240" w:lineRule="exact"/>
        <w:jc w:val="center"/>
        <w:rPr>
          <w:b/>
          <w:sz w:val="28"/>
          <w:szCs w:val="28"/>
        </w:rPr>
      </w:pPr>
      <w:r w:rsidRPr="00185803">
        <w:rPr>
          <w:b/>
          <w:sz w:val="28"/>
          <w:szCs w:val="28"/>
        </w:rPr>
        <w:t>подпрограммы «Реализация проектов территориальных</w:t>
      </w:r>
    </w:p>
    <w:p w:rsidR="00730AF0" w:rsidRPr="00185803" w:rsidRDefault="00730AF0" w:rsidP="00730AF0">
      <w:pPr>
        <w:spacing w:line="240" w:lineRule="exact"/>
        <w:jc w:val="center"/>
        <w:rPr>
          <w:b/>
          <w:sz w:val="28"/>
          <w:szCs w:val="28"/>
        </w:rPr>
      </w:pPr>
      <w:r w:rsidRPr="00185803">
        <w:rPr>
          <w:b/>
          <w:sz w:val="28"/>
          <w:szCs w:val="28"/>
        </w:rPr>
        <w:t xml:space="preserve"> общественных самоуправлений и проектов поддержки </w:t>
      </w:r>
    </w:p>
    <w:p w:rsidR="00730AF0" w:rsidRPr="00185803" w:rsidRDefault="00730AF0" w:rsidP="00730AF0">
      <w:pPr>
        <w:spacing w:line="240" w:lineRule="exact"/>
        <w:jc w:val="center"/>
        <w:rPr>
          <w:b/>
          <w:sz w:val="28"/>
          <w:szCs w:val="28"/>
        </w:rPr>
      </w:pPr>
      <w:r w:rsidRPr="00185803">
        <w:rPr>
          <w:b/>
          <w:sz w:val="28"/>
          <w:szCs w:val="28"/>
        </w:rPr>
        <w:t>местных инициатив»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p>
    <w:p w:rsidR="00730AF0" w:rsidRPr="00AD55BF"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3E3FC0" w:rsidRDefault="00730AF0" w:rsidP="00730AF0">
      <w:pPr>
        <w:pStyle w:val="af7"/>
        <w:ind w:left="709"/>
        <w:jc w:val="both"/>
        <w:rPr>
          <w:sz w:val="16"/>
          <w:szCs w:val="16"/>
        </w:rPr>
      </w:pPr>
    </w:p>
    <w:p w:rsidR="00730AF0" w:rsidRPr="00AD55BF" w:rsidRDefault="00730AF0" w:rsidP="00730AF0">
      <w:pPr>
        <w:pStyle w:val="af7"/>
        <w:numPr>
          <w:ilvl w:val="0"/>
          <w:numId w:val="28"/>
        </w:numPr>
        <w:ind w:left="0" w:firstLine="709"/>
        <w:jc w:val="both"/>
        <w:rPr>
          <w:sz w:val="28"/>
          <w:szCs w:val="28"/>
        </w:rPr>
      </w:pPr>
      <w:r w:rsidRPr="00AD55BF">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730AF0" w:rsidRPr="00185803" w:rsidRDefault="00730AF0" w:rsidP="00730AF0">
      <w:pPr>
        <w:pStyle w:val="af7"/>
        <w:numPr>
          <w:ilvl w:val="0"/>
          <w:numId w:val="28"/>
        </w:numPr>
        <w:ind w:left="0" w:firstLine="709"/>
        <w:jc w:val="both"/>
        <w:rPr>
          <w:sz w:val="28"/>
          <w:szCs w:val="28"/>
        </w:rPr>
      </w:pPr>
      <w:r w:rsidRPr="00AD55BF">
        <w:rPr>
          <w:sz w:val="28"/>
          <w:szCs w:val="28"/>
        </w:rPr>
        <w:t xml:space="preserve">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w:t>
      </w:r>
      <w:r w:rsidRPr="00185803">
        <w:rPr>
          <w:sz w:val="28"/>
          <w:szCs w:val="28"/>
        </w:rPr>
        <w:t>городского поселения.</w:t>
      </w:r>
    </w:p>
    <w:p w:rsidR="00730AF0" w:rsidRPr="00AD55BF" w:rsidRDefault="00730AF0" w:rsidP="00730AF0">
      <w:pPr>
        <w:pStyle w:val="af7"/>
        <w:numPr>
          <w:ilvl w:val="0"/>
          <w:numId w:val="28"/>
        </w:numPr>
        <w:ind w:left="0" w:firstLine="709"/>
        <w:jc w:val="both"/>
        <w:rPr>
          <w:sz w:val="28"/>
          <w:szCs w:val="28"/>
        </w:rPr>
      </w:pPr>
      <w:r w:rsidRPr="00AD55BF">
        <w:rPr>
          <w:sz w:val="28"/>
          <w:szCs w:val="28"/>
        </w:rPr>
        <w:t>Сроки реализации подпрограммы: 2023 год.</w:t>
      </w:r>
    </w:p>
    <w:p w:rsidR="00730AF0" w:rsidRDefault="00730AF0" w:rsidP="00730AF0">
      <w:pPr>
        <w:pStyle w:val="af7"/>
        <w:numPr>
          <w:ilvl w:val="0"/>
          <w:numId w:val="28"/>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418"/>
        <w:gridCol w:w="1689"/>
        <w:gridCol w:w="1640"/>
        <w:gridCol w:w="1210"/>
      </w:tblGrid>
      <w:tr w:rsidR="00730AF0" w:rsidRPr="00AA7A37" w:rsidTr="00730AF0">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Источник финансирования</w:t>
            </w:r>
          </w:p>
        </w:tc>
      </w:tr>
      <w:tr w:rsidR="00730AF0" w:rsidRPr="00AA7A37" w:rsidTr="00730AF0">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750,00</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645,00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140,001</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1 535,001</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83,87806</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lang w:val="en-US"/>
              </w:rPr>
            </w:pPr>
            <w:r w:rsidRPr="00AA7A37">
              <w:t>200,00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lang w:val="en-US"/>
              </w:rPr>
              <w:t>2</w:t>
            </w:r>
            <w:r w:rsidRPr="00AA7A37">
              <w:rPr>
                <w:b/>
              </w:rPr>
              <w:t>83,87806</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lang w:val="en-US"/>
              </w:rPr>
              <w:t>8</w:t>
            </w:r>
            <w:r w:rsidRPr="00AA7A37">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w:t>
            </w:r>
            <w:r w:rsidRPr="00AA7A37">
              <w:rPr>
                <w:b/>
                <w:lang w:val="en-US"/>
              </w:rPr>
              <w:t>8</w:t>
            </w:r>
            <w:r w:rsidRPr="00AA7A37">
              <w:rPr>
                <w:b/>
              </w:rPr>
              <w:t>18,87906</w:t>
            </w:r>
          </w:p>
        </w:tc>
      </w:tr>
    </w:tbl>
    <w:p w:rsidR="00730AF0" w:rsidRPr="00AA7A37" w:rsidRDefault="00730AF0" w:rsidP="00730AF0">
      <w:pPr>
        <w:ind w:left="709"/>
        <w:jc w:val="both"/>
        <w:rPr>
          <w:sz w:val="16"/>
          <w:szCs w:val="16"/>
        </w:rPr>
      </w:pPr>
    </w:p>
    <w:p w:rsidR="00730AF0" w:rsidRPr="00AD55BF" w:rsidRDefault="00730AF0" w:rsidP="00730AF0">
      <w:pPr>
        <w:numPr>
          <w:ilvl w:val="0"/>
          <w:numId w:val="28"/>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185803" w:rsidRDefault="00730AF0" w:rsidP="00730AF0">
      <w:pPr>
        <w:pStyle w:val="ConsPlusCell"/>
        <w:ind w:firstLine="709"/>
        <w:jc w:val="both"/>
        <w:rPr>
          <w:sz w:val="28"/>
          <w:szCs w:val="28"/>
        </w:rPr>
      </w:pPr>
      <w:r w:rsidRPr="00185803">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730AF0" w:rsidRPr="00185803" w:rsidRDefault="00730AF0" w:rsidP="00730AF0">
      <w:pPr>
        <w:ind w:firstLine="709"/>
        <w:jc w:val="both"/>
      </w:pPr>
    </w:p>
    <w:p w:rsidR="00730AF0" w:rsidRPr="00185803" w:rsidRDefault="00730AF0" w:rsidP="00730AF0">
      <w:pPr>
        <w:pStyle w:val="ConsPlusNormal"/>
        <w:spacing w:line="240" w:lineRule="exact"/>
        <w:ind w:firstLine="0"/>
        <w:jc w:val="center"/>
        <w:outlineLvl w:val="1"/>
        <w:rPr>
          <w:rFonts w:ascii="Times New Roman" w:hAnsi="Times New Roman" w:cs="Times New Roman"/>
          <w:b/>
          <w:sz w:val="28"/>
          <w:szCs w:val="28"/>
        </w:rPr>
      </w:pPr>
      <w:r w:rsidRPr="00185803">
        <w:rPr>
          <w:rFonts w:ascii="Times New Roman" w:hAnsi="Times New Roman" w:cs="Times New Roman"/>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 xml:space="preserve">подпрограммы «Реализация </w:t>
      </w:r>
      <w:proofErr w:type="gramStart"/>
      <w:r w:rsidRPr="00185803">
        <w:rPr>
          <w:b/>
          <w:sz w:val="28"/>
          <w:szCs w:val="28"/>
        </w:rPr>
        <w:t>приоритетного</w:t>
      </w:r>
      <w:proofErr w:type="gramEnd"/>
      <w:r w:rsidRPr="00185803">
        <w:rPr>
          <w:b/>
          <w:sz w:val="28"/>
          <w:szCs w:val="28"/>
        </w:rPr>
        <w:t xml:space="preserve"> регионального </w:t>
      </w:r>
    </w:p>
    <w:p w:rsidR="00730AF0" w:rsidRPr="00185803" w:rsidRDefault="00730AF0" w:rsidP="00730AF0">
      <w:pPr>
        <w:spacing w:line="240" w:lineRule="exact"/>
        <w:jc w:val="center"/>
        <w:rPr>
          <w:b/>
          <w:sz w:val="28"/>
          <w:szCs w:val="28"/>
        </w:rPr>
      </w:pPr>
      <w:r w:rsidRPr="00185803">
        <w:rPr>
          <w:b/>
          <w:sz w:val="28"/>
          <w:szCs w:val="28"/>
        </w:rPr>
        <w:t>проекта «Народный бюджет»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p>
    <w:p w:rsidR="00730AF0" w:rsidRPr="00AD55BF"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AA7A37" w:rsidRDefault="00730AF0" w:rsidP="00730AF0">
      <w:pPr>
        <w:ind w:firstLine="709"/>
        <w:jc w:val="both"/>
        <w:rPr>
          <w:sz w:val="16"/>
          <w:szCs w:val="16"/>
        </w:rPr>
      </w:pPr>
    </w:p>
    <w:p w:rsidR="00730AF0" w:rsidRPr="00AD55BF" w:rsidRDefault="00730AF0" w:rsidP="00730AF0">
      <w:pPr>
        <w:pStyle w:val="af7"/>
        <w:numPr>
          <w:ilvl w:val="0"/>
          <w:numId w:val="29"/>
        </w:numPr>
        <w:ind w:left="0" w:firstLine="709"/>
        <w:jc w:val="both"/>
        <w:rPr>
          <w:sz w:val="28"/>
          <w:szCs w:val="28"/>
        </w:rPr>
      </w:pPr>
      <w:r w:rsidRPr="00AD55BF">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730AF0" w:rsidRPr="00AD55BF" w:rsidRDefault="00730AF0" w:rsidP="00730AF0">
      <w:pPr>
        <w:pStyle w:val="af7"/>
        <w:numPr>
          <w:ilvl w:val="0"/>
          <w:numId w:val="29"/>
        </w:numPr>
        <w:ind w:left="0" w:firstLine="709"/>
        <w:jc w:val="both"/>
        <w:rPr>
          <w:sz w:val="28"/>
          <w:szCs w:val="28"/>
        </w:rPr>
      </w:pPr>
      <w:r w:rsidRPr="00AD55BF">
        <w:rPr>
          <w:sz w:val="28"/>
          <w:szCs w:val="28"/>
        </w:rPr>
        <w:t>Задачи подпрограммы: реализация приоритетного регионального проекта «Народный бюджет».</w:t>
      </w:r>
    </w:p>
    <w:p w:rsidR="00730AF0" w:rsidRPr="00AD55BF" w:rsidRDefault="00730AF0" w:rsidP="00730AF0">
      <w:pPr>
        <w:pStyle w:val="af7"/>
        <w:numPr>
          <w:ilvl w:val="0"/>
          <w:numId w:val="29"/>
        </w:numPr>
        <w:ind w:left="0" w:firstLine="709"/>
        <w:jc w:val="both"/>
        <w:rPr>
          <w:sz w:val="28"/>
          <w:szCs w:val="28"/>
        </w:rPr>
      </w:pPr>
      <w:r w:rsidRPr="00AD55BF">
        <w:rPr>
          <w:sz w:val="28"/>
          <w:szCs w:val="28"/>
        </w:rPr>
        <w:t>Сроки реализации подпрограммы: 2024 год.</w:t>
      </w:r>
    </w:p>
    <w:p w:rsidR="00730AF0" w:rsidRDefault="00730AF0" w:rsidP="00730AF0">
      <w:pPr>
        <w:pStyle w:val="af7"/>
        <w:numPr>
          <w:ilvl w:val="0"/>
          <w:numId w:val="29"/>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pStyle w:val="af7"/>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14"/>
        <w:gridCol w:w="1423"/>
        <w:gridCol w:w="1787"/>
        <w:gridCol w:w="1977"/>
        <w:gridCol w:w="970"/>
      </w:tblGrid>
      <w:tr w:rsidR="00730AF0" w:rsidRPr="00AA7A37" w:rsidTr="00730AF0">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Источник финансирования</w:t>
            </w:r>
          </w:p>
        </w:tc>
      </w:tr>
      <w:tr w:rsidR="00730AF0" w:rsidRPr="00AA7A37" w:rsidTr="00730AF0">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r>
      <w:tr w:rsidR="00730AF0" w:rsidRPr="00AA7A37"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1 990,666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1 000,00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2 990,666</w:t>
            </w:r>
          </w:p>
        </w:tc>
      </w:tr>
      <w:tr w:rsidR="00730AF0" w:rsidRPr="00AA7A37"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lastRenderedPageBreak/>
              <w:t>2025</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1 990,666</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2 990,666</w:t>
            </w:r>
          </w:p>
        </w:tc>
      </w:tr>
    </w:tbl>
    <w:p w:rsidR="00730AF0" w:rsidRPr="00AA7A37" w:rsidRDefault="00730AF0" w:rsidP="00730AF0">
      <w:pPr>
        <w:ind w:left="709"/>
        <w:jc w:val="both"/>
        <w:rPr>
          <w:sz w:val="16"/>
          <w:szCs w:val="16"/>
        </w:rPr>
      </w:pPr>
    </w:p>
    <w:p w:rsidR="00730AF0" w:rsidRPr="00AD55BF" w:rsidRDefault="00730AF0" w:rsidP="00730AF0">
      <w:pPr>
        <w:numPr>
          <w:ilvl w:val="0"/>
          <w:numId w:val="29"/>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pStyle w:val="ConsPlusCell"/>
        <w:ind w:firstLine="709"/>
        <w:jc w:val="both"/>
        <w:rPr>
          <w:sz w:val="28"/>
          <w:szCs w:val="28"/>
        </w:rPr>
      </w:pPr>
      <w:r w:rsidRPr="00185803">
        <w:rPr>
          <w:sz w:val="28"/>
          <w:szCs w:val="28"/>
        </w:rPr>
        <w:t xml:space="preserve">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w:t>
      </w:r>
      <w:proofErr w:type="gramStart"/>
      <w:r w:rsidRPr="00185803">
        <w:rPr>
          <w:sz w:val="28"/>
          <w:szCs w:val="28"/>
        </w:rPr>
        <w:t>утвержденная</w:t>
      </w:r>
      <w:proofErr w:type="gramEnd"/>
      <w:r w:rsidRPr="00185803">
        <w:rPr>
          <w:sz w:val="28"/>
          <w:szCs w:val="28"/>
        </w:rPr>
        <w:t xml:space="preserve"> постановлением Правительства Новгородской области от 06.06</w:t>
      </w:r>
      <w:r w:rsidRPr="00AD55BF">
        <w:rPr>
          <w:sz w:val="28"/>
          <w:szCs w:val="28"/>
        </w:rPr>
        <w:t>.2019 № 205.</w:t>
      </w:r>
    </w:p>
    <w:p w:rsidR="00730AF0" w:rsidRPr="003E3FC0" w:rsidRDefault="00730AF0" w:rsidP="00730AF0">
      <w:pPr>
        <w:ind w:firstLine="709"/>
        <w:jc w:val="both"/>
      </w:pPr>
    </w:p>
    <w:p w:rsidR="00730AF0" w:rsidRPr="00AD55BF" w:rsidRDefault="00730AF0" w:rsidP="00730AF0">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t>«ПАСПОРТ</w:t>
      </w:r>
    </w:p>
    <w:p w:rsidR="00730AF0" w:rsidRPr="00AD55BF" w:rsidRDefault="00730AF0" w:rsidP="00730AF0">
      <w:pPr>
        <w:spacing w:line="240" w:lineRule="exact"/>
        <w:jc w:val="center"/>
        <w:rPr>
          <w:b/>
          <w:sz w:val="28"/>
          <w:szCs w:val="28"/>
        </w:rPr>
      </w:pPr>
      <w:r>
        <w:rPr>
          <w:b/>
          <w:sz w:val="28"/>
          <w:szCs w:val="28"/>
        </w:rPr>
        <w:t>п</w:t>
      </w:r>
      <w:r w:rsidRPr="00AD55BF">
        <w:rPr>
          <w:b/>
          <w:sz w:val="28"/>
          <w:szCs w:val="28"/>
        </w:rPr>
        <w:t>одпрограммы «Реализация пилотного проекта, направленного на стимулирование рождаемости»</w:t>
      </w:r>
      <w:r>
        <w:rPr>
          <w:b/>
          <w:sz w:val="28"/>
          <w:szCs w:val="28"/>
        </w:rPr>
        <w:t xml:space="preserve"> </w:t>
      </w:r>
      <w:r w:rsidRPr="00AD55BF">
        <w:rPr>
          <w:b/>
          <w:sz w:val="28"/>
          <w:szCs w:val="28"/>
        </w:rPr>
        <w:t>муниципальной программы</w:t>
      </w:r>
    </w:p>
    <w:p w:rsidR="00730AF0" w:rsidRDefault="00730AF0" w:rsidP="00730AF0">
      <w:pPr>
        <w:spacing w:line="240" w:lineRule="exact"/>
        <w:jc w:val="center"/>
        <w:rPr>
          <w:b/>
          <w:sz w:val="28"/>
          <w:szCs w:val="28"/>
        </w:rPr>
      </w:pPr>
      <w:r w:rsidRPr="00AD55BF">
        <w:rPr>
          <w:b/>
          <w:sz w:val="28"/>
          <w:szCs w:val="28"/>
        </w:rPr>
        <w:t xml:space="preserve">«Благоустройство территории </w:t>
      </w:r>
      <w:proofErr w:type="gramStart"/>
      <w:r w:rsidRPr="00AD55BF">
        <w:rPr>
          <w:b/>
          <w:sz w:val="28"/>
          <w:szCs w:val="28"/>
        </w:rPr>
        <w:t>Валдайского</w:t>
      </w:r>
      <w:proofErr w:type="gramEnd"/>
    </w:p>
    <w:p w:rsidR="00730AF0" w:rsidRPr="00AD55BF" w:rsidRDefault="00730AF0" w:rsidP="00730AF0">
      <w:pPr>
        <w:spacing w:line="240" w:lineRule="exact"/>
        <w:jc w:val="center"/>
        <w:rPr>
          <w:b/>
          <w:sz w:val="28"/>
          <w:szCs w:val="28"/>
        </w:rPr>
      </w:pPr>
      <w:r w:rsidRPr="00AD55BF">
        <w:rPr>
          <w:b/>
          <w:sz w:val="28"/>
          <w:szCs w:val="28"/>
        </w:rPr>
        <w:t>городского поселения в 2023-2025 годах»</w:t>
      </w:r>
    </w:p>
    <w:p w:rsidR="00730AF0" w:rsidRPr="003E3FC0" w:rsidRDefault="00730AF0" w:rsidP="00730AF0">
      <w:pPr>
        <w:ind w:firstLine="709"/>
        <w:jc w:val="both"/>
        <w:rPr>
          <w:sz w:val="16"/>
          <w:szCs w:val="16"/>
        </w:rPr>
      </w:pPr>
    </w:p>
    <w:p w:rsidR="00730AF0" w:rsidRPr="00185803" w:rsidRDefault="00730AF0" w:rsidP="00730AF0">
      <w:pPr>
        <w:pStyle w:val="af7"/>
        <w:numPr>
          <w:ilvl w:val="0"/>
          <w:numId w:val="30"/>
        </w:numPr>
        <w:ind w:left="0" w:firstLine="709"/>
        <w:jc w:val="both"/>
        <w:rPr>
          <w:sz w:val="28"/>
          <w:szCs w:val="28"/>
        </w:rPr>
      </w:pPr>
      <w:r w:rsidRPr="00AD55BF">
        <w:rPr>
          <w:sz w:val="28"/>
          <w:szCs w:val="28"/>
        </w:rPr>
        <w:t xml:space="preserve">Исполнители подпрограммы: комитет финансов Администрации Валдайского муниципального района, </w:t>
      </w:r>
      <w:r w:rsidRPr="00185803">
        <w:rPr>
          <w:sz w:val="28"/>
          <w:szCs w:val="28"/>
        </w:rPr>
        <w:t>комитет жилищно-коммунального и дорожного хозяйства Администрации Валдайского муниципального района.</w:t>
      </w:r>
    </w:p>
    <w:p w:rsidR="00730AF0" w:rsidRPr="00185803" w:rsidRDefault="00730AF0" w:rsidP="00730AF0">
      <w:pPr>
        <w:pStyle w:val="af7"/>
        <w:numPr>
          <w:ilvl w:val="0"/>
          <w:numId w:val="30"/>
        </w:numPr>
        <w:ind w:left="0" w:firstLine="709"/>
        <w:jc w:val="both"/>
        <w:rPr>
          <w:sz w:val="28"/>
          <w:szCs w:val="28"/>
        </w:rPr>
      </w:pPr>
      <w:r w:rsidRPr="00185803">
        <w:rPr>
          <w:sz w:val="28"/>
          <w:szCs w:val="28"/>
        </w:rPr>
        <w:t>Задачи подпрограммы: реализация проекта по благоустройству общественной территории, включая парки и скверы.</w:t>
      </w:r>
    </w:p>
    <w:p w:rsidR="00730AF0" w:rsidRPr="00AD55BF" w:rsidRDefault="00730AF0" w:rsidP="00730AF0">
      <w:pPr>
        <w:pStyle w:val="af7"/>
        <w:numPr>
          <w:ilvl w:val="0"/>
          <w:numId w:val="30"/>
        </w:numPr>
        <w:ind w:left="0" w:firstLine="709"/>
        <w:jc w:val="both"/>
        <w:rPr>
          <w:sz w:val="28"/>
          <w:szCs w:val="28"/>
        </w:rPr>
      </w:pPr>
      <w:r w:rsidRPr="00AD55BF">
        <w:rPr>
          <w:sz w:val="28"/>
          <w:szCs w:val="28"/>
        </w:rPr>
        <w:t>Сроки реализации подпрограммы: 2024 год.</w:t>
      </w:r>
    </w:p>
    <w:p w:rsidR="00730AF0" w:rsidRPr="00AD55BF" w:rsidRDefault="00730AF0" w:rsidP="00730AF0">
      <w:pPr>
        <w:pStyle w:val="af7"/>
        <w:numPr>
          <w:ilvl w:val="0"/>
          <w:numId w:val="30"/>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3E3FC0" w:rsidRDefault="00730AF0" w:rsidP="00730AF0">
      <w:pPr>
        <w:pStyle w:val="af7"/>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792"/>
        <w:gridCol w:w="1330"/>
      </w:tblGrid>
      <w:tr w:rsidR="00730AF0" w:rsidRPr="003E3FC0" w:rsidTr="00730AF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Источник финансирования</w:t>
            </w:r>
          </w:p>
        </w:tc>
      </w:tr>
      <w:tr w:rsidR="00730AF0" w:rsidRPr="003E3FC0" w:rsidTr="00730AF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всего</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530,92009</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4 691,500</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25 222,42009</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25 222,42009</w:t>
            </w:r>
          </w:p>
        </w:tc>
      </w:tr>
    </w:tbl>
    <w:p w:rsidR="00730AF0" w:rsidRPr="003E3FC0" w:rsidRDefault="00730AF0" w:rsidP="00730AF0">
      <w:pPr>
        <w:ind w:left="709"/>
        <w:jc w:val="both"/>
        <w:rPr>
          <w:sz w:val="16"/>
          <w:szCs w:val="16"/>
        </w:rPr>
      </w:pPr>
    </w:p>
    <w:p w:rsidR="00730AF0" w:rsidRPr="00AD55BF" w:rsidRDefault="00730AF0" w:rsidP="00730AF0">
      <w:pPr>
        <w:numPr>
          <w:ilvl w:val="0"/>
          <w:numId w:val="30"/>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pStyle w:val="ConsPlusCell"/>
        <w:ind w:firstLine="709"/>
        <w:jc w:val="both"/>
        <w:rPr>
          <w:sz w:val="28"/>
          <w:szCs w:val="28"/>
        </w:rPr>
      </w:pPr>
      <w:r w:rsidRPr="00185803">
        <w:rPr>
          <w:sz w:val="28"/>
          <w:szCs w:val="28"/>
        </w:rPr>
        <w:t>выполнение мероприятий по реализации пилотного проекта, направленного на</w:t>
      </w:r>
      <w:r w:rsidRPr="00AD55BF">
        <w:rPr>
          <w:sz w:val="28"/>
          <w:szCs w:val="28"/>
        </w:rPr>
        <w:t xml:space="preserve"> стимулирование рождаемости, </w:t>
      </w:r>
      <w:proofErr w:type="gramStart"/>
      <w:r w:rsidRPr="00AD55BF">
        <w:rPr>
          <w:sz w:val="28"/>
          <w:szCs w:val="28"/>
        </w:rPr>
        <w:t>согласно постановления</w:t>
      </w:r>
      <w:proofErr w:type="gramEnd"/>
      <w:r w:rsidRPr="00AD55BF">
        <w:rPr>
          <w:sz w:val="28"/>
          <w:szCs w:val="28"/>
        </w:rPr>
        <w:t xml:space="preserve"> Правительства Российской Федерации от 31.08.2023 №</w:t>
      </w:r>
      <w:r>
        <w:rPr>
          <w:sz w:val="28"/>
          <w:szCs w:val="28"/>
        </w:rPr>
        <w:t xml:space="preserve"> </w:t>
      </w:r>
      <w:r w:rsidRPr="00AD55BF">
        <w:rPr>
          <w:sz w:val="28"/>
          <w:szCs w:val="28"/>
        </w:rPr>
        <w:t>1419.</w:t>
      </w: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AB35CE" w:rsidRDefault="00AB35CE" w:rsidP="00730AF0">
      <w:pPr>
        <w:spacing w:line="240" w:lineRule="exact"/>
        <w:ind w:left="4253"/>
        <w:jc w:val="right"/>
        <w:rPr>
          <w:sz w:val="24"/>
          <w:szCs w:val="24"/>
        </w:rPr>
      </w:pPr>
    </w:p>
    <w:p w:rsidR="00730AF0" w:rsidRPr="00185803" w:rsidRDefault="00730AF0" w:rsidP="00730AF0">
      <w:pPr>
        <w:spacing w:line="240" w:lineRule="exact"/>
        <w:ind w:left="5954"/>
        <w:jc w:val="center"/>
        <w:rPr>
          <w:sz w:val="24"/>
          <w:szCs w:val="24"/>
        </w:rPr>
      </w:pPr>
      <w:r w:rsidRPr="00185803">
        <w:rPr>
          <w:sz w:val="24"/>
          <w:szCs w:val="24"/>
        </w:rPr>
        <w:lastRenderedPageBreak/>
        <w:t>Приложение 1</w:t>
      </w:r>
    </w:p>
    <w:p w:rsidR="00730AF0" w:rsidRPr="00185803" w:rsidRDefault="00730AF0" w:rsidP="00730AF0">
      <w:pPr>
        <w:spacing w:line="240" w:lineRule="exact"/>
        <w:ind w:left="5954"/>
        <w:jc w:val="center"/>
        <w:rPr>
          <w:sz w:val="24"/>
          <w:szCs w:val="24"/>
        </w:rPr>
      </w:pPr>
      <w:r w:rsidRPr="00185803">
        <w:rPr>
          <w:sz w:val="24"/>
          <w:szCs w:val="24"/>
        </w:rPr>
        <w:t>к муниципальной программе</w:t>
      </w:r>
    </w:p>
    <w:p w:rsidR="00730AF0" w:rsidRPr="00185803" w:rsidRDefault="00730AF0" w:rsidP="00730AF0">
      <w:pPr>
        <w:spacing w:line="240" w:lineRule="exact"/>
        <w:ind w:left="5954"/>
        <w:jc w:val="center"/>
        <w:rPr>
          <w:sz w:val="24"/>
          <w:szCs w:val="24"/>
        </w:rPr>
      </w:pPr>
      <w:r w:rsidRPr="00185803">
        <w:rPr>
          <w:sz w:val="24"/>
          <w:szCs w:val="24"/>
        </w:rPr>
        <w:t>«Благоустройство территории</w:t>
      </w:r>
    </w:p>
    <w:p w:rsidR="00730AF0" w:rsidRPr="003E3FC0" w:rsidRDefault="00730AF0" w:rsidP="00730AF0">
      <w:pPr>
        <w:spacing w:line="240" w:lineRule="exact"/>
        <w:ind w:left="5954"/>
        <w:jc w:val="center"/>
        <w:rPr>
          <w:sz w:val="24"/>
          <w:szCs w:val="24"/>
        </w:rPr>
      </w:pPr>
      <w:r w:rsidRPr="00185803">
        <w:rPr>
          <w:sz w:val="24"/>
          <w:szCs w:val="24"/>
        </w:rPr>
        <w:t>Валдайского городского поселения в 2023-2026 годах»</w:t>
      </w:r>
    </w:p>
    <w:p w:rsidR="00730AF0" w:rsidRPr="003E3FC0" w:rsidRDefault="00730AF0" w:rsidP="00730AF0">
      <w:pPr>
        <w:autoSpaceDE w:val="0"/>
        <w:autoSpaceDN w:val="0"/>
        <w:adjustRightInd w:val="0"/>
        <w:jc w:val="center"/>
        <w:rPr>
          <w:sz w:val="28"/>
          <w:szCs w:val="28"/>
        </w:rPr>
      </w:pPr>
    </w:p>
    <w:p w:rsidR="00730AF0" w:rsidRPr="003E3FC0" w:rsidRDefault="00730AF0" w:rsidP="00730AF0">
      <w:pPr>
        <w:autoSpaceDE w:val="0"/>
        <w:autoSpaceDN w:val="0"/>
        <w:adjustRightInd w:val="0"/>
        <w:spacing w:line="240" w:lineRule="exact"/>
        <w:jc w:val="center"/>
        <w:rPr>
          <w:b/>
          <w:sz w:val="28"/>
          <w:szCs w:val="28"/>
        </w:rPr>
      </w:pPr>
      <w:r w:rsidRPr="003E3FC0">
        <w:rPr>
          <w:b/>
          <w:sz w:val="28"/>
          <w:szCs w:val="28"/>
        </w:rPr>
        <w:t>ПЕРЕЧЕНЬ</w:t>
      </w:r>
    </w:p>
    <w:p w:rsidR="00730AF0" w:rsidRPr="003E3FC0" w:rsidRDefault="00730AF0" w:rsidP="00730AF0">
      <w:pPr>
        <w:autoSpaceDE w:val="0"/>
        <w:autoSpaceDN w:val="0"/>
        <w:adjustRightInd w:val="0"/>
        <w:spacing w:line="240" w:lineRule="exact"/>
        <w:jc w:val="center"/>
        <w:rPr>
          <w:b/>
          <w:sz w:val="28"/>
          <w:szCs w:val="28"/>
        </w:rPr>
      </w:pPr>
      <w:r w:rsidRPr="003E3FC0">
        <w:rPr>
          <w:b/>
          <w:sz w:val="28"/>
          <w:szCs w:val="28"/>
        </w:rPr>
        <w:t>целевых показателей муниципальной программы</w:t>
      </w:r>
    </w:p>
    <w:p w:rsidR="00730AF0" w:rsidRPr="003E3FC0" w:rsidRDefault="00730AF0" w:rsidP="00730AF0">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0"/>
        <w:gridCol w:w="2754"/>
        <w:gridCol w:w="1276"/>
        <w:gridCol w:w="1275"/>
        <w:gridCol w:w="959"/>
        <w:gridCol w:w="910"/>
        <w:gridCol w:w="910"/>
        <w:gridCol w:w="910"/>
      </w:tblGrid>
      <w:tr w:rsidR="00730AF0" w:rsidRPr="005E2D8E" w:rsidTr="00AB35CE">
        <w:trPr>
          <w:cantSplit/>
          <w:trHeight w:val="20"/>
        </w:trPr>
        <w:tc>
          <w:tcPr>
            <w:tcW w:w="370"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 </w:t>
            </w:r>
            <w:proofErr w:type="gramStart"/>
            <w:r w:rsidRPr="005E2D8E">
              <w:rPr>
                <w:b/>
                <w:sz w:val="24"/>
                <w:szCs w:val="24"/>
              </w:rPr>
              <w:t>п</w:t>
            </w:r>
            <w:proofErr w:type="gramEnd"/>
            <w:r w:rsidRPr="005E2D8E">
              <w:rPr>
                <w:b/>
                <w:sz w:val="24"/>
                <w:szCs w:val="24"/>
              </w:rPr>
              <w:t>/п</w:t>
            </w:r>
          </w:p>
        </w:tc>
        <w:tc>
          <w:tcPr>
            <w:tcW w:w="2754"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Наименование целевого показателя</w:t>
            </w:r>
          </w:p>
        </w:tc>
        <w:tc>
          <w:tcPr>
            <w:tcW w:w="1276"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Единица измерения</w:t>
            </w:r>
          </w:p>
        </w:tc>
        <w:tc>
          <w:tcPr>
            <w:tcW w:w="1275"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Базовое значение целевого показателя </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(2022 год)</w:t>
            </w:r>
          </w:p>
        </w:tc>
        <w:tc>
          <w:tcPr>
            <w:tcW w:w="3689" w:type="dxa"/>
            <w:gridSpan w:val="4"/>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Значение целевого показателя </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по годам</w:t>
            </w:r>
          </w:p>
        </w:tc>
      </w:tr>
      <w:tr w:rsidR="00730AF0" w:rsidRPr="005E2D8E" w:rsidTr="00AB35CE">
        <w:trPr>
          <w:cantSplit/>
          <w:trHeight w:val="20"/>
        </w:trPr>
        <w:tc>
          <w:tcPr>
            <w:tcW w:w="370"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754"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6"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5"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959"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2023</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2024</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2025</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2026</w:t>
            </w:r>
          </w:p>
        </w:tc>
      </w:tr>
      <w:tr w:rsidR="00730AF0" w:rsidRPr="005E2D8E" w:rsidTr="00AB35CE">
        <w:trPr>
          <w:cantSplit/>
          <w:trHeight w:val="20"/>
        </w:trPr>
        <w:tc>
          <w:tcPr>
            <w:tcW w:w="37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2754"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1275"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959"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7</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8</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8084" w:type="dxa"/>
            <w:gridSpan w:val="6"/>
          </w:tcPr>
          <w:p w:rsidR="00730AF0" w:rsidRPr="00185803" w:rsidRDefault="00730AF0" w:rsidP="00730AF0">
            <w:pPr>
              <w:autoSpaceDE w:val="0"/>
              <w:autoSpaceDN w:val="0"/>
              <w:adjustRightInd w:val="0"/>
              <w:rPr>
                <w:sz w:val="24"/>
                <w:szCs w:val="24"/>
              </w:rPr>
            </w:pPr>
            <w:r w:rsidRPr="00185803">
              <w:rPr>
                <w:sz w:val="24"/>
                <w:szCs w:val="24"/>
              </w:rPr>
              <w:t>Подпрограмма «Обеспечение уличного освещения</w:t>
            </w:r>
            <w:r w:rsidRPr="00185803">
              <w:rPr>
                <w:b/>
                <w:sz w:val="24"/>
                <w:szCs w:val="24"/>
              </w:rPr>
              <w:t>»</w:t>
            </w:r>
          </w:p>
        </w:tc>
        <w:tc>
          <w:tcPr>
            <w:tcW w:w="910" w:type="dxa"/>
          </w:tcPr>
          <w:p w:rsidR="00730AF0" w:rsidRPr="005E2D8E" w:rsidRDefault="00730AF0" w:rsidP="00730AF0">
            <w:pPr>
              <w:autoSpaceDE w:val="0"/>
              <w:autoSpaceDN w:val="0"/>
              <w:adjustRightInd w:val="0"/>
              <w:jc w:val="center"/>
              <w:rPr>
                <w:sz w:val="24"/>
                <w:szCs w:val="24"/>
              </w:rPr>
            </w:pP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2754" w:type="dxa"/>
          </w:tcPr>
          <w:p w:rsidR="00730AF0" w:rsidRPr="005E2D8E" w:rsidRDefault="00730AF0" w:rsidP="00730AF0">
            <w:pPr>
              <w:rPr>
                <w:sz w:val="24"/>
                <w:szCs w:val="24"/>
              </w:rPr>
            </w:pPr>
            <w:r w:rsidRPr="005E2D8E">
              <w:rPr>
                <w:sz w:val="24"/>
                <w:szCs w:val="24"/>
              </w:rPr>
              <w:t>Количество обслуживаемых светильников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ед.</w:t>
            </w:r>
          </w:p>
        </w:tc>
        <w:tc>
          <w:tcPr>
            <w:tcW w:w="1275" w:type="dxa"/>
          </w:tcPr>
          <w:p w:rsidR="00730AF0" w:rsidRPr="00185803" w:rsidRDefault="00730AF0" w:rsidP="00730AF0">
            <w:pPr>
              <w:jc w:val="center"/>
              <w:rPr>
                <w:sz w:val="24"/>
                <w:szCs w:val="24"/>
              </w:rPr>
            </w:pPr>
            <w:r w:rsidRPr="00185803">
              <w:rPr>
                <w:sz w:val="24"/>
                <w:szCs w:val="24"/>
              </w:rPr>
              <w:t>1797</w:t>
            </w:r>
          </w:p>
        </w:tc>
        <w:tc>
          <w:tcPr>
            <w:tcW w:w="959" w:type="dxa"/>
          </w:tcPr>
          <w:p w:rsidR="00730AF0" w:rsidRPr="005E2D8E" w:rsidRDefault="00730AF0" w:rsidP="00730AF0">
            <w:pPr>
              <w:jc w:val="center"/>
              <w:rPr>
                <w:sz w:val="24"/>
                <w:szCs w:val="24"/>
              </w:rPr>
            </w:pPr>
            <w:r w:rsidRPr="005E2D8E">
              <w:rPr>
                <w:sz w:val="24"/>
                <w:szCs w:val="24"/>
              </w:rPr>
              <w:t>1829</w:t>
            </w:r>
          </w:p>
        </w:tc>
        <w:tc>
          <w:tcPr>
            <w:tcW w:w="910" w:type="dxa"/>
          </w:tcPr>
          <w:p w:rsidR="00730AF0" w:rsidRPr="005E2D8E" w:rsidRDefault="00730AF0" w:rsidP="00730AF0">
            <w:pPr>
              <w:jc w:val="center"/>
              <w:rPr>
                <w:sz w:val="24"/>
                <w:szCs w:val="24"/>
              </w:rPr>
            </w:pPr>
            <w:r w:rsidRPr="005E2D8E">
              <w:rPr>
                <w:sz w:val="24"/>
                <w:szCs w:val="24"/>
              </w:rPr>
              <w:t>1831</w:t>
            </w:r>
          </w:p>
        </w:tc>
        <w:tc>
          <w:tcPr>
            <w:tcW w:w="910" w:type="dxa"/>
          </w:tcPr>
          <w:p w:rsidR="00730AF0" w:rsidRPr="005E2D8E" w:rsidRDefault="00730AF0" w:rsidP="00730AF0">
            <w:pPr>
              <w:jc w:val="center"/>
              <w:rPr>
                <w:sz w:val="24"/>
                <w:szCs w:val="24"/>
              </w:rPr>
            </w:pPr>
            <w:r w:rsidRPr="005E2D8E">
              <w:rPr>
                <w:sz w:val="24"/>
                <w:szCs w:val="24"/>
              </w:rPr>
              <w:t>1884</w:t>
            </w:r>
          </w:p>
        </w:tc>
        <w:tc>
          <w:tcPr>
            <w:tcW w:w="910" w:type="dxa"/>
          </w:tcPr>
          <w:p w:rsidR="00730AF0" w:rsidRPr="005E2D8E" w:rsidRDefault="00730AF0" w:rsidP="00730AF0">
            <w:pPr>
              <w:jc w:val="center"/>
              <w:rPr>
                <w:sz w:val="24"/>
                <w:szCs w:val="24"/>
              </w:rPr>
            </w:pPr>
            <w:r w:rsidRPr="005E2D8E">
              <w:rPr>
                <w:sz w:val="24"/>
                <w:szCs w:val="24"/>
              </w:rPr>
              <w:t>1884</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1.2.</w:t>
            </w:r>
          </w:p>
        </w:tc>
        <w:tc>
          <w:tcPr>
            <w:tcW w:w="2754" w:type="dxa"/>
          </w:tcPr>
          <w:p w:rsidR="00730AF0" w:rsidRPr="005E2D8E" w:rsidRDefault="00730AF0" w:rsidP="00730AF0">
            <w:pPr>
              <w:rPr>
                <w:sz w:val="24"/>
                <w:szCs w:val="24"/>
              </w:rPr>
            </w:pPr>
            <w:r w:rsidRPr="005E2D8E">
              <w:rPr>
                <w:sz w:val="24"/>
                <w:szCs w:val="24"/>
              </w:rPr>
              <w:t>Протяженность вновь построенных, линий уличного освещения</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км</w:t>
            </w:r>
          </w:p>
        </w:tc>
        <w:tc>
          <w:tcPr>
            <w:tcW w:w="1275" w:type="dxa"/>
          </w:tcPr>
          <w:p w:rsidR="00730AF0" w:rsidRPr="00185803" w:rsidRDefault="00730AF0" w:rsidP="00730AF0">
            <w:pPr>
              <w:jc w:val="center"/>
              <w:rPr>
                <w:sz w:val="24"/>
                <w:szCs w:val="24"/>
              </w:rPr>
            </w:pPr>
            <w:r w:rsidRPr="00185803">
              <w:rPr>
                <w:sz w:val="24"/>
                <w:szCs w:val="24"/>
              </w:rPr>
              <w:t>0</w:t>
            </w:r>
          </w:p>
        </w:tc>
        <w:tc>
          <w:tcPr>
            <w:tcW w:w="959"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0,334</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8994" w:type="dxa"/>
            <w:gridSpan w:val="7"/>
          </w:tcPr>
          <w:p w:rsidR="00730AF0" w:rsidRPr="00185803" w:rsidRDefault="00730AF0" w:rsidP="00730AF0">
            <w:pPr>
              <w:rPr>
                <w:sz w:val="24"/>
                <w:szCs w:val="24"/>
              </w:rPr>
            </w:pPr>
            <w:r w:rsidRPr="00185803">
              <w:rPr>
                <w:sz w:val="24"/>
                <w:szCs w:val="24"/>
              </w:rPr>
              <w:t>Подпрограмма «Организация озеленения на территории Валдайского городского поселения»</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2.1</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обслуживаемых газонов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кв</w:t>
            </w:r>
            <w:proofErr w:type="gramStart"/>
            <w:r w:rsidRPr="00185803">
              <w:rPr>
                <w:sz w:val="24"/>
                <w:szCs w:val="24"/>
              </w:rPr>
              <w:t>.м</w:t>
            </w:r>
            <w:proofErr w:type="gramEnd"/>
          </w:p>
        </w:tc>
        <w:tc>
          <w:tcPr>
            <w:tcW w:w="1275" w:type="dxa"/>
          </w:tcPr>
          <w:p w:rsidR="00730AF0" w:rsidRPr="00185803" w:rsidRDefault="00730AF0" w:rsidP="00730AF0">
            <w:pPr>
              <w:overflowPunct w:val="0"/>
              <w:autoSpaceDE w:val="0"/>
              <w:autoSpaceDN w:val="0"/>
              <w:adjustRightInd w:val="0"/>
              <w:jc w:val="center"/>
              <w:rPr>
                <w:sz w:val="24"/>
                <w:szCs w:val="24"/>
              </w:rPr>
            </w:pPr>
            <w:r w:rsidRPr="00185803">
              <w:rPr>
                <w:sz w:val="24"/>
                <w:szCs w:val="24"/>
              </w:rPr>
              <w:t>29877,77</w:t>
            </w:r>
          </w:p>
        </w:tc>
        <w:tc>
          <w:tcPr>
            <w:tcW w:w="959"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2.2.</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обслуживаемых цветников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кв</w:t>
            </w:r>
            <w:proofErr w:type="gramStart"/>
            <w:r w:rsidRPr="00185803">
              <w:rPr>
                <w:sz w:val="24"/>
                <w:szCs w:val="24"/>
              </w:rPr>
              <w:t>.м</w:t>
            </w:r>
            <w:proofErr w:type="gramEnd"/>
          </w:p>
        </w:tc>
        <w:tc>
          <w:tcPr>
            <w:tcW w:w="1275" w:type="dxa"/>
          </w:tcPr>
          <w:p w:rsidR="00730AF0" w:rsidRPr="00185803" w:rsidRDefault="00730AF0" w:rsidP="00730AF0">
            <w:pPr>
              <w:jc w:val="center"/>
              <w:rPr>
                <w:sz w:val="24"/>
                <w:szCs w:val="24"/>
              </w:rPr>
            </w:pPr>
            <w:r w:rsidRPr="00185803">
              <w:rPr>
                <w:sz w:val="24"/>
                <w:szCs w:val="24"/>
              </w:rPr>
              <w:t>586,22</w:t>
            </w:r>
          </w:p>
        </w:tc>
        <w:tc>
          <w:tcPr>
            <w:tcW w:w="959"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2.3.</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lang w:val="en-US"/>
              </w:rPr>
              <w:t>%</w:t>
            </w:r>
          </w:p>
        </w:tc>
        <w:tc>
          <w:tcPr>
            <w:tcW w:w="1275" w:type="dxa"/>
          </w:tcPr>
          <w:p w:rsidR="00730AF0" w:rsidRPr="005E2D8E" w:rsidRDefault="00730AF0" w:rsidP="00730AF0">
            <w:pPr>
              <w:jc w:val="center"/>
              <w:rPr>
                <w:sz w:val="24"/>
                <w:szCs w:val="24"/>
                <w:lang w:val="en-US"/>
              </w:rPr>
            </w:pPr>
            <w:r w:rsidRPr="005E2D8E">
              <w:rPr>
                <w:sz w:val="24"/>
                <w:szCs w:val="24"/>
                <w:lang w:val="en-US"/>
              </w:rPr>
              <w:t>100</w:t>
            </w:r>
          </w:p>
        </w:tc>
        <w:tc>
          <w:tcPr>
            <w:tcW w:w="959"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rPr>
            </w:pPr>
            <w:r w:rsidRPr="005E2D8E">
              <w:rPr>
                <w:sz w:val="24"/>
                <w:szCs w:val="24"/>
              </w:rPr>
              <w:t>100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«Организация содержания мест захоронения»</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3.1.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обслуживаемых муниципальных кладбищ</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59"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«Прочие мероприятия по благоустройству»</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4.1.</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обработанного борщевика Сосновского химическим способом</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20,13</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4.2.</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обработанного борщевика Сосновского механическим способом (скашиванием)</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4.3.</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открытой территории, комплексно-обработанной от насекомых (комары, клещи и др.)</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4.4.</w:t>
            </w:r>
          </w:p>
        </w:tc>
        <w:tc>
          <w:tcPr>
            <w:tcW w:w="2754" w:type="dxa"/>
          </w:tcPr>
          <w:p w:rsidR="00730AF0" w:rsidRPr="00185803" w:rsidRDefault="00730AF0" w:rsidP="00730AF0">
            <w:pPr>
              <w:overflowPunct w:val="0"/>
              <w:autoSpaceDE w:val="0"/>
              <w:autoSpaceDN w:val="0"/>
              <w:adjustRightInd w:val="0"/>
              <w:rPr>
                <w:sz w:val="24"/>
                <w:szCs w:val="24"/>
              </w:rPr>
            </w:pPr>
            <w:r w:rsidRPr="00185803">
              <w:rPr>
                <w:sz w:val="24"/>
                <w:szCs w:val="24"/>
              </w:rPr>
              <w:t>Поставка природного газа «Вечный огонь»</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куб</w:t>
            </w:r>
            <w:proofErr w:type="gramStart"/>
            <w:r w:rsidRPr="00185803">
              <w:rPr>
                <w:sz w:val="24"/>
                <w:szCs w:val="24"/>
              </w:rPr>
              <w:t>.м</w:t>
            </w:r>
            <w:proofErr w:type="gramEnd"/>
          </w:p>
        </w:tc>
        <w:tc>
          <w:tcPr>
            <w:tcW w:w="1275" w:type="dxa"/>
          </w:tcPr>
          <w:p w:rsidR="00730AF0" w:rsidRPr="00185803" w:rsidRDefault="00730AF0" w:rsidP="00730AF0">
            <w:pPr>
              <w:overflowPunct w:val="0"/>
              <w:autoSpaceDE w:val="0"/>
              <w:autoSpaceDN w:val="0"/>
              <w:adjustRightInd w:val="0"/>
              <w:jc w:val="center"/>
              <w:rPr>
                <w:sz w:val="24"/>
                <w:szCs w:val="24"/>
              </w:rPr>
            </w:pPr>
            <w:r w:rsidRPr="00185803">
              <w:rPr>
                <w:sz w:val="24"/>
                <w:szCs w:val="24"/>
              </w:rPr>
              <w:t>17 568</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lastRenderedPageBreak/>
              <w:t>4.5.</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обустроенных мест массового отдыха</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4.6.</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lang w:val="en-US"/>
              </w:rPr>
            </w:pPr>
            <w:r w:rsidRPr="005E2D8E">
              <w:rPr>
                <w:sz w:val="24"/>
                <w:szCs w:val="24"/>
                <w:lang w:val="en-US"/>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4.7.</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Реализация прочих мероприятий по благоустройству</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lang w:val="en-US"/>
              </w:rPr>
              <w:t>4</w:t>
            </w:r>
            <w:r w:rsidRPr="005E2D8E">
              <w:rPr>
                <w:sz w:val="24"/>
                <w:szCs w:val="24"/>
              </w:rPr>
              <w:t>.8.</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построенных пешеходных мостов</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«Организация благоустройства и содержания общественных территорий»</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обслуживаемых  благоустроенных общественных территорий</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5.2.</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территорий, на которых произведено благоустройство</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8994" w:type="dxa"/>
            <w:gridSpan w:val="7"/>
          </w:tcPr>
          <w:p w:rsidR="00730AF0" w:rsidRPr="005E2D8E" w:rsidRDefault="00730AF0" w:rsidP="00730AF0">
            <w:pPr>
              <w:overflowPunct w:val="0"/>
              <w:autoSpaceDE w:val="0"/>
              <w:autoSpaceDN w:val="0"/>
              <w:adjustRightInd w:val="0"/>
              <w:rPr>
                <w:sz w:val="24"/>
                <w:szCs w:val="24"/>
              </w:rPr>
            </w:pPr>
            <w:r w:rsidRPr="005E2D8E">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реализованных проектов</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7.</w:t>
            </w:r>
          </w:p>
        </w:tc>
        <w:tc>
          <w:tcPr>
            <w:tcW w:w="8994" w:type="dxa"/>
            <w:gridSpan w:val="7"/>
          </w:tcPr>
          <w:p w:rsidR="00730AF0" w:rsidRPr="005E2D8E" w:rsidRDefault="00730AF0" w:rsidP="00730AF0">
            <w:pPr>
              <w:rPr>
                <w:sz w:val="24"/>
                <w:szCs w:val="24"/>
              </w:rPr>
            </w:pPr>
            <w:r w:rsidRPr="005E2D8E">
              <w:rPr>
                <w:sz w:val="24"/>
                <w:szCs w:val="24"/>
              </w:rPr>
              <w:t>Подпрограмма «Реализация приоритетного регионального проекта «Народный бюджет»</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7.1</w:t>
            </w:r>
          </w:p>
        </w:tc>
        <w:tc>
          <w:tcPr>
            <w:tcW w:w="2754" w:type="dxa"/>
          </w:tcPr>
          <w:p w:rsidR="00730AF0" w:rsidRPr="005E2D8E" w:rsidRDefault="00730AF0" w:rsidP="00730AF0">
            <w:pPr>
              <w:rPr>
                <w:sz w:val="24"/>
                <w:szCs w:val="24"/>
              </w:rPr>
            </w:pPr>
            <w:r w:rsidRPr="005E2D8E">
              <w:rPr>
                <w:sz w:val="24"/>
                <w:szCs w:val="24"/>
              </w:rPr>
              <w:t>Количество реализованных проектов «Народный бюджет»</w:t>
            </w:r>
          </w:p>
        </w:tc>
        <w:tc>
          <w:tcPr>
            <w:tcW w:w="1276" w:type="dxa"/>
          </w:tcPr>
          <w:p w:rsidR="00730AF0" w:rsidRPr="005E2D8E" w:rsidRDefault="00730AF0" w:rsidP="00730AF0">
            <w:pPr>
              <w:jc w:val="center"/>
              <w:rPr>
                <w:sz w:val="24"/>
                <w:szCs w:val="24"/>
              </w:rPr>
            </w:pPr>
            <w:r w:rsidRPr="005E2D8E">
              <w:rPr>
                <w:sz w:val="24"/>
                <w:szCs w:val="24"/>
              </w:rPr>
              <w:t>ед.</w:t>
            </w:r>
          </w:p>
        </w:tc>
        <w:tc>
          <w:tcPr>
            <w:tcW w:w="1275" w:type="dxa"/>
          </w:tcPr>
          <w:p w:rsidR="00730AF0" w:rsidRPr="005E2D8E" w:rsidRDefault="00730AF0" w:rsidP="00730AF0">
            <w:pPr>
              <w:jc w:val="center"/>
              <w:rPr>
                <w:sz w:val="24"/>
                <w:szCs w:val="24"/>
              </w:rPr>
            </w:pPr>
            <w:r w:rsidRPr="005E2D8E">
              <w:rPr>
                <w:sz w:val="24"/>
                <w:szCs w:val="24"/>
              </w:rPr>
              <w:t>0</w:t>
            </w:r>
          </w:p>
        </w:tc>
        <w:tc>
          <w:tcPr>
            <w:tcW w:w="959" w:type="dxa"/>
          </w:tcPr>
          <w:p w:rsidR="00730AF0" w:rsidRPr="005E2D8E" w:rsidRDefault="00730AF0" w:rsidP="00730AF0">
            <w:pPr>
              <w:jc w:val="center"/>
              <w:rPr>
                <w:sz w:val="24"/>
                <w:szCs w:val="24"/>
              </w:rPr>
            </w:pPr>
            <w:r w:rsidRPr="005E2D8E">
              <w:rPr>
                <w:sz w:val="24"/>
                <w:szCs w:val="24"/>
              </w:rPr>
              <w:t>1</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8.</w:t>
            </w:r>
          </w:p>
        </w:tc>
        <w:tc>
          <w:tcPr>
            <w:tcW w:w="8994" w:type="dxa"/>
            <w:gridSpan w:val="7"/>
          </w:tcPr>
          <w:p w:rsidR="00730AF0" w:rsidRPr="005E2D8E" w:rsidRDefault="00730AF0" w:rsidP="00730AF0">
            <w:pPr>
              <w:rPr>
                <w:sz w:val="24"/>
                <w:szCs w:val="24"/>
              </w:rPr>
            </w:pPr>
            <w:r w:rsidRPr="005E2D8E">
              <w:rPr>
                <w:sz w:val="24"/>
                <w:szCs w:val="24"/>
              </w:rPr>
              <w:t>Подпрограмма «Реализация пилотного проекта, направленного на стимулирование рождаемости»</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8.1</w:t>
            </w:r>
          </w:p>
        </w:tc>
        <w:tc>
          <w:tcPr>
            <w:tcW w:w="2754" w:type="dxa"/>
          </w:tcPr>
          <w:p w:rsidR="00730AF0" w:rsidRPr="005E2D8E" w:rsidRDefault="00730AF0" w:rsidP="00730AF0">
            <w:pPr>
              <w:rPr>
                <w:sz w:val="24"/>
                <w:szCs w:val="24"/>
              </w:rPr>
            </w:pPr>
            <w:r w:rsidRPr="005E2D8E">
              <w:rPr>
                <w:sz w:val="24"/>
                <w:szCs w:val="24"/>
              </w:rPr>
              <w:t>Количество обустроенных детских площадок</w:t>
            </w:r>
          </w:p>
        </w:tc>
        <w:tc>
          <w:tcPr>
            <w:tcW w:w="1276" w:type="dxa"/>
          </w:tcPr>
          <w:p w:rsidR="00730AF0" w:rsidRPr="005E2D8E" w:rsidRDefault="00730AF0" w:rsidP="00730AF0">
            <w:pPr>
              <w:jc w:val="center"/>
              <w:rPr>
                <w:sz w:val="24"/>
                <w:szCs w:val="24"/>
              </w:rPr>
            </w:pPr>
            <w:r w:rsidRPr="005E2D8E">
              <w:rPr>
                <w:sz w:val="24"/>
                <w:szCs w:val="24"/>
              </w:rPr>
              <w:t>ед.</w:t>
            </w:r>
          </w:p>
        </w:tc>
        <w:tc>
          <w:tcPr>
            <w:tcW w:w="1275" w:type="dxa"/>
          </w:tcPr>
          <w:p w:rsidR="00730AF0" w:rsidRPr="005E2D8E" w:rsidRDefault="00730AF0" w:rsidP="00730AF0">
            <w:pPr>
              <w:jc w:val="center"/>
              <w:rPr>
                <w:sz w:val="24"/>
                <w:szCs w:val="24"/>
              </w:rPr>
            </w:pPr>
            <w:r w:rsidRPr="005E2D8E">
              <w:rPr>
                <w:sz w:val="24"/>
                <w:szCs w:val="24"/>
              </w:rPr>
              <w:t>0</w:t>
            </w:r>
          </w:p>
        </w:tc>
        <w:tc>
          <w:tcPr>
            <w:tcW w:w="959" w:type="dxa"/>
          </w:tcPr>
          <w:p w:rsidR="00730AF0" w:rsidRPr="005E2D8E" w:rsidRDefault="00730AF0" w:rsidP="00730AF0">
            <w:pPr>
              <w:jc w:val="center"/>
              <w:rPr>
                <w:sz w:val="24"/>
                <w:szCs w:val="24"/>
              </w:rPr>
            </w:pPr>
            <w:r w:rsidRPr="005E2D8E">
              <w:rPr>
                <w:sz w:val="24"/>
                <w:szCs w:val="24"/>
              </w:rPr>
              <w:t>3</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bl>
    <w:p w:rsidR="00730AF0" w:rsidRDefault="00730AF0" w:rsidP="00730AF0">
      <w:pPr>
        <w:jc w:val="right"/>
        <w:rPr>
          <w:sz w:val="28"/>
          <w:szCs w:val="28"/>
        </w:rPr>
      </w:pPr>
    </w:p>
    <w:p w:rsidR="00730AF0" w:rsidRDefault="00730AF0" w:rsidP="00730AF0">
      <w:pPr>
        <w:jc w:val="right"/>
        <w:rPr>
          <w:sz w:val="28"/>
          <w:szCs w:val="28"/>
        </w:rPr>
        <w:sectPr w:rsidR="00730AF0" w:rsidSect="00730AF0">
          <w:headerReference w:type="default" r:id="rId12"/>
          <w:pgSz w:w="11906" w:h="16838"/>
          <w:pgMar w:top="1021" w:right="567" w:bottom="851" w:left="1985" w:header="720" w:footer="442" w:gutter="0"/>
          <w:cols w:space="720"/>
          <w:titlePg/>
          <w:docGrid w:linePitch="272"/>
        </w:sectPr>
      </w:pPr>
    </w:p>
    <w:p w:rsidR="00730AF0" w:rsidRPr="00185803" w:rsidRDefault="00730AF0" w:rsidP="00730AF0">
      <w:pPr>
        <w:spacing w:line="240" w:lineRule="exact"/>
        <w:ind w:left="11397"/>
        <w:jc w:val="center"/>
        <w:rPr>
          <w:sz w:val="24"/>
          <w:szCs w:val="24"/>
        </w:rPr>
      </w:pPr>
      <w:r w:rsidRPr="00185803">
        <w:rPr>
          <w:sz w:val="24"/>
          <w:szCs w:val="24"/>
        </w:rPr>
        <w:lastRenderedPageBreak/>
        <w:t>Приложение 2</w:t>
      </w:r>
    </w:p>
    <w:p w:rsidR="00730AF0" w:rsidRPr="00185803" w:rsidRDefault="00730AF0" w:rsidP="00730AF0">
      <w:pPr>
        <w:spacing w:line="240" w:lineRule="exact"/>
        <w:ind w:left="11397"/>
        <w:jc w:val="center"/>
        <w:rPr>
          <w:sz w:val="24"/>
          <w:szCs w:val="24"/>
        </w:rPr>
      </w:pPr>
      <w:r w:rsidRPr="00185803">
        <w:rPr>
          <w:sz w:val="24"/>
          <w:szCs w:val="24"/>
        </w:rPr>
        <w:t>к муниципальной программе</w:t>
      </w:r>
    </w:p>
    <w:p w:rsidR="00730AF0" w:rsidRPr="00185803" w:rsidRDefault="00730AF0" w:rsidP="00730AF0">
      <w:pPr>
        <w:spacing w:line="240" w:lineRule="exact"/>
        <w:ind w:left="11397"/>
        <w:jc w:val="center"/>
        <w:rPr>
          <w:sz w:val="24"/>
          <w:szCs w:val="24"/>
        </w:rPr>
      </w:pPr>
      <w:r w:rsidRPr="00185803">
        <w:rPr>
          <w:sz w:val="24"/>
          <w:szCs w:val="24"/>
        </w:rPr>
        <w:t>«Благоустройство территории</w:t>
      </w:r>
    </w:p>
    <w:p w:rsidR="00730AF0" w:rsidRDefault="00730AF0" w:rsidP="00730AF0">
      <w:pPr>
        <w:spacing w:line="240" w:lineRule="exact"/>
        <w:ind w:left="11397"/>
        <w:jc w:val="center"/>
        <w:rPr>
          <w:sz w:val="24"/>
          <w:szCs w:val="24"/>
        </w:rPr>
      </w:pPr>
      <w:r w:rsidRPr="00185803">
        <w:rPr>
          <w:sz w:val="24"/>
          <w:szCs w:val="24"/>
        </w:rPr>
        <w:t xml:space="preserve">Валдайского городского поселения </w:t>
      </w:r>
    </w:p>
    <w:p w:rsidR="00730AF0" w:rsidRPr="003E3FC0" w:rsidRDefault="00730AF0" w:rsidP="00730AF0">
      <w:pPr>
        <w:spacing w:line="240" w:lineRule="exact"/>
        <w:ind w:left="11397"/>
        <w:jc w:val="center"/>
        <w:rPr>
          <w:sz w:val="24"/>
          <w:szCs w:val="24"/>
        </w:rPr>
      </w:pPr>
      <w:r w:rsidRPr="00185803">
        <w:rPr>
          <w:sz w:val="24"/>
          <w:szCs w:val="24"/>
        </w:rPr>
        <w:t>в 2023-2026 годах»</w:t>
      </w:r>
    </w:p>
    <w:p w:rsidR="00730AF0" w:rsidRPr="00A77633" w:rsidRDefault="00730AF0" w:rsidP="00730AF0">
      <w:pPr>
        <w:jc w:val="right"/>
      </w:pPr>
    </w:p>
    <w:p w:rsidR="00730AF0" w:rsidRDefault="00730AF0" w:rsidP="00730AF0">
      <w:pPr>
        <w:widowControl w:val="0"/>
        <w:autoSpaceDE w:val="0"/>
        <w:autoSpaceDN w:val="0"/>
        <w:spacing w:line="240" w:lineRule="exact"/>
        <w:jc w:val="center"/>
        <w:rPr>
          <w:b/>
          <w:sz w:val="28"/>
          <w:szCs w:val="28"/>
        </w:rPr>
      </w:pPr>
      <w:r w:rsidRPr="00D85BE5">
        <w:rPr>
          <w:b/>
          <w:sz w:val="28"/>
          <w:szCs w:val="28"/>
        </w:rPr>
        <w:t>Мероприятия муниципальной программы</w:t>
      </w:r>
    </w:p>
    <w:p w:rsidR="00730AF0" w:rsidRPr="00D85BE5" w:rsidRDefault="00730AF0" w:rsidP="00730AF0">
      <w:pPr>
        <w:widowControl w:val="0"/>
        <w:autoSpaceDE w:val="0"/>
        <w:autoSpaceDN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9"/>
        <w:gridCol w:w="3841"/>
        <w:gridCol w:w="2268"/>
        <w:gridCol w:w="708"/>
        <w:gridCol w:w="993"/>
        <w:gridCol w:w="2268"/>
        <w:gridCol w:w="1275"/>
        <w:gridCol w:w="1276"/>
        <w:gridCol w:w="1276"/>
        <w:gridCol w:w="1250"/>
      </w:tblGrid>
      <w:tr w:rsidR="00730AF0" w:rsidRPr="005E2D8E" w:rsidTr="00730AF0">
        <w:trPr>
          <w:cantSplit/>
          <w:trHeight w:val="20"/>
        </w:trPr>
        <w:tc>
          <w:tcPr>
            <w:tcW w:w="559"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 </w:t>
            </w:r>
            <w:proofErr w:type="gramStart"/>
            <w:r w:rsidRPr="005E2D8E">
              <w:rPr>
                <w:b/>
                <w:sz w:val="24"/>
                <w:szCs w:val="24"/>
              </w:rPr>
              <w:t>п</w:t>
            </w:r>
            <w:proofErr w:type="gramEnd"/>
            <w:r w:rsidRPr="005E2D8E">
              <w:rPr>
                <w:b/>
                <w:sz w:val="24"/>
                <w:szCs w:val="24"/>
              </w:rPr>
              <w:t>/п</w:t>
            </w:r>
          </w:p>
        </w:tc>
        <w:tc>
          <w:tcPr>
            <w:tcW w:w="3841"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Наименование мероприятия</w:t>
            </w:r>
          </w:p>
        </w:tc>
        <w:tc>
          <w:tcPr>
            <w:tcW w:w="226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Исполнитель</w:t>
            </w:r>
          </w:p>
        </w:tc>
        <w:tc>
          <w:tcPr>
            <w:tcW w:w="70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Срок реализации</w:t>
            </w:r>
          </w:p>
        </w:tc>
        <w:tc>
          <w:tcPr>
            <w:tcW w:w="993"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Целевой </w:t>
            </w:r>
            <w:proofErr w:type="gramStart"/>
            <w:r w:rsidRPr="005E2D8E">
              <w:rPr>
                <w:b/>
                <w:sz w:val="24"/>
                <w:szCs w:val="24"/>
              </w:rPr>
              <w:t>показа-тель</w:t>
            </w:r>
            <w:proofErr w:type="gramEnd"/>
          </w:p>
        </w:tc>
        <w:tc>
          <w:tcPr>
            <w:tcW w:w="226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Источник</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финансирования</w:t>
            </w:r>
          </w:p>
        </w:tc>
        <w:tc>
          <w:tcPr>
            <w:tcW w:w="5077" w:type="dxa"/>
            <w:gridSpan w:val="4"/>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Объем финансирования по годам (тыс. руб.)</w:t>
            </w:r>
          </w:p>
        </w:tc>
      </w:tr>
      <w:tr w:rsidR="00730AF0" w:rsidRPr="005E2D8E" w:rsidTr="00730AF0">
        <w:trPr>
          <w:cantSplit/>
          <w:trHeight w:val="20"/>
        </w:trPr>
        <w:tc>
          <w:tcPr>
            <w:tcW w:w="559"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3841"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26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70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993"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26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5"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2023</w:t>
            </w:r>
          </w:p>
        </w:tc>
        <w:tc>
          <w:tcPr>
            <w:tcW w:w="1276"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2024</w:t>
            </w:r>
          </w:p>
        </w:tc>
        <w:tc>
          <w:tcPr>
            <w:tcW w:w="1276"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2025</w:t>
            </w:r>
          </w:p>
        </w:tc>
        <w:tc>
          <w:tcPr>
            <w:tcW w:w="125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2026</w:t>
            </w:r>
          </w:p>
        </w:tc>
      </w:tr>
      <w:tr w:rsidR="00730AF0" w:rsidRPr="005E2D8E" w:rsidTr="00730AF0">
        <w:trPr>
          <w:cantSplit/>
          <w:trHeight w:val="20"/>
        </w:trPr>
        <w:tc>
          <w:tcPr>
            <w:tcW w:w="559"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3841"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226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70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993"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226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1275"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7</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8</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9</w:t>
            </w:r>
          </w:p>
        </w:tc>
        <w:tc>
          <w:tcPr>
            <w:tcW w:w="125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1.</w:t>
            </w:r>
          </w:p>
        </w:tc>
        <w:tc>
          <w:tcPr>
            <w:tcW w:w="15155" w:type="dxa"/>
            <w:gridSpan w:val="9"/>
          </w:tcPr>
          <w:p w:rsidR="00730AF0" w:rsidRPr="00185803" w:rsidRDefault="00730AF0" w:rsidP="00730AF0">
            <w:pPr>
              <w:autoSpaceDE w:val="0"/>
              <w:autoSpaceDN w:val="0"/>
              <w:adjustRightInd w:val="0"/>
              <w:rPr>
                <w:b/>
                <w:sz w:val="24"/>
                <w:szCs w:val="24"/>
              </w:rPr>
            </w:pPr>
            <w:r w:rsidRPr="00185803">
              <w:rPr>
                <w:b/>
                <w:sz w:val="24"/>
                <w:szCs w:val="24"/>
              </w:rPr>
              <w:t>Подпрограмма «Обеспечение уличного освещения»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15155" w:type="dxa"/>
            <w:gridSpan w:val="9"/>
          </w:tcPr>
          <w:p w:rsidR="00730AF0" w:rsidRPr="00185803" w:rsidRDefault="00730AF0" w:rsidP="00730AF0">
            <w:pPr>
              <w:autoSpaceDE w:val="0"/>
              <w:autoSpaceDN w:val="0"/>
              <w:adjustRightInd w:val="0"/>
              <w:rPr>
                <w:sz w:val="24"/>
                <w:szCs w:val="24"/>
              </w:rPr>
            </w:pPr>
            <w:r w:rsidRPr="00185803">
              <w:rPr>
                <w:sz w:val="24"/>
                <w:szCs w:val="24"/>
              </w:rPr>
              <w:t>Задача 1. Обеспечение уличного освещения на территории Валдайского городского поселения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1.1.1.</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Содержание сетей уличного освещения, реализация прочих мероприятий по обеспечению уличного освещения</w:t>
            </w:r>
          </w:p>
        </w:tc>
        <w:tc>
          <w:tcPr>
            <w:tcW w:w="2268" w:type="dxa"/>
          </w:tcPr>
          <w:p w:rsidR="00730AF0" w:rsidRPr="00185803" w:rsidRDefault="00730AF0"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5 152,77089</w:t>
            </w:r>
          </w:p>
        </w:tc>
        <w:tc>
          <w:tcPr>
            <w:tcW w:w="1276" w:type="dxa"/>
          </w:tcPr>
          <w:p w:rsidR="00730AF0" w:rsidRPr="005E2D8E" w:rsidRDefault="00730AF0" w:rsidP="00730AF0">
            <w:pPr>
              <w:overflowPunct w:val="0"/>
              <w:autoSpaceDE w:val="0"/>
              <w:autoSpaceDN w:val="0"/>
              <w:adjustRightInd w:val="0"/>
              <w:jc w:val="center"/>
              <w:rPr>
                <w:sz w:val="22"/>
                <w:szCs w:val="24"/>
                <w:highlight w:val="yellow"/>
              </w:rPr>
            </w:pPr>
            <w:r w:rsidRPr="005E2D8E">
              <w:rPr>
                <w:sz w:val="22"/>
                <w:szCs w:val="24"/>
              </w:rPr>
              <w:t>4 394,4965</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4 849,98160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4 849,98160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1.1.2.</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730AF0" w:rsidRPr="00185803" w:rsidRDefault="00730AF0"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4 490,28579</w:t>
            </w:r>
          </w:p>
        </w:tc>
        <w:tc>
          <w:tcPr>
            <w:tcW w:w="1276" w:type="dxa"/>
          </w:tcPr>
          <w:p w:rsidR="00730AF0" w:rsidRPr="005E2D8E" w:rsidRDefault="00730AF0" w:rsidP="00730AF0">
            <w:pPr>
              <w:overflowPunct w:val="0"/>
              <w:autoSpaceDE w:val="0"/>
              <w:autoSpaceDN w:val="0"/>
              <w:adjustRightInd w:val="0"/>
              <w:jc w:val="center"/>
              <w:rPr>
                <w:sz w:val="22"/>
                <w:szCs w:val="24"/>
              </w:rPr>
            </w:pPr>
            <w:r>
              <w:rPr>
                <w:sz w:val="22"/>
                <w:szCs w:val="24"/>
              </w:rPr>
              <w:t>5 135,86963</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4 217,949,47</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4 217,949,47</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1.1.3.</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Строительство линий уличного освещения</w:t>
            </w:r>
          </w:p>
        </w:tc>
        <w:tc>
          <w:tcPr>
            <w:tcW w:w="2268" w:type="dxa"/>
          </w:tcPr>
          <w:p w:rsidR="00730AF0" w:rsidRPr="00185803" w:rsidRDefault="00730AF0"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1.2.</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811,29728</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b/>
                <w:sz w:val="24"/>
                <w:szCs w:val="24"/>
              </w:rPr>
            </w:pPr>
            <w:r w:rsidRPr="005E2D8E">
              <w:rPr>
                <w:b/>
                <w:sz w:val="24"/>
                <w:szCs w:val="24"/>
              </w:rPr>
              <w:t>Итого:</w:t>
            </w:r>
          </w:p>
        </w:tc>
        <w:tc>
          <w:tcPr>
            <w:tcW w:w="1275" w:type="dxa"/>
          </w:tcPr>
          <w:p w:rsidR="00730AF0" w:rsidRPr="005E2D8E" w:rsidRDefault="00730AF0" w:rsidP="00730AF0">
            <w:pPr>
              <w:autoSpaceDE w:val="0"/>
              <w:autoSpaceDN w:val="0"/>
              <w:adjustRightInd w:val="0"/>
              <w:jc w:val="center"/>
              <w:rPr>
                <w:b/>
                <w:sz w:val="22"/>
                <w:szCs w:val="24"/>
              </w:rPr>
            </w:pPr>
            <w:r w:rsidRPr="005E2D8E">
              <w:rPr>
                <w:b/>
                <w:sz w:val="22"/>
                <w:szCs w:val="24"/>
              </w:rPr>
              <w:t>9 643,05668</w:t>
            </w:r>
          </w:p>
        </w:tc>
        <w:tc>
          <w:tcPr>
            <w:tcW w:w="1276" w:type="dxa"/>
          </w:tcPr>
          <w:p w:rsidR="00730AF0" w:rsidRPr="005E2D8E" w:rsidRDefault="00730AF0" w:rsidP="00730AF0">
            <w:pPr>
              <w:overflowPunct w:val="0"/>
              <w:autoSpaceDE w:val="0"/>
              <w:autoSpaceDN w:val="0"/>
              <w:adjustRightInd w:val="0"/>
              <w:jc w:val="center"/>
              <w:rPr>
                <w:b/>
                <w:sz w:val="22"/>
                <w:szCs w:val="24"/>
              </w:rPr>
            </w:pPr>
            <w:r>
              <w:rPr>
                <w:b/>
                <w:sz w:val="22"/>
                <w:szCs w:val="24"/>
              </w:rPr>
              <w:t>10 341,66341</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9 067,93107</w:t>
            </w:r>
          </w:p>
        </w:tc>
        <w:tc>
          <w:tcPr>
            <w:tcW w:w="1250"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9 067,93107</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rPr>
                <w:b/>
                <w:sz w:val="24"/>
                <w:szCs w:val="24"/>
              </w:rPr>
            </w:pPr>
            <w:r w:rsidRPr="005E2D8E">
              <w:rPr>
                <w:b/>
                <w:sz w:val="24"/>
                <w:szCs w:val="24"/>
              </w:rPr>
              <w:t>2.</w:t>
            </w:r>
          </w:p>
        </w:tc>
        <w:tc>
          <w:tcPr>
            <w:tcW w:w="15155" w:type="dxa"/>
            <w:gridSpan w:val="9"/>
          </w:tcPr>
          <w:p w:rsidR="00730AF0" w:rsidRPr="005E2D8E" w:rsidRDefault="00730AF0" w:rsidP="00730AF0">
            <w:pPr>
              <w:rPr>
                <w:b/>
                <w:sz w:val="24"/>
                <w:szCs w:val="24"/>
              </w:rPr>
            </w:pPr>
            <w:r w:rsidRPr="005E2D8E">
              <w:rPr>
                <w:b/>
                <w:sz w:val="24"/>
                <w:szCs w:val="24"/>
              </w:rPr>
              <w:t>Подпрограмма «Организация озеленения на территории Валдайского городского поселения»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rPr>
                <w:b/>
                <w:sz w:val="24"/>
                <w:szCs w:val="24"/>
              </w:rPr>
            </w:pPr>
            <w:r w:rsidRPr="005E2D8E">
              <w:rPr>
                <w:b/>
                <w:sz w:val="24"/>
                <w:szCs w:val="24"/>
              </w:rPr>
              <w:t>2.1.</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Задача 1. Организация  озеленения территории Валдайского городского поселения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rPr>
                <w:sz w:val="24"/>
                <w:szCs w:val="24"/>
              </w:rPr>
            </w:pPr>
            <w:r w:rsidRPr="005E2D8E">
              <w:rPr>
                <w:sz w:val="24"/>
                <w:szCs w:val="24"/>
              </w:rPr>
              <w:t>2.1.2.</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Содержание цветников на территории Валдайского городского поселения</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2.1.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lang w:val="en-US"/>
              </w:rPr>
            </w:pPr>
            <w:r w:rsidRPr="005E2D8E">
              <w:rPr>
                <w:sz w:val="22"/>
                <w:szCs w:val="24"/>
              </w:rPr>
              <w:t>1 661,250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2 189,00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2 200,00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2 200,00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rPr>
                <w:sz w:val="24"/>
                <w:szCs w:val="24"/>
              </w:rPr>
            </w:pPr>
            <w:r w:rsidRPr="005E2D8E">
              <w:rPr>
                <w:sz w:val="24"/>
                <w:szCs w:val="24"/>
              </w:rPr>
              <w:t>2.1.3.</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 xml:space="preserve">Спил, кронирование, побелка  </w:t>
            </w:r>
            <w:r w:rsidRPr="00185803">
              <w:rPr>
                <w:sz w:val="24"/>
                <w:szCs w:val="24"/>
              </w:rPr>
              <w:t>деревьев, обрезка кустарников, посадка деревьев</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730AF0" w:rsidRPr="005E2D8E" w:rsidRDefault="00730AF0" w:rsidP="00730AF0">
            <w:pPr>
              <w:autoSpaceDE w:val="0"/>
              <w:autoSpaceDN w:val="0"/>
              <w:adjustRightInd w:val="0"/>
              <w:rPr>
                <w:sz w:val="24"/>
                <w:szCs w:val="24"/>
              </w:rPr>
            </w:pPr>
            <w:r w:rsidRPr="005E2D8E">
              <w:rPr>
                <w:sz w:val="24"/>
                <w:szCs w:val="24"/>
              </w:rPr>
              <w:t>МАУ «РИЦ»</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2.2.</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624,19121</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903,402</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1 074,15952</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1 074,15952</w:t>
            </w:r>
          </w:p>
        </w:tc>
      </w:tr>
      <w:tr w:rsidR="00730AF0" w:rsidRPr="005E2D8E" w:rsidTr="00730AF0">
        <w:trPr>
          <w:cantSplit/>
          <w:trHeight w:val="20"/>
        </w:trPr>
        <w:tc>
          <w:tcPr>
            <w:tcW w:w="10637" w:type="dxa"/>
            <w:gridSpan w:val="6"/>
            <w:vAlign w:val="center"/>
          </w:tcPr>
          <w:p w:rsidR="00730AF0" w:rsidRPr="005E2D8E" w:rsidRDefault="00730AF0" w:rsidP="00730AF0">
            <w:pPr>
              <w:autoSpaceDE w:val="0"/>
              <w:autoSpaceDN w:val="0"/>
              <w:adjustRightInd w:val="0"/>
              <w:rPr>
                <w:b/>
                <w:sz w:val="24"/>
                <w:szCs w:val="24"/>
              </w:rPr>
            </w:pPr>
            <w:r w:rsidRPr="005E2D8E">
              <w:rPr>
                <w:b/>
                <w:sz w:val="24"/>
                <w:szCs w:val="24"/>
              </w:rPr>
              <w:t>Итого:</w:t>
            </w:r>
          </w:p>
        </w:tc>
        <w:tc>
          <w:tcPr>
            <w:tcW w:w="1275" w:type="dxa"/>
          </w:tcPr>
          <w:p w:rsidR="00730AF0" w:rsidRPr="005E2D8E" w:rsidRDefault="00730AF0" w:rsidP="00730AF0">
            <w:pPr>
              <w:autoSpaceDE w:val="0"/>
              <w:autoSpaceDN w:val="0"/>
              <w:adjustRightInd w:val="0"/>
              <w:jc w:val="center"/>
              <w:rPr>
                <w:b/>
                <w:sz w:val="22"/>
                <w:szCs w:val="24"/>
              </w:rPr>
            </w:pPr>
            <w:r w:rsidRPr="005E2D8E">
              <w:rPr>
                <w:b/>
                <w:sz w:val="22"/>
                <w:szCs w:val="24"/>
              </w:rPr>
              <w:t>2 285,44121</w:t>
            </w:r>
          </w:p>
        </w:tc>
        <w:tc>
          <w:tcPr>
            <w:tcW w:w="1276" w:type="dxa"/>
          </w:tcPr>
          <w:p w:rsidR="00730AF0" w:rsidRPr="005E2D8E" w:rsidRDefault="00730AF0" w:rsidP="00730AF0">
            <w:pPr>
              <w:autoSpaceDE w:val="0"/>
              <w:autoSpaceDN w:val="0"/>
              <w:adjustRightInd w:val="0"/>
              <w:jc w:val="center"/>
              <w:rPr>
                <w:b/>
                <w:sz w:val="22"/>
                <w:szCs w:val="24"/>
              </w:rPr>
            </w:pPr>
            <w:r w:rsidRPr="005E2D8E">
              <w:rPr>
                <w:b/>
                <w:sz w:val="22"/>
                <w:szCs w:val="24"/>
              </w:rPr>
              <w:t>3 092,402</w:t>
            </w:r>
          </w:p>
        </w:tc>
        <w:tc>
          <w:tcPr>
            <w:tcW w:w="1276" w:type="dxa"/>
          </w:tcPr>
          <w:p w:rsidR="00730AF0" w:rsidRPr="005E2D8E" w:rsidRDefault="00730AF0" w:rsidP="00730AF0">
            <w:pPr>
              <w:autoSpaceDE w:val="0"/>
              <w:autoSpaceDN w:val="0"/>
              <w:adjustRightInd w:val="0"/>
              <w:jc w:val="center"/>
              <w:rPr>
                <w:b/>
                <w:sz w:val="22"/>
                <w:szCs w:val="24"/>
              </w:rPr>
            </w:pPr>
            <w:r w:rsidRPr="005E2D8E">
              <w:rPr>
                <w:b/>
                <w:sz w:val="22"/>
                <w:szCs w:val="24"/>
              </w:rPr>
              <w:t>3 274,15952</w:t>
            </w:r>
          </w:p>
        </w:tc>
        <w:tc>
          <w:tcPr>
            <w:tcW w:w="1250" w:type="dxa"/>
          </w:tcPr>
          <w:p w:rsidR="00730AF0" w:rsidRPr="005E2D8E" w:rsidRDefault="00730AF0" w:rsidP="00730AF0">
            <w:pPr>
              <w:autoSpaceDE w:val="0"/>
              <w:autoSpaceDN w:val="0"/>
              <w:adjustRightInd w:val="0"/>
              <w:jc w:val="center"/>
              <w:rPr>
                <w:b/>
                <w:sz w:val="22"/>
                <w:szCs w:val="24"/>
              </w:rPr>
            </w:pPr>
            <w:r w:rsidRPr="005E2D8E">
              <w:rPr>
                <w:b/>
                <w:sz w:val="22"/>
                <w:szCs w:val="24"/>
              </w:rPr>
              <w:t>3 274,15952</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lastRenderedPageBreak/>
              <w:t>3.</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«Организация содержания мест захоронения»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3.1.</w:t>
            </w:r>
          </w:p>
        </w:tc>
        <w:tc>
          <w:tcPr>
            <w:tcW w:w="15155" w:type="dxa"/>
            <w:gridSpan w:val="9"/>
          </w:tcPr>
          <w:p w:rsidR="00730AF0" w:rsidRPr="005E2D8E" w:rsidRDefault="00730AF0" w:rsidP="00730AF0">
            <w:pPr>
              <w:autoSpaceDE w:val="0"/>
              <w:autoSpaceDN w:val="0"/>
              <w:adjustRightInd w:val="0"/>
              <w:rPr>
                <w:sz w:val="24"/>
                <w:szCs w:val="24"/>
              </w:rPr>
            </w:pPr>
            <w:r w:rsidRPr="005E2D8E">
              <w:rPr>
                <w:sz w:val="24"/>
                <w:szCs w:val="24"/>
              </w:rPr>
              <w:t>Задача 1. Организация содержания мест захоронения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3.1.1.</w:t>
            </w:r>
          </w:p>
        </w:tc>
        <w:tc>
          <w:tcPr>
            <w:tcW w:w="3841" w:type="dxa"/>
          </w:tcPr>
          <w:p w:rsidR="00730AF0" w:rsidRPr="005E2D8E" w:rsidRDefault="00730AF0" w:rsidP="00730AF0">
            <w:pPr>
              <w:autoSpaceDE w:val="0"/>
              <w:autoSpaceDN w:val="0"/>
              <w:adjustRightInd w:val="0"/>
              <w:rPr>
                <w:sz w:val="24"/>
                <w:szCs w:val="24"/>
              </w:rPr>
            </w:pPr>
            <w:r w:rsidRPr="005E2D8E">
              <w:rPr>
                <w:sz w:val="24"/>
                <w:szCs w:val="24"/>
              </w:rPr>
              <w:t>Содержание муниципальных кладбищ</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3.1.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700,00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900,00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600,00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600,00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b/>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700,00</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900,00</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600,00</w:t>
            </w:r>
          </w:p>
        </w:tc>
        <w:tc>
          <w:tcPr>
            <w:tcW w:w="1250"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600,00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4.</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«Прочие мероприятия по благоустройству»</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w:t>
            </w:r>
          </w:p>
        </w:tc>
        <w:tc>
          <w:tcPr>
            <w:tcW w:w="15155" w:type="dxa"/>
            <w:gridSpan w:val="9"/>
          </w:tcPr>
          <w:p w:rsidR="00730AF0" w:rsidRPr="00185803" w:rsidRDefault="00730AF0" w:rsidP="00730AF0">
            <w:pPr>
              <w:pStyle w:val="af7"/>
            </w:pPr>
            <w:r w:rsidRPr="00185803">
              <w:t>Задача 1. Обеспечение организации прочих мероприятий по благоустройству</w:t>
            </w:r>
          </w:p>
        </w:tc>
      </w:tr>
      <w:tr w:rsidR="00730AF0" w:rsidRPr="005E2D8E" w:rsidTr="00730AF0">
        <w:trPr>
          <w:cantSplit/>
          <w:trHeight w:val="20"/>
        </w:trPr>
        <w:tc>
          <w:tcPr>
            <w:tcW w:w="559"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4.1.1.</w:t>
            </w:r>
          </w:p>
        </w:tc>
        <w:tc>
          <w:tcPr>
            <w:tcW w:w="3841" w:type="dxa"/>
            <w:vMerge w:val="restart"/>
          </w:tcPr>
          <w:p w:rsidR="00730AF0" w:rsidRPr="005E2D8E" w:rsidRDefault="00730AF0" w:rsidP="00730AF0">
            <w:pPr>
              <w:overflowPunct w:val="0"/>
              <w:autoSpaceDE w:val="0"/>
              <w:autoSpaceDN w:val="0"/>
              <w:adjustRightInd w:val="0"/>
              <w:rPr>
                <w:sz w:val="24"/>
                <w:szCs w:val="24"/>
              </w:rPr>
            </w:pPr>
            <w:r w:rsidRPr="005E2D8E">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730AF0" w:rsidRPr="005E2D8E" w:rsidRDefault="00730AF0" w:rsidP="00730AF0">
            <w:pPr>
              <w:autoSpaceDE w:val="0"/>
              <w:autoSpaceDN w:val="0"/>
              <w:adjustRightInd w:val="0"/>
              <w:rPr>
                <w:sz w:val="24"/>
                <w:szCs w:val="24"/>
              </w:rPr>
            </w:pPr>
            <w:r w:rsidRPr="005E2D8E">
              <w:rPr>
                <w:sz w:val="24"/>
                <w:szCs w:val="24"/>
              </w:rPr>
              <w:t>МАУ «РИЦ»</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4.1.</w:t>
            </w:r>
          </w:p>
        </w:tc>
        <w:tc>
          <w:tcPr>
            <w:tcW w:w="2268" w:type="dxa"/>
          </w:tcPr>
          <w:p w:rsidR="00730AF0" w:rsidRPr="00185803" w:rsidRDefault="00730AF0" w:rsidP="00730AF0">
            <w:pPr>
              <w:autoSpaceDE w:val="0"/>
              <w:autoSpaceDN w:val="0"/>
              <w:adjustRightInd w:val="0"/>
              <w:rPr>
                <w:sz w:val="24"/>
                <w:szCs w:val="24"/>
              </w:rPr>
            </w:pPr>
            <w:r w:rsidRPr="00185803">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190,741</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622,500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247,500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247,500</w:t>
            </w:r>
          </w:p>
        </w:tc>
      </w:tr>
      <w:tr w:rsidR="00730AF0" w:rsidRPr="005E2D8E" w:rsidTr="00730AF0">
        <w:trPr>
          <w:cantSplit/>
          <w:trHeight w:val="828"/>
        </w:trPr>
        <w:tc>
          <w:tcPr>
            <w:tcW w:w="559" w:type="dxa"/>
            <w:vMerge/>
          </w:tcPr>
          <w:p w:rsidR="00730AF0" w:rsidRPr="005E2D8E" w:rsidRDefault="00730AF0" w:rsidP="00730AF0">
            <w:pPr>
              <w:autoSpaceDE w:val="0"/>
              <w:autoSpaceDN w:val="0"/>
              <w:adjustRightInd w:val="0"/>
              <w:jc w:val="center"/>
              <w:rPr>
                <w:sz w:val="24"/>
                <w:szCs w:val="24"/>
              </w:rPr>
            </w:pPr>
          </w:p>
        </w:tc>
        <w:tc>
          <w:tcPr>
            <w:tcW w:w="3841" w:type="dxa"/>
            <w:vMerge/>
          </w:tcPr>
          <w:p w:rsidR="00730AF0" w:rsidRPr="005E2D8E" w:rsidRDefault="00730AF0" w:rsidP="00730AF0">
            <w:pPr>
              <w:overflowPunct w:val="0"/>
              <w:autoSpaceDE w:val="0"/>
              <w:autoSpaceDN w:val="0"/>
              <w:adjustRightInd w:val="0"/>
              <w:rPr>
                <w:sz w:val="24"/>
                <w:szCs w:val="24"/>
              </w:rPr>
            </w:pPr>
          </w:p>
        </w:tc>
        <w:tc>
          <w:tcPr>
            <w:tcW w:w="2268" w:type="dxa"/>
            <w:vMerge/>
          </w:tcPr>
          <w:p w:rsidR="00730AF0" w:rsidRPr="005E2D8E" w:rsidRDefault="00730AF0" w:rsidP="00730AF0">
            <w:pPr>
              <w:autoSpaceDE w:val="0"/>
              <w:autoSpaceDN w:val="0"/>
              <w:adjustRightInd w:val="0"/>
              <w:rPr>
                <w:sz w:val="24"/>
                <w:szCs w:val="24"/>
              </w:rPr>
            </w:pPr>
          </w:p>
        </w:tc>
        <w:tc>
          <w:tcPr>
            <w:tcW w:w="708" w:type="dxa"/>
            <w:vMerge/>
          </w:tcPr>
          <w:p w:rsidR="00730AF0" w:rsidRPr="005E2D8E" w:rsidRDefault="00730AF0" w:rsidP="00730AF0">
            <w:pPr>
              <w:autoSpaceDE w:val="0"/>
              <w:autoSpaceDN w:val="0"/>
              <w:adjustRightInd w:val="0"/>
              <w:jc w:val="center"/>
              <w:rPr>
                <w:sz w:val="24"/>
                <w:szCs w:val="24"/>
              </w:rPr>
            </w:pPr>
          </w:p>
        </w:tc>
        <w:tc>
          <w:tcPr>
            <w:tcW w:w="993" w:type="dxa"/>
            <w:vMerge/>
          </w:tcPr>
          <w:p w:rsidR="00730AF0" w:rsidRPr="005E2D8E" w:rsidRDefault="00730AF0" w:rsidP="00730AF0">
            <w:pPr>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lang w:val="en-US"/>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267,729</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4.1.2.</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МАУ «РИЦ»</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4.2.</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184,634</w:t>
            </w:r>
          </w:p>
        </w:tc>
        <w:tc>
          <w:tcPr>
            <w:tcW w:w="1276" w:type="dxa"/>
          </w:tcPr>
          <w:p w:rsidR="00730AF0" w:rsidRPr="005E2D8E" w:rsidRDefault="00730AF0" w:rsidP="00730AF0">
            <w:pPr>
              <w:jc w:val="center"/>
              <w:rPr>
                <w:sz w:val="22"/>
                <w:szCs w:val="24"/>
              </w:rPr>
            </w:pPr>
            <w:r w:rsidRPr="005E2D8E">
              <w:rPr>
                <w:sz w:val="22"/>
                <w:szCs w:val="24"/>
              </w:rPr>
              <w:t>127,875</w:t>
            </w:r>
          </w:p>
        </w:tc>
        <w:tc>
          <w:tcPr>
            <w:tcW w:w="1276" w:type="dxa"/>
          </w:tcPr>
          <w:p w:rsidR="00730AF0" w:rsidRPr="005E2D8E" w:rsidRDefault="00730AF0" w:rsidP="00730AF0">
            <w:pPr>
              <w:jc w:val="center"/>
              <w:rPr>
                <w:sz w:val="22"/>
                <w:szCs w:val="24"/>
              </w:rPr>
            </w:pPr>
            <w:r w:rsidRPr="005E2D8E">
              <w:rPr>
                <w:sz w:val="22"/>
                <w:szCs w:val="24"/>
              </w:rPr>
              <w:t>127,875</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127,875</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4.1.3.</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Организация комплексно обработки открытых территорий от насекомых (комары, клещи и др.)</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4.3.</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Pr>
                <w:sz w:val="22"/>
                <w:szCs w:val="24"/>
              </w:rPr>
              <w:t>55,380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100,00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100,00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100,00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4.1.4.</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Поставка газа к мемориалу «Вечный огонь»</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4.4.</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4.1.5.</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Организация мест массового отдыха на водных объектах</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4.5.</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122,500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121,678</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121,678</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121,678</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4.1.6.</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2023-2024</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4.8.</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3 400,00</w:t>
            </w:r>
          </w:p>
        </w:tc>
        <w:tc>
          <w:tcPr>
            <w:tcW w:w="1276" w:type="dxa"/>
          </w:tcPr>
          <w:p w:rsidR="00730AF0" w:rsidRPr="005E2D8E" w:rsidRDefault="00730AF0" w:rsidP="00730AF0">
            <w:pPr>
              <w:overflowPunct w:val="0"/>
              <w:autoSpaceDE w:val="0"/>
              <w:autoSpaceDN w:val="0"/>
              <w:adjustRightInd w:val="0"/>
              <w:jc w:val="center"/>
              <w:rPr>
                <w:sz w:val="22"/>
                <w:szCs w:val="24"/>
              </w:rPr>
            </w:pPr>
            <w:r>
              <w:rPr>
                <w:sz w:val="22"/>
                <w:szCs w:val="24"/>
              </w:rPr>
              <w:t>5742,5189</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4.1.7.</w:t>
            </w:r>
          </w:p>
        </w:tc>
        <w:tc>
          <w:tcPr>
            <w:tcW w:w="3841" w:type="dxa"/>
          </w:tcPr>
          <w:p w:rsidR="00730AF0" w:rsidRPr="005E2D8E" w:rsidRDefault="00730AF0" w:rsidP="00730AF0">
            <w:pPr>
              <w:overflowPunct w:val="0"/>
              <w:autoSpaceDE w:val="0"/>
              <w:autoSpaceDN w:val="0"/>
              <w:adjustRightInd w:val="0"/>
              <w:rPr>
                <w:sz w:val="24"/>
                <w:szCs w:val="24"/>
              </w:rPr>
            </w:pPr>
            <w:r w:rsidRPr="005E2D8E">
              <w:rPr>
                <w:sz w:val="24"/>
                <w:szCs w:val="24"/>
              </w:rPr>
              <w:t>Прочие мероприятия по благоустройству</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4.7.</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2 40</w:t>
            </w:r>
            <w:r>
              <w:rPr>
                <w:sz w:val="22"/>
                <w:szCs w:val="24"/>
              </w:rPr>
              <w:t>0</w:t>
            </w:r>
            <w:r w:rsidRPr="005E2D8E">
              <w:rPr>
                <w:sz w:val="22"/>
                <w:szCs w:val="24"/>
              </w:rPr>
              <w:t>,</w:t>
            </w:r>
            <w:r>
              <w:rPr>
                <w:sz w:val="22"/>
                <w:szCs w:val="24"/>
              </w:rPr>
              <w:t>96498</w:t>
            </w:r>
          </w:p>
        </w:tc>
        <w:tc>
          <w:tcPr>
            <w:tcW w:w="1276" w:type="dxa"/>
          </w:tcPr>
          <w:p w:rsidR="00730AF0" w:rsidRPr="005E2D8E" w:rsidRDefault="00730AF0" w:rsidP="00730AF0">
            <w:pPr>
              <w:overflowPunct w:val="0"/>
              <w:autoSpaceDE w:val="0"/>
              <w:autoSpaceDN w:val="0"/>
              <w:adjustRightInd w:val="0"/>
              <w:jc w:val="center"/>
              <w:rPr>
                <w:sz w:val="22"/>
                <w:szCs w:val="24"/>
              </w:rPr>
            </w:pPr>
            <w:r>
              <w:rPr>
                <w:sz w:val="22"/>
                <w:szCs w:val="24"/>
              </w:rPr>
              <w:t>2 092,61133</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584,33334</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584,33334</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Pr>
                <w:b/>
                <w:sz w:val="22"/>
                <w:szCs w:val="24"/>
              </w:rPr>
              <w:t>6 621,94898</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8</w:t>
            </w:r>
            <w:r>
              <w:rPr>
                <w:b/>
                <w:sz w:val="22"/>
                <w:szCs w:val="24"/>
              </w:rPr>
              <w:t> 807,18323</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1 181,38634</w:t>
            </w:r>
          </w:p>
        </w:tc>
        <w:tc>
          <w:tcPr>
            <w:tcW w:w="1250"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1 181,38634</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lastRenderedPageBreak/>
              <w:t>5.</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«Организация благоустройства и содержания общественных территорий»</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15155" w:type="dxa"/>
            <w:gridSpan w:val="9"/>
          </w:tcPr>
          <w:p w:rsidR="00730AF0" w:rsidRPr="005E2D8E" w:rsidRDefault="00730AF0" w:rsidP="00730AF0">
            <w:pPr>
              <w:autoSpaceDE w:val="0"/>
              <w:autoSpaceDN w:val="0"/>
              <w:adjustRightInd w:val="0"/>
              <w:rPr>
                <w:sz w:val="24"/>
                <w:szCs w:val="24"/>
              </w:rPr>
            </w:pPr>
            <w:r w:rsidRPr="005E2D8E">
              <w:rPr>
                <w:sz w:val="24"/>
                <w:szCs w:val="24"/>
              </w:rPr>
              <w:t>Задача 1. Содержание общественных территорий</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5.1.1.</w:t>
            </w:r>
          </w:p>
        </w:tc>
        <w:tc>
          <w:tcPr>
            <w:tcW w:w="3841" w:type="dxa"/>
          </w:tcPr>
          <w:p w:rsidR="00730AF0" w:rsidRPr="00185803" w:rsidRDefault="00730AF0" w:rsidP="00730AF0">
            <w:pPr>
              <w:overflowPunct w:val="0"/>
              <w:autoSpaceDE w:val="0"/>
              <w:autoSpaceDN w:val="0"/>
              <w:adjustRightInd w:val="0"/>
              <w:rPr>
                <w:sz w:val="24"/>
                <w:szCs w:val="24"/>
              </w:rPr>
            </w:pPr>
            <w:r w:rsidRPr="00185803">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730AF0" w:rsidRPr="005E2D8E" w:rsidRDefault="00730AF0" w:rsidP="00730AF0">
            <w:pPr>
              <w:autoSpaceDE w:val="0"/>
              <w:autoSpaceDN w:val="0"/>
              <w:adjustRightInd w:val="0"/>
              <w:rPr>
                <w:sz w:val="24"/>
                <w:szCs w:val="24"/>
              </w:rPr>
            </w:pPr>
            <w:r w:rsidRPr="005E2D8E">
              <w:rPr>
                <w:sz w:val="24"/>
                <w:szCs w:val="24"/>
              </w:rPr>
              <w:t>МАУ «РИЦ»</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58,69356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58,69356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58,69356</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58,69356</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5.1.2.</w:t>
            </w:r>
          </w:p>
        </w:tc>
        <w:tc>
          <w:tcPr>
            <w:tcW w:w="3841" w:type="dxa"/>
          </w:tcPr>
          <w:p w:rsidR="00730AF0" w:rsidRPr="00185803" w:rsidRDefault="00730AF0" w:rsidP="00730AF0">
            <w:pPr>
              <w:overflowPunct w:val="0"/>
              <w:autoSpaceDE w:val="0"/>
              <w:autoSpaceDN w:val="0"/>
              <w:adjustRightInd w:val="0"/>
              <w:rPr>
                <w:sz w:val="24"/>
                <w:szCs w:val="24"/>
              </w:rPr>
            </w:pPr>
            <w:r w:rsidRPr="00185803">
              <w:rPr>
                <w:sz w:val="24"/>
                <w:szCs w:val="24"/>
              </w:rPr>
              <w:t>Плата за совместное использование акватории водного объекта (участок акватории оз. Валдайское)</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730AF0" w:rsidRPr="005E2D8E" w:rsidRDefault="00730AF0" w:rsidP="00730AF0">
            <w:pPr>
              <w:autoSpaceDE w:val="0"/>
              <w:autoSpaceDN w:val="0"/>
              <w:adjustRightInd w:val="0"/>
              <w:rPr>
                <w:sz w:val="24"/>
                <w:szCs w:val="24"/>
              </w:rPr>
            </w:pPr>
            <w:r w:rsidRPr="005E2D8E">
              <w:rPr>
                <w:sz w:val="24"/>
                <w:szCs w:val="24"/>
              </w:rPr>
              <w:t>МАУ «РИЦ»</w:t>
            </w:r>
          </w:p>
        </w:tc>
        <w:tc>
          <w:tcPr>
            <w:tcW w:w="708" w:type="dxa"/>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0,5892</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0,5892</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0,5892</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0,5892</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5.2.</w:t>
            </w:r>
          </w:p>
        </w:tc>
        <w:tc>
          <w:tcPr>
            <w:tcW w:w="15155" w:type="dxa"/>
            <w:gridSpan w:val="9"/>
          </w:tcPr>
          <w:p w:rsidR="00730AF0" w:rsidRPr="005E2D8E" w:rsidRDefault="00730AF0" w:rsidP="00730AF0">
            <w:pPr>
              <w:overflowPunct w:val="0"/>
              <w:autoSpaceDE w:val="0"/>
              <w:autoSpaceDN w:val="0"/>
              <w:adjustRightInd w:val="0"/>
              <w:rPr>
                <w:sz w:val="24"/>
                <w:szCs w:val="24"/>
              </w:rPr>
            </w:pPr>
            <w:r w:rsidRPr="005E2D8E">
              <w:rPr>
                <w:sz w:val="24"/>
                <w:szCs w:val="24"/>
              </w:rPr>
              <w:t>Задача 1. Благоустройство территорий</w:t>
            </w:r>
          </w:p>
        </w:tc>
      </w:tr>
      <w:tr w:rsidR="00730AF0" w:rsidRPr="005E2D8E" w:rsidTr="00730AF0">
        <w:trPr>
          <w:cantSplit/>
          <w:trHeight w:val="1179"/>
        </w:trPr>
        <w:tc>
          <w:tcPr>
            <w:tcW w:w="559"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5.2.1.</w:t>
            </w:r>
          </w:p>
        </w:tc>
        <w:tc>
          <w:tcPr>
            <w:tcW w:w="3841" w:type="dxa"/>
            <w:vMerge w:val="restart"/>
          </w:tcPr>
          <w:p w:rsidR="00730AF0" w:rsidRPr="00185803" w:rsidRDefault="00730AF0" w:rsidP="00730AF0">
            <w:pPr>
              <w:overflowPunct w:val="0"/>
              <w:autoSpaceDE w:val="0"/>
              <w:autoSpaceDN w:val="0"/>
              <w:adjustRightInd w:val="0"/>
              <w:rPr>
                <w:sz w:val="24"/>
                <w:szCs w:val="24"/>
              </w:rPr>
            </w:pPr>
            <w:r w:rsidRPr="005E2D8E">
              <w:rPr>
                <w:sz w:val="24"/>
                <w:szCs w:val="24"/>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w:t>
            </w:r>
            <w:proofErr w:type="gramStart"/>
            <w:r w:rsidRPr="005E2D8E">
              <w:rPr>
                <w:sz w:val="24"/>
                <w:szCs w:val="24"/>
              </w:rPr>
              <w:t>г</w:t>
            </w:r>
            <w:proofErr w:type="gramEnd"/>
            <w:r w:rsidRPr="00185803">
              <w:rPr>
                <w:sz w:val="24"/>
                <w:szCs w:val="24"/>
              </w:rPr>
              <w:t xml:space="preserve">. Валдай, пл. Свободы, </w:t>
            </w:r>
          </w:p>
          <w:p w:rsidR="00730AF0" w:rsidRPr="005E2D8E" w:rsidRDefault="00730AF0" w:rsidP="00730AF0">
            <w:pPr>
              <w:overflowPunct w:val="0"/>
              <w:autoSpaceDE w:val="0"/>
              <w:autoSpaceDN w:val="0"/>
              <w:adjustRightInd w:val="0"/>
              <w:rPr>
                <w:sz w:val="24"/>
                <w:szCs w:val="24"/>
              </w:rPr>
            </w:pPr>
            <w:r w:rsidRPr="00185803">
              <w:rPr>
                <w:sz w:val="24"/>
                <w:szCs w:val="24"/>
              </w:rPr>
              <w:t>сквер Героев</w:t>
            </w:r>
          </w:p>
        </w:tc>
        <w:tc>
          <w:tcPr>
            <w:tcW w:w="2268" w:type="dxa"/>
            <w:vMerge w:val="restart"/>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2023-2026</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5.2</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sz w:val="24"/>
                <w:szCs w:val="24"/>
              </w:rPr>
            </w:pPr>
          </w:p>
        </w:tc>
        <w:tc>
          <w:tcPr>
            <w:tcW w:w="3841" w:type="dxa"/>
            <w:vMerge/>
          </w:tcPr>
          <w:p w:rsidR="00730AF0" w:rsidRPr="005E2D8E" w:rsidRDefault="00730AF0" w:rsidP="00730AF0">
            <w:pPr>
              <w:overflowPunct w:val="0"/>
              <w:autoSpaceDE w:val="0"/>
              <w:autoSpaceDN w:val="0"/>
              <w:adjustRightInd w:val="0"/>
              <w:jc w:val="center"/>
              <w:rPr>
                <w:sz w:val="24"/>
                <w:szCs w:val="24"/>
              </w:rPr>
            </w:pPr>
          </w:p>
        </w:tc>
        <w:tc>
          <w:tcPr>
            <w:tcW w:w="2268" w:type="dxa"/>
            <w:vMerge/>
          </w:tcPr>
          <w:p w:rsidR="00730AF0" w:rsidRPr="005E2D8E" w:rsidRDefault="00730AF0" w:rsidP="00730AF0">
            <w:pPr>
              <w:overflowPunct w:val="0"/>
              <w:autoSpaceDE w:val="0"/>
              <w:autoSpaceDN w:val="0"/>
              <w:adjustRightInd w:val="0"/>
              <w:jc w:val="center"/>
              <w:rPr>
                <w:sz w:val="24"/>
                <w:szCs w:val="24"/>
              </w:rPr>
            </w:pPr>
          </w:p>
        </w:tc>
        <w:tc>
          <w:tcPr>
            <w:tcW w:w="708" w:type="dxa"/>
            <w:vMerge/>
          </w:tcPr>
          <w:p w:rsidR="00730AF0" w:rsidRPr="005E2D8E" w:rsidRDefault="00730AF0" w:rsidP="00730AF0">
            <w:pPr>
              <w:overflowPunct w:val="0"/>
              <w:autoSpaceDE w:val="0"/>
              <w:autoSpaceDN w:val="0"/>
              <w:adjustRightInd w:val="0"/>
              <w:jc w:val="center"/>
              <w:rPr>
                <w:sz w:val="24"/>
                <w:szCs w:val="24"/>
              </w:rPr>
            </w:pPr>
          </w:p>
        </w:tc>
        <w:tc>
          <w:tcPr>
            <w:tcW w:w="993" w:type="dxa"/>
            <w:vMerge/>
          </w:tcPr>
          <w:p w:rsidR="00730AF0" w:rsidRPr="005E2D8E" w:rsidRDefault="00730AF0" w:rsidP="00730AF0">
            <w:pPr>
              <w:overflowPunct w:val="0"/>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1 800,00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b/>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1 859,28276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b/>
                <w:sz w:val="22"/>
                <w:szCs w:val="24"/>
              </w:rPr>
              <w:t>59,28276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b/>
                <w:sz w:val="22"/>
                <w:szCs w:val="24"/>
              </w:rPr>
              <w:t>59,28276</w:t>
            </w:r>
          </w:p>
        </w:tc>
        <w:tc>
          <w:tcPr>
            <w:tcW w:w="1250"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59,28276</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6.</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b/>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15155" w:type="dxa"/>
            <w:gridSpan w:val="9"/>
          </w:tcPr>
          <w:p w:rsidR="00730AF0" w:rsidRPr="005E2D8E" w:rsidRDefault="00730AF0" w:rsidP="00730AF0">
            <w:pPr>
              <w:overflowPunct w:val="0"/>
              <w:autoSpaceDE w:val="0"/>
              <w:autoSpaceDN w:val="0"/>
              <w:adjustRightInd w:val="0"/>
              <w:rPr>
                <w:sz w:val="24"/>
                <w:szCs w:val="24"/>
              </w:rPr>
            </w:pPr>
            <w:r w:rsidRPr="005E2D8E">
              <w:rPr>
                <w:sz w:val="24"/>
                <w:szCs w:val="24"/>
              </w:rPr>
              <w:t>Задача 1. Реализация проектов территориальных общественных самоуправлений и проектов поддержки местных инициатив</w:t>
            </w:r>
          </w:p>
        </w:tc>
      </w:tr>
      <w:tr w:rsidR="00730AF0" w:rsidRPr="005E2D8E" w:rsidTr="00730AF0">
        <w:trPr>
          <w:cantSplit/>
          <w:trHeight w:val="20"/>
        </w:trPr>
        <w:tc>
          <w:tcPr>
            <w:tcW w:w="559"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6.1.1.</w:t>
            </w:r>
          </w:p>
        </w:tc>
        <w:tc>
          <w:tcPr>
            <w:tcW w:w="3841" w:type="dxa"/>
            <w:vMerge w:val="restart"/>
          </w:tcPr>
          <w:p w:rsidR="00730AF0" w:rsidRPr="005E2D8E" w:rsidRDefault="00730AF0" w:rsidP="00730AF0">
            <w:pPr>
              <w:overflowPunct w:val="0"/>
              <w:autoSpaceDE w:val="0"/>
              <w:autoSpaceDN w:val="0"/>
              <w:adjustRightInd w:val="0"/>
              <w:rPr>
                <w:sz w:val="24"/>
                <w:szCs w:val="24"/>
              </w:rPr>
            </w:pPr>
            <w:r w:rsidRPr="005E2D8E">
              <w:rPr>
                <w:sz w:val="24"/>
                <w:szCs w:val="24"/>
              </w:rPr>
              <w:t xml:space="preserve">Благоустройство территории гражданского кладбища у Церкви святых первоверховных апостолов Петра и Павла, </w:t>
            </w:r>
            <w:proofErr w:type="gramStart"/>
            <w:r w:rsidRPr="005E2D8E">
              <w:rPr>
                <w:sz w:val="24"/>
                <w:szCs w:val="24"/>
              </w:rPr>
              <w:t>г</w:t>
            </w:r>
            <w:proofErr w:type="gramEnd"/>
            <w:r w:rsidRPr="005E2D8E">
              <w:rPr>
                <w:sz w:val="24"/>
                <w:szCs w:val="24"/>
              </w:rPr>
              <w:t>. Валдай, ул. Луначарского в рамках регионального приоритетного проекта поддержки местных инициатив</w:t>
            </w:r>
          </w:p>
        </w:tc>
        <w:tc>
          <w:tcPr>
            <w:tcW w:w="2268" w:type="dxa"/>
            <w:vMerge w:val="restart"/>
          </w:tcPr>
          <w:p w:rsidR="00730AF0" w:rsidRPr="005E2D8E" w:rsidRDefault="00730AF0"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730AF0" w:rsidRPr="005E2D8E" w:rsidRDefault="00730AF0" w:rsidP="00730AF0">
            <w:pPr>
              <w:autoSpaceDE w:val="0"/>
              <w:autoSpaceDN w:val="0"/>
              <w:adjustRightInd w:val="0"/>
              <w:rPr>
                <w:sz w:val="24"/>
                <w:szCs w:val="24"/>
              </w:rPr>
            </w:pPr>
            <w:r w:rsidRPr="005E2D8E">
              <w:rPr>
                <w:sz w:val="24"/>
                <w:szCs w:val="24"/>
              </w:rPr>
              <w:t>комитет по организационным и общим вопросам</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2023</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750,00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sz w:val="24"/>
                <w:szCs w:val="24"/>
              </w:rPr>
            </w:pPr>
          </w:p>
        </w:tc>
        <w:tc>
          <w:tcPr>
            <w:tcW w:w="3841" w:type="dxa"/>
            <w:vMerge/>
          </w:tcPr>
          <w:p w:rsidR="00730AF0" w:rsidRPr="005E2D8E" w:rsidRDefault="00730AF0" w:rsidP="00730AF0">
            <w:pPr>
              <w:overflowPunct w:val="0"/>
              <w:autoSpaceDE w:val="0"/>
              <w:autoSpaceDN w:val="0"/>
              <w:adjustRightInd w:val="0"/>
              <w:jc w:val="center"/>
              <w:rPr>
                <w:sz w:val="24"/>
                <w:szCs w:val="24"/>
              </w:rPr>
            </w:pPr>
          </w:p>
        </w:tc>
        <w:tc>
          <w:tcPr>
            <w:tcW w:w="2268" w:type="dxa"/>
            <w:vMerge/>
          </w:tcPr>
          <w:p w:rsidR="00730AF0" w:rsidRPr="005E2D8E" w:rsidRDefault="00730AF0" w:rsidP="00730AF0">
            <w:pPr>
              <w:autoSpaceDE w:val="0"/>
              <w:autoSpaceDN w:val="0"/>
              <w:adjustRightInd w:val="0"/>
              <w:jc w:val="center"/>
              <w:rPr>
                <w:sz w:val="24"/>
                <w:szCs w:val="24"/>
              </w:rPr>
            </w:pPr>
          </w:p>
        </w:tc>
        <w:tc>
          <w:tcPr>
            <w:tcW w:w="708" w:type="dxa"/>
            <w:vMerge/>
          </w:tcPr>
          <w:p w:rsidR="00730AF0" w:rsidRPr="005E2D8E" w:rsidRDefault="00730AF0" w:rsidP="00730AF0">
            <w:pPr>
              <w:autoSpaceDE w:val="0"/>
              <w:autoSpaceDN w:val="0"/>
              <w:adjustRightInd w:val="0"/>
              <w:jc w:val="center"/>
              <w:rPr>
                <w:sz w:val="24"/>
                <w:szCs w:val="24"/>
              </w:rPr>
            </w:pPr>
          </w:p>
        </w:tc>
        <w:tc>
          <w:tcPr>
            <w:tcW w:w="993" w:type="dxa"/>
            <w:vMerge/>
          </w:tcPr>
          <w:p w:rsidR="00730AF0" w:rsidRPr="005E2D8E" w:rsidRDefault="00730AF0" w:rsidP="00730AF0">
            <w:pPr>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внебюджетные средства</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140,001</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sz w:val="24"/>
                <w:szCs w:val="24"/>
              </w:rPr>
            </w:pPr>
          </w:p>
        </w:tc>
        <w:tc>
          <w:tcPr>
            <w:tcW w:w="3841" w:type="dxa"/>
            <w:vMerge/>
          </w:tcPr>
          <w:p w:rsidR="00730AF0" w:rsidRPr="005E2D8E" w:rsidRDefault="00730AF0" w:rsidP="00730AF0">
            <w:pPr>
              <w:overflowPunct w:val="0"/>
              <w:autoSpaceDE w:val="0"/>
              <w:autoSpaceDN w:val="0"/>
              <w:adjustRightInd w:val="0"/>
              <w:jc w:val="center"/>
              <w:rPr>
                <w:sz w:val="24"/>
                <w:szCs w:val="24"/>
              </w:rPr>
            </w:pPr>
          </w:p>
        </w:tc>
        <w:tc>
          <w:tcPr>
            <w:tcW w:w="2268" w:type="dxa"/>
            <w:vMerge/>
          </w:tcPr>
          <w:p w:rsidR="00730AF0" w:rsidRPr="005E2D8E" w:rsidRDefault="00730AF0" w:rsidP="00730AF0">
            <w:pPr>
              <w:autoSpaceDE w:val="0"/>
              <w:autoSpaceDN w:val="0"/>
              <w:adjustRightInd w:val="0"/>
              <w:jc w:val="center"/>
              <w:rPr>
                <w:sz w:val="24"/>
                <w:szCs w:val="24"/>
              </w:rPr>
            </w:pPr>
          </w:p>
        </w:tc>
        <w:tc>
          <w:tcPr>
            <w:tcW w:w="708" w:type="dxa"/>
            <w:vMerge/>
          </w:tcPr>
          <w:p w:rsidR="00730AF0" w:rsidRPr="005E2D8E" w:rsidRDefault="00730AF0" w:rsidP="00730AF0">
            <w:pPr>
              <w:autoSpaceDE w:val="0"/>
              <w:autoSpaceDN w:val="0"/>
              <w:adjustRightInd w:val="0"/>
              <w:jc w:val="center"/>
              <w:rPr>
                <w:sz w:val="24"/>
                <w:szCs w:val="24"/>
              </w:rPr>
            </w:pPr>
          </w:p>
        </w:tc>
        <w:tc>
          <w:tcPr>
            <w:tcW w:w="993" w:type="dxa"/>
            <w:vMerge/>
          </w:tcPr>
          <w:p w:rsidR="00730AF0" w:rsidRPr="005E2D8E" w:rsidRDefault="00730AF0" w:rsidP="00730AF0">
            <w:pPr>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645,00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val="restart"/>
          </w:tcPr>
          <w:p w:rsidR="00730AF0" w:rsidRPr="005E2D8E" w:rsidRDefault="00730AF0" w:rsidP="00730AF0">
            <w:pPr>
              <w:autoSpaceDE w:val="0"/>
              <w:autoSpaceDN w:val="0"/>
              <w:adjustRightInd w:val="0"/>
              <w:jc w:val="center"/>
              <w:rPr>
                <w:b/>
                <w:sz w:val="24"/>
                <w:szCs w:val="24"/>
              </w:rPr>
            </w:pPr>
            <w:r w:rsidRPr="005E2D8E">
              <w:rPr>
                <w:sz w:val="24"/>
                <w:szCs w:val="24"/>
              </w:rPr>
              <w:t>6.1.2.</w:t>
            </w:r>
          </w:p>
        </w:tc>
        <w:tc>
          <w:tcPr>
            <w:tcW w:w="3841" w:type="dxa"/>
            <w:vMerge w:val="restart"/>
          </w:tcPr>
          <w:p w:rsidR="00730AF0" w:rsidRPr="005E2D8E" w:rsidRDefault="00730AF0" w:rsidP="00730AF0">
            <w:pPr>
              <w:autoSpaceDE w:val="0"/>
              <w:autoSpaceDN w:val="0"/>
              <w:adjustRightInd w:val="0"/>
              <w:rPr>
                <w:b/>
                <w:sz w:val="24"/>
                <w:szCs w:val="24"/>
              </w:rPr>
            </w:pPr>
            <w:r w:rsidRPr="005E2D8E">
              <w:rPr>
                <w:color w:val="000000"/>
                <w:sz w:val="24"/>
                <w:szCs w:val="24"/>
              </w:rPr>
              <w:t>ТОС «Уютный двор» с. Зимогорье</w:t>
            </w:r>
          </w:p>
        </w:tc>
        <w:tc>
          <w:tcPr>
            <w:tcW w:w="2268" w:type="dxa"/>
            <w:vMerge w:val="restart"/>
          </w:tcPr>
          <w:p w:rsidR="00730AF0" w:rsidRPr="005E2D8E" w:rsidRDefault="00730AF0"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p w:rsidR="00730AF0" w:rsidRPr="005E2D8E" w:rsidRDefault="00730AF0" w:rsidP="00730AF0">
            <w:pPr>
              <w:autoSpaceDE w:val="0"/>
              <w:autoSpaceDN w:val="0"/>
              <w:adjustRightInd w:val="0"/>
              <w:rPr>
                <w:sz w:val="24"/>
                <w:szCs w:val="24"/>
              </w:rPr>
            </w:pPr>
          </w:p>
          <w:p w:rsidR="00730AF0" w:rsidRPr="005E2D8E" w:rsidRDefault="00730AF0" w:rsidP="00730AF0">
            <w:pPr>
              <w:autoSpaceDE w:val="0"/>
              <w:autoSpaceDN w:val="0"/>
              <w:adjustRightInd w:val="0"/>
              <w:rPr>
                <w:sz w:val="24"/>
                <w:szCs w:val="24"/>
              </w:rPr>
            </w:pPr>
            <w:r w:rsidRPr="005E2D8E">
              <w:rPr>
                <w:sz w:val="24"/>
                <w:szCs w:val="24"/>
              </w:rPr>
              <w:lastRenderedPageBreak/>
              <w:t>комитет по организационным и общим вопросам</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lastRenderedPageBreak/>
              <w:t>2024</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83,87806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433"/>
        </w:trPr>
        <w:tc>
          <w:tcPr>
            <w:tcW w:w="559" w:type="dxa"/>
            <w:vMerge/>
          </w:tcPr>
          <w:p w:rsidR="00730AF0" w:rsidRPr="005E2D8E" w:rsidRDefault="00730AF0" w:rsidP="00730AF0">
            <w:pPr>
              <w:autoSpaceDE w:val="0"/>
              <w:autoSpaceDN w:val="0"/>
              <w:adjustRightInd w:val="0"/>
              <w:jc w:val="center"/>
              <w:rPr>
                <w:b/>
                <w:sz w:val="24"/>
                <w:szCs w:val="24"/>
              </w:rPr>
            </w:pPr>
          </w:p>
        </w:tc>
        <w:tc>
          <w:tcPr>
            <w:tcW w:w="3841" w:type="dxa"/>
            <w:vMerge/>
          </w:tcPr>
          <w:p w:rsidR="00730AF0" w:rsidRPr="005E2D8E" w:rsidRDefault="00730AF0" w:rsidP="00730AF0">
            <w:pPr>
              <w:autoSpaceDE w:val="0"/>
              <w:autoSpaceDN w:val="0"/>
              <w:adjustRightInd w:val="0"/>
              <w:jc w:val="center"/>
              <w:rPr>
                <w:b/>
                <w:sz w:val="24"/>
                <w:szCs w:val="24"/>
              </w:rPr>
            </w:pPr>
          </w:p>
        </w:tc>
        <w:tc>
          <w:tcPr>
            <w:tcW w:w="2268" w:type="dxa"/>
            <w:vMerge/>
          </w:tcPr>
          <w:p w:rsidR="00730AF0" w:rsidRPr="005E2D8E" w:rsidRDefault="00730AF0" w:rsidP="00730AF0">
            <w:pPr>
              <w:autoSpaceDE w:val="0"/>
              <w:autoSpaceDN w:val="0"/>
              <w:adjustRightInd w:val="0"/>
              <w:jc w:val="center"/>
              <w:rPr>
                <w:b/>
                <w:sz w:val="24"/>
                <w:szCs w:val="24"/>
              </w:rPr>
            </w:pPr>
          </w:p>
        </w:tc>
        <w:tc>
          <w:tcPr>
            <w:tcW w:w="708" w:type="dxa"/>
            <w:vMerge/>
          </w:tcPr>
          <w:p w:rsidR="00730AF0" w:rsidRPr="005E2D8E" w:rsidRDefault="00730AF0" w:rsidP="00730AF0">
            <w:pPr>
              <w:autoSpaceDE w:val="0"/>
              <w:autoSpaceDN w:val="0"/>
              <w:adjustRightInd w:val="0"/>
              <w:jc w:val="center"/>
              <w:rPr>
                <w:b/>
                <w:sz w:val="24"/>
                <w:szCs w:val="24"/>
              </w:rPr>
            </w:pPr>
          </w:p>
        </w:tc>
        <w:tc>
          <w:tcPr>
            <w:tcW w:w="993" w:type="dxa"/>
            <w:vMerge/>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внебюджетные средства</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b/>
                <w:sz w:val="24"/>
                <w:szCs w:val="24"/>
              </w:rPr>
            </w:pPr>
          </w:p>
        </w:tc>
        <w:tc>
          <w:tcPr>
            <w:tcW w:w="3841" w:type="dxa"/>
            <w:vMerge/>
          </w:tcPr>
          <w:p w:rsidR="00730AF0" w:rsidRPr="005E2D8E" w:rsidRDefault="00730AF0" w:rsidP="00730AF0">
            <w:pPr>
              <w:autoSpaceDE w:val="0"/>
              <w:autoSpaceDN w:val="0"/>
              <w:adjustRightInd w:val="0"/>
              <w:jc w:val="center"/>
              <w:rPr>
                <w:b/>
                <w:sz w:val="24"/>
                <w:szCs w:val="24"/>
              </w:rPr>
            </w:pPr>
          </w:p>
        </w:tc>
        <w:tc>
          <w:tcPr>
            <w:tcW w:w="2268" w:type="dxa"/>
            <w:vMerge/>
          </w:tcPr>
          <w:p w:rsidR="00730AF0" w:rsidRPr="005E2D8E" w:rsidRDefault="00730AF0" w:rsidP="00730AF0">
            <w:pPr>
              <w:autoSpaceDE w:val="0"/>
              <w:autoSpaceDN w:val="0"/>
              <w:adjustRightInd w:val="0"/>
              <w:jc w:val="center"/>
              <w:rPr>
                <w:b/>
                <w:sz w:val="24"/>
                <w:szCs w:val="24"/>
              </w:rPr>
            </w:pPr>
          </w:p>
        </w:tc>
        <w:tc>
          <w:tcPr>
            <w:tcW w:w="708" w:type="dxa"/>
            <w:vMerge/>
          </w:tcPr>
          <w:p w:rsidR="00730AF0" w:rsidRPr="005E2D8E" w:rsidRDefault="00730AF0" w:rsidP="00730AF0">
            <w:pPr>
              <w:autoSpaceDE w:val="0"/>
              <w:autoSpaceDN w:val="0"/>
              <w:adjustRightInd w:val="0"/>
              <w:jc w:val="center"/>
              <w:rPr>
                <w:b/>
                <w:sz w:val="24"/>
                <w:szCs w:val="24"/>
              </w:rPr>
            </w:pPr>
          </w:p>
        </w:tc>
        <w:tc>
          <w:tcPr>
            <w:tcW w:w="993" w:type="dxa"/>
            <w:vMerge/>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highlight w:val="yellow"/>
              </w:rPr>
            </w:pPr>
            <w:r w:rsidRPr="005E2D8E">
              <w:rPr>
                <w:sz w:val="22"/>
                <w:szCs w:val="24"/>
                <w:lang w:val="en-US"/>
              </w:rPr>
              <w:t>20</w:t>
            </w: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b/>
                <w:sz w:val="24"/>
                <w:szCs w:val="24"/>
              </w:rPr>
            </w:pPr>
            <w:r w:rsidRPr="005E2D8E">
              <w:rPr>
                <w:b/>
                <w:sz w:val="24"/>
                <w:szCs w:val="24"/>
              </w:rPr>
              <w:lastRenderedPageBreak/>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1 535,001</w:t>
            </w:r>
          </w:p>
        </w:tc>
        <w:tc>
          <w:tcPr>
            <w:tcW w:w="1276" w:type="dxa"/>
          </w:tcPr>
          <w:p w:rsidR="00730AF0" w:rsidRPr="005E2D8E" w:rsidRDefault="00730AF0" w:rsidP="00730AF0">
            <w:pPr>
              <w:overflowPunct w:val="0"/>
              <w:autoSpaceDE w:val="0"/>
              <w:autoSpaceDN w:val="0"/>
              <w:adjustRightInd w:val="0"/>
              <w:jc w:val="center"/>
              <w:rPr>
                <w:b/>
                <w:sz w:val="22"/>
                <w:szCs w:val="24"/>
                <w:highlight w:val="yellow"/>
              </w:rPr>
            </w:pPr>
            <w:r w:rsidRPr="005E2D8E">
              <w:rPr>
                <w:b/>
                <w:sz w:val="22"/>
                <w:szCs w:val="24"/>
                <w:lang w:val="en-US"/>
              </w:rPr>
              <w:t>2</w:t>
            </w:r>
            <w:r w:rsidRPr="005E2D8E">
              <w:rPr>
                <w:b/>
                <w:sz w:val="22"/>
                <w:szCs w:val="24"/>
              </w:rPr>
              <w:t>83,87806</w:t>
            </w:r>
          </w:p>
        </w:tc>
        <w:tc>
          <w:tcPr>
            <w:tcW w:w="1276"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0,00</w:t>
            </w:r>
          </w:p>
        </w:tc>
        <w:tc>
          <w:tcPr>
            <w:tcW w:w="1250"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7.</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b/>
                <w:sz w:val="24"/>
                <w:szCs w:val="24"/>
              </w:rPr>
              <w:t>Подпрограмма «Реализация приоритетного регионального проекта «Народный бюджет»</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7.1.</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sz w:val="24"/>
                <w:szCs w:val="24"/>
              </w:rPr>
              <w:t>Задача 1. Реализация приоритетного регионального проекта «Народный бюджет»</w:t>
            </w:r>
          </w:p>
        </w:tc>
      </w:tr>
      <w:tr w:rsidR="00730AF0" w:rsidRPr="005E2D8E" w:rsidTr="00730AF0">
        <w:trPr>
          <w:cantSplit/>
          <w:trHeight w:val="20"/>
        </w:trPr>
        <w:tc>
          <w:tcPr>
            <w:tcW w:w="559" w:type="dxa"/>
            <w:vMerge w:val="restart"/>
          </w:tcPr>
          <w:p w:rsidR="00730AF0" w:rsidRPr="005E2D8E" w:rsidRDefault="00730AF0" w:rsidP="00730AF0">
            <w:pPr>
              <w:autoSpaceDE w:val="0"/>
              <w:autoSpaceDN w:val="0"/>
              <w:adjustRightInd w:val="0"/>
              <w:jc w:val="center"/>
              <w:rPr>
                <w:b/>
                <w:sz w:val="24"/>
                <w:szCs w:val="24"/>
              </w:rPr>
            </w:pPr>
            <w:r w:rsidRPr="005E2D8E">
              <w:rPr>
                <w:b/>
                <w:sz w:val="24"/>
                <w:szCs w:val="24"/>
              </w:rPr>
              <w:t>7.1.1.</w:t>
            </w:r>
          </w:p>
        </w:tc>
        <w:tc>
          <w:tcPr>
            <w:tcW w:w="3841" w:type="dxa"/>
            <w:vMerge w:val="restart"/>
          </w:tcPr>
          <w:p w:rsidR="00730AF0" w:rsidRPr="005E2D8E" w:rsidRDefault="00730AF0" w:rsidP="00730AF0">
            <w:pPr>
              <w:autoSpaceDE w:val="0"/>
              <w:autoSpaceDN w:val="0"/>
              <w:adjustRightInd w:val="0"/>
              <w:rPr>
                <w:sz w:val="24"/>
                <w:szCs w:val="24"/>
              </w:rPr>
            </w:pPr>
            <w:r w:rsidRPr="005E2D8E">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730AF0" w:rsidRPr="005E2D8E" w:rsidRDefault="00730AF0" w:rsidP="00730AF0">
            <w:pPr>
              <w:autoSpaceDE w:val="0"/>
              <w:autoSpaceDN w:val="0"/>
              <w:adjustRightInd w:val="0"/>
              <w:rPr>
                <w:sz w:val="24"/>
                <w:szCs w:val="24"/>
              </w:rPr>
            </w:pPr>
            <w:r w:rsidRPr="005E2D8E">
              <w:rPr>
                <w:sz w:val="24"/>
                <w:szCs w:val="24"/>
              </w:rPr>
              <w:t>комитет финансов</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2024</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7.1.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1 990,666</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b/>
                <w:sz w:val="24"/>
                <w:szCs w:val="24"/>
              </w:rPr>
            </w:pPr>
          </w:p>
        </w:tc>
        <w:tc>
          <w:tcPr>
            <w:tcW w:w="3841" w:type="dxa"/>
            <w:vMerge/>
          </w:tcPr>
          <w:p w:rsidR="00730AF0" w:rsidRPr="005E2D8E" w:rsidRDefault="00730AF0" w:rsidP="00730AF0">
            <w:pPr>
              <w:autoSpaceDE w:val="0"/>
              <w:autoSpaceDN w:val="0"/>
              <w:adjustRightInd w:val="0"/>
              <w:jc w:val="center"/>
              <w:rPr>
                <w:b/>
                <w:sz w:val="24"/>
                <w:szCs w:val="24"/>
              </w:rPr>
            </w:pPr>
          </w:p>
        </w:tc>
        <w:tc>
          <w:tcPr>
            <w:tcW w:w="2268" w:type="dxa"/>
            <w:vMerge/>
          </w:tcPr>
          <w:p w:rsidR="00730AF0" w:rsidRPr="005E2D8E" w:rsidRDefault="00730AF0" w:rsidP="00730AF0">
            <w:pPr>
              <w:autoSpaceDE w:val="0"/>
              <w:autoSpaceDN w:val="0"/>
              <w:adjustRightInd w:val="0"/>
              <w:jc w:val="center"/>
              <w:rPr>
                <w:b/>
                <w:sz w:val="24"/>
                <w:szCs w:val="24"/>
              </w:rPr>
            </w:pPr>
          </w:p>
        </w:tc>
        <w:tc>
          <w:tcPr>
            <w:tcW w:w="708" w:type="dxa"/>
            <w:vMerge/>
          </w:tcPr>
          <w:p w:rsidR="00730AF0" w:rsidRPr="005E2D8E" w:rsidRDefault="00730AF0" w:rsidP="00730AF0">
            <w:pPr>
              <w:autoSpaceDE w:val="0"/>
              <w:autoSpaceDN w:val="0"/>
              <w:adjustRightInd w:val="0"/>
              <w:jc w:val="center"/>
              <w:rPr>
                <w:b/>
                <w:sz w:val="24"/>
                <w:szCs w:val="24"/>
              </w:rPr>
            </w:pPr>
          </w:p>
        </w:tc>
        <w:tc>
          <w:tcPr>
            <w:tcW w:w="993" w:type="dxa"/>
            <w:vMerge/>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1 000,00</w:t>
            </w:r>
          </w:p>
        </w:tc>
        <w:tc>
          <w:tcPr>
            <w:tcW w:w="1276"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50"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0,00</w:t>
            </w:r>
          </w:p>
        </w:tc>
        <w:tc>
          <w:tcPr>
            <w:tcW w:w="1276" w:type="dxa"/>
          </w:tcPr>
          <w:p w:rsidR="00730AF0" w:rsidRPr="005E2D8E" w:rsidRDefault="00730AF0" w:rsidP="00730AF0">
            <w:pPr>
              <w:widowControl w:val="0"/>
              <w:jc w:val="center"/>
              <w:rPr>
                <w:b/>
                <w:sz w:val="22"/>
                <w:szCs w:val="24"/>
              </w:rPr>
            </w:pPr>
            <w:r w:rsidRPr="005E2D8E">
              <w:rPr>
                <w:b/>
                <w:sz w:val="22"/>
                <w:szCs w:val="24"/>
              </w:rPr>
              <w:t>2 990,666</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50" w:type="dxa"/>
          </w:tcPr>
          <w:p w:rsidR="00730AF0" w:rsidRPr="005E2D8E" w:rsidRDefault="00730AF0" w:rsidP="00730AF0">
            <w:pPr>
              <w:widowControl w:val="0"/>
              <w:jc w:val="center"/>
              <w:rPr>
                <w:b/>
                <w:sz w:val="22"/>
                <w:szCs w:val="24"/>
              </w:rPr>
            </w:pPr>
            <w:r w:rsidRPr="005E2D8E">
              <w:rPr>
                <w:b/>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8.</w:t>
            </w:r>
          </w:p>
        </w:tc>
        <w:tc>
          <w:tcPr>
            <w:tcW w:w="15155" w:type="dxa"/>
            <w:gridSpan w:val="9"/>
          </w:tcPr>
          <w:p w:rsidR="00730AF0" w:rsidRPr="005E2D8E" w:rsidRDefault="00730AF0" w:rsidP="00730AF0">
            <w:pPr>
              <w:widowControl w:val="0"/>
              <w:rPr>
                <w:b/>
                <w:sz w:val="24"/>
                <w:szCs w:val="24"/>
              </w:rPr>
            </w:pPr>
            <w:r w:rsidRPr="005E2D8E">
              <w:rPr>
                <w:b/>
                <w:sz w:val="24"/>
                <w:szCs w:val="24"/>
              </w:rPr>
              <w:t>Подпрограмма «Реализация пилотного проекта, направленного на стимулирование рождаемости»</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8.1.</w:t>
            </w:r>
          </w:p>
        </w:tc>
        <w:tc>
          <w:tcPr>
            <w:tcW w:w="15155" w:type="dxa"/>
            <w:gridSpan w:val="9"/>
          </w:tcPr>
          <w:p w:rsidR="00730AF0" w:rsidRPr="005E2D8E" w:rsidRDefault="00730AF0" w:rsidP="00730AF0">
            <w:pPr>
              <w:widowControl w:val="0"/>
              <w:rPr>
                <w:b/>
                <w:sz w:val="24"/>
                <w:szCs w:val="24"/>
              </w:rPr>
            </w:pPr>
            <w:r w:rsidRPr="005E2D8E">
              <w:rPr>
                <w:sz w:val="24"/>
                <w:szCs w:val="24"/>
              </w:rPr>
              <w:t>Задача 1. Реализация проекта по благоустройству общественной территории, включая парки и скверы</w:t>
            </w:r>
          </w:p>
        </w:tc>
      </w:tr>
      <w:tr w:rsidR="00730AF0" w:rsidRPr="005E2D8E" w:rsidTr="00730AF0">
        <w:trPr>
          <w:cantSplit/>
          <w:trHeight w:val="20"/>
        </w:trPr>
        <w:tc>
          <w:tcPr>
            <w:tcW w:w="559" w:type="dxa"/>
            <w:vMerge w:val="restart"/>
          </w:tcPr>
          <w:p w:rsidR="00730AF0" w:rsidRPr="005E2D8E" w:rsidRDefault="00730AF0" w:rsidP="00730AF0">
            <w:pPr>
              <w:autoSpaceDE w:val="0"/>
              <w:autoSpaceDN w:val="0"/>
              <w:adjustRightInd w:val="0"/>
              <w:jc w:val="center"/>
              <w:rPr>
                <w:b/>
                <w:sz w:val="24"/>
                <w:szCs w:val="24"/>
              </w:rPr>
            </w:pPr>
            <w:r w:rsidRPr="005E2D8E">
              <w:rPr>
                <w:b/>
                <w:sz w:val="24"/>
                <w:szCs w:val="24"/>
              </w:rPr>
              <w:t>8.1.1</w:t>
            </w:r>
          </w:p>
        </w:tc>
        <w:tc>
          <w:tcPr>
            <w:tcW w:w="3841" w:type="dxa"/>
            <w:vMerge w:val="restart"/>
          </w:tcPr>
          <w:p w:rsidR="00730AF0" w:rsidRPr="005E2D8E" w:rsidRDefault="00730AF0" w:rsidP="00730AF0">
            <w:pPr>
              <w:autoSpaceDE w:val="0"/>
              <w:autoSpaceDN w:val="0"/>
              <w:adjustRightInd w:val="0"/>
              <w:rPr>
                <w:sz w:val="24"/>
                <w:szCs w:val="24"/>
              </w:rPr>
            </w:pPr>
            <w:r w:rsidRPr="005E2D8E">
              <w:rPr>
                <w:sz w:val="24"/>
                <w:szCs w:val="24"/>
              </w:rPr>
              <w:t>Обустройство детских площадок, в том числе строительный контроль</w:t>
            </w:r>
          </w:p>
        </w:tc>
        <w:tc>
          <w:tcPr>
            <w:tcW w:w="2268" w:type="dxa"/>
            <w:vMerge w:val="restart"/>
          </w:tcPr>
          <w:p w:rsidR="00730AF0" w:rsidRPr="005E2D8E" w:rsidRDefault="00730AF0" w:rsidP="00730AF0">
            <w:pPr>
              <w:autoSpaceDE w:val="0"/>
              <w:autoSpaceDN w:val="0"/>
              <w:adjustRightInd w:val="0"/>
              <w:rPr>
                <w:b/>
                <w:sz w:val="24"/>
                <w:szCs w:val="24"/>
              </w:rPr>
            </w:pPr>
            <w:r w:rsidRPr="005E2D8E">
              <w:rPr>
                <w:sz w:val="24"/>
                <w:szCs w:val="24"/>
              </w:rPr>
              <w:t>комитет жилищно-коммунального и дорожного хозяйства</w:t>
            </w:r>
          </w:p>
        </w:tc>
        <w:tc>
          <w:tcPr>
            <w:tcW w:w="708"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2024</w:t>
            </w:r>
          </w:p>
        </w:tc>
        <w:tc>
          <w:tcPr>
            <w:tcW w:w="993" w:type="dxa"/>
            <w:vMerge w:val="restart"/>
          </w:tcPr>
          <w:p w:rsidR="00730AF0" w:rsidRPr="005E2D8E" w:rsidRDefault="00730AF0" w:rsidP="00730AF0">
            <w:pPr>
              <w:autoSpaceDE w:val="0"/>
              <w:autoSpaceDN w:val="0"/>
              <w:adjustRightInd w:val="0"/>
              <w:jc w:val="center"/>
              <w:rPr>
                <w:sz w:val="24"/>
                <w:szCs w:val="24"/>
              </w:rPr>
            </w:pPr>
            <w:r w:rsidRPr="005E2D8E">
              <w:rPr>
                <w:sz w:val="24"/>
                <w:szCs w:val="24"/>
              </w:rPr>
              <w:t>8.1.</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widowControl w:val="0"/>
              <w:jc w:val="center"/>
              <w:rPr>
                <w:sz w:val="22"/>
                <w:szCs w:val="24"/>
              </w:rPr>
            </w:pPr>
            <w:r w:rsidRPr="005E2D8E">
              <w:rPr>
                <w:sz w:val="22"/>
                <w:szCs w:val="24"/>
              </w:rPr>
              <w:t>530,92009</w:t>
            </w:r>
          </w:p>
        </w:tc>
        <w:tc>
          <w:tcPr>
            <w:tcW w:w="1276" w:type="dxa"/>
          </w:tcPr>
          <w:p w:rsidR="00730AF0" w:rsidRPr="005E2D8E" w:rsidRDefault="00730AF0" w:rsidP="00730AF0">
            <w:pPr>
              <w:widowControl w:val="0"/>
              <w:jc w:val="center"/>
              <w:rPr>
                <w:sz w:val="22"/>
                <w:szCs w:val="24"/>
              </w:rPr>
            </w:pPr>
            <w:r w:rsidRPr="005E2D8E">
              <w:rPr>
                <w:sz w:val="22"/>
                <w:szCs w:val="24"/>
              </w:rPr>
              <w:t>0,00</w:t>
            </w:r>
          </w:p>
        </w:tc>
        <w:tc>
          <w:tcPr>
            <w:tcW w:w="1250" w:type="dxa"/>
          </w:tcPr>
          <w:p w:rsidR="00730AF0" w:rsidRPr="005E2D8E" w:rsidRDefault="00730AF0" w:rsidP="00730AF0">
            <w:pPr>
              <w:widowControl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b/>
                <w:sz w:val="24"/>
                <w:szCs w:val="24"/>
              </w:rPr>
            </w:pPr>
          </w:p>
        </w:tc>
        <w:tc>
          <w:tcPr>
            <w:tcW w:w="3841" w:type="dxa"/>
            <w:vMerge/>
          </w:tcPr>
          <w:p w:rsidR="00730AF0" w:rsidRPr="005E2D8E" w:rsidRDefault="00730AF0" w:rsidP="00730AF0">
            <w:pPr>
              <w:autoSpaceDE w:val="0"/>
              <w:autoSpaceDN w:val="0"/>
              <w:adjustRightInd w:val="0"/>
              <w:jc w:val="center"/>
              <w:rPr>
                <w:b/>
                <w:sz w:val="24"/>
                <w:szCs w:val="24"/>
              </w:rPr>
            </w:pPr>
          </w:p>
        </w:tc>
        <w:tc>
          <w:tcPr>
            <w:tcW w:w="2268" w:type="dxa"/>
            <w:vMerge/>
          </w:tcPr>
          <w:p w:rsidR="00730AF0" w:rsidRPr="005E2D8E" w:rsidRDefault="00730AF0" w:rsidP="00730AF0">
            <w:pPr>
              <w:autoSpaceDE w:val="0"/>
              <w:autoSpaceDN w:val="0"/>
              <w:adjustRightInd w:val="0"/>
              <w:jc w:val="center"/>
              <w:rPr>
                <w:b/>
                <w:sz w:val="24"/>
                <w:szCs w:val="24"/>
              </w:rPr>
            </w:pPr>
          </w:p>
        </w:tc>
        <w:tc>
          <w:tcPr>
            <w:tcW w:w="708" w:type="dxa"/>
            <w:vMerge/>
          </w:tcPr>
          <w:p w:rsidR="00730AF0" w:rsidRPr="005E2D8E" w:rsidRDefault="00730AF0" w:rsidP="00730AF0">
            <w:pPr>
              <w:autoSpaceDE w:val="0"/>
              <w:autoSpaceDN w:val="0"/>
              <w:adjustRightInd w:val="0"/>
              <w:jc w:val="center"/>
              <w:rPr>
                <w:sz w:val="24"/>
                <w:szCs w:val="24"/>
              </w:rPr>
            </w:pPr>
          </w:p>
        </w:tc>
        <w:tc>
          <w:tcPr>
            <w:tcW w:w="993" w:type="dxa"/>
            <w:vMerge/>
          </w:tcPr>
          <w:p w:rsidR="00730AF0" w:rsidRPr="005E2D8E" w:rsidRDefault="00730AF0" w:rsidP="00730AF0">
            <w:pPr>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widowControl w:val="0"/>
              <w:jc w:val="center"/>
              <w:rPr>
                <w:sz w:val="22"/>
                <w:szCs w:val="24"/>
              </w:rPr>
            </w:pPr>
            <w:r w:rsidRPr="005E2D8E">
              <w:rPr>
                <w:sz w:val="22"/>
                <w:szCs w:val="24"/>
              </w:rPr>
              <w:t>4 691,500</w:t>
            </w:r>
          </w:p>
        </w:tc>
        <w:tc>
          <w:tcPr>
            <w:tcW w:w="1276" w:type="dxa"/>
          </w:tcPr>
          <w:p w:rsidR="00730AF0" w:rsidRPr="005E2D8E" w:rsidRDefault="00730AF0" w:rsidP="00730AF0">
            <w:pPr>
              <w:widowControl w:val="0"/>
              <w:jc w:val="center"/>
              <w:rPr>
                <w:sz w:val="22"/>
                <w:szCs w:val="24"/>
              </w:rPr>
            </w:pPr>
            <w:r w:rsidRPr="005E2D8E">
              <w:rPr>
                <w:sz w:val="22"/>
                <w:szCs w:val="24"/>
              </w:rPr>
              <w:t>0,00</w:t>
            </w:r>
          </w:p>
        </w:tc>
        <w:tc>
          <w:tcPr>
            <w:tcW w:w="1250" w:type="dxa"/>
          </w:tcPr>
          <w:p w:rsidR="00730AF0" w:rsidRPr="005E2D8E" w:rsidRDefault="00730AF0" w:rsidP="00730AF0">
            <w:pPr>
              <w:widowControl w:val="0"/>
              <w:jc w:val="center"/>
              <w:rPr>
                <w:sz w:val="22"/>
                <w:szCs w:val="24"/>
              </w:rPr>
            </w:pPr>
            <w:r w:rsidRPr="005E2D8E">
              <w:rPr>
                <w:sz w:val="22"/>
                <w:szCs w:val="24"/>
              </w:rPr>
              <w:t>0,00</w:t>
            </w:r>
          </w:p>
        </w:tc>
      </w:tr>
      <w:tr w:rsidR="00730AF0" w:rsidRPr="005E2D8E" w:rsidTr="00730AF0">
        <w:trPr>
          <w:cantSplit/>
          <w:trHeight w:val="20"/>
        </w:trPr>
        <w:tc>
          <w:tcPr>
            <w:tcW w:w="559" w:type="dxa"/>
            <w:vMerge/>
          </w:tcPr>
          <w:p w:rsidR="00730AF0" w:rsidRPr="005E2D8E" w:rsidRDefault="00730AF0" w:rsidP="00730AF0">
            <w:pPr>
              <w:autoSpaceDE w:val="0"/>
              <w:autoSpaceDN w:val="0"/>
              <w:adjustRightInd w:val="0"/>
              <w:jc w:val="center"/>
              <w:rPr>
                <w:b/>
                <w:sz w:val="24"/>
                <w:szCs w:val="24"/>
              </w:rPr>
            </w:pPr>
          </w:p>
        </w:tc>
        <w:tc>
          <w:tcPr>
            <w:tcW w:w="3841" w:type="dxa"/>
            <w:vMerge/>
          </w:tcPr>
          <w:p w:rsidR="00730AF0" w:rsidRPr="005E2D8E" w:rsidRDefault="00730AF0" w:rsidP="00730AF0">
            <w:pPr>
              <w:autoSpaceDE w:val="0"/>
              <w:autoSpaceDN w:val="0"/>
              <w:adjustRightInd w:val="0"/>
              <w:jc w:val="center"/>
              <w:rPr>
                <w:b/>
                <w:sz w:val="24"/>
                <w:szCs w:val="24"/>
              </w:rPr>
            </w:pPr>
          </w:p>
        </w:tc>
        <w:tc>
          <w:tcPr>
            <w:tcW w:w="2268" w:type="dxa"/>
            <w:vMerge/>
          </w:tcPr>
          <w:p w:rsidR="00730AF0" w:rsidRPr="005E2D8E" w:rsidRDefault="00730AF0" w:rsidP="00730AF0">
            <w:pPr>
              <w:autoSpaceDE w:val="0"/>
              <w:autoSpaceDN w:val="0"/>
              <w:adjustRightInd w:val="0"/>
              <w:jc w:val="center"/>
              <w:rPr>
                <w:b/>
                <w:sz w:val="24"/>
                <w:szCs w:val="24"/>
              </w:rPr>
            </w:pPr>
          </w:p>
        </w:tc>
        <w:tc>
          <w:tcPr>
            <w:tcW w:w="708" w:type="dxa"/>
            <w:vMerge/>
          </w:tcPr>
          <w:p w:rsidR="00730AF0" w:rsidRPr="005E2D8E" w:rsidRDefault="00730AF0" w:rsidP="00730AF0">
            <w:pPr>
              <w:autoSpaceDE w:val="0"/>
              <w:autoSpaceDN w:val="0"/>
              <w:adjustRightInd w:val="0"/>
              <w:jc w:val="center"/>
              <w:rPr>
                <w:sz w:val="24"/>
                <w:szCs w:val="24"/>
              </w:rPr>
            </w:pPr>
          </w:p>
        </w:tc>
        <w:tc>
          <w:tcPr>
            <w:tcW w:w="993" w:type="dxa"/>
            <w:vMerge/>
          </w:tcPr>
          <w:p w:rsidR="00730AF0" w:rsidRPr="005E2D8E" w:rsidRDefault="00730AF0" w:rsidP="00730AF0">
            <w:pPr>
              <w:autoSpaceDE w:val="0"/>
              <w:autoSpaceDN w:val="0"/>
              <w:adjustRightInd w:val="0"/>
              <w:jc w:val="center"/>
              <w:rPr>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федеральный бюджет</w:t>
            </w:r>
          </w:p>
        </w:tc>
        <w:tc>
          <w:tcPr>
            <w:tcW w:w="1275" w:type="dxa"/>
          </w:tcPr>
          <w:p w:rsidR="00730AF0" w:rsidRPr="005E2D8E" w:rsidRDefault="00730AF0" w:rsidP="00730AF0">
            <w:pPr>
              <w:overflowPunct w:val="0"/>
              <w:autoSpaceDE w:val="0"/>
              <w:autoSpaceDN w:val="0"/>
              <w:adjustRightInd w:val="0"/>
              <w:jc w:val="center"/>
              <w:rPr>
                <w:sz w:val="22"/>
                <w:szCs w:val="24"/>
              </w:rPr>
            </w:pPr>
            <w:r w:rsidRPr="005E2D8E">
              <w:rPr>
                <w:sz w:val="22"/>
                <w:szCs w:val="24"/>
              </w:rPr>
              <w:t>0,00</w:t>
            </w:r>
          </w:p>
        </w:tc>
        <w:tc>
          <w:tcPr>
            <w:tcW w:w="1276" w:type="dxa"/>
          </w:tcPr>
          <w:p w:rsidR="00730AF0" w:rsidRPr="005E2D8E" w:rsidRDefault="00730AF0" w:rsidP="00730AF0">
            <w:pPr>
              <w:widowControl w:val="0"/>
              <w:jc w:val="center"/>
              <w:rPr>
                <w:sz w:val="22"/>
                <w:szCs w:val="24"/>
              </w:rPr>
            </w:pPr>
            <w:r w:rsidRPr="005E2D8E">
              <w:rPr>
                <w:sz w:val="22"/>
                <w:szCs w:val="24"/>
              </w:rPr>
              <w:t>20 000,000</w:t>
            </w:r>
          </w:p>
        </w:tc>
        <w:tc>
          <w:tcPr>
            <w:tcW w:w="1276" w:type="dxa"/>
          </w:tcPr>
          <w:p w:rsidR="00730AF0" w:rsidRPr="005E2D8E" w:rsidRDefault="00730AF0" w:rsidP="00730AF0">
            <w:pPr>
              <w:widowControl w:val="0"/>
              <w:jc w:val="center"/>
              <w:rPr>
                <w:sz w:val="22"/>
                <w:szCs w:val="24"/>
              </w:rPr>
            </w:pPr>
            <w:r w:rsidRPr="005E2D8E">
              <w:rPr>
                <w:sz w:val="22"/>
                <w:szCs w:val="24"/>
              </w:rPr>
              <w:t>0,00</w:t>
            </w:r>
          </w:p>
        </w:tc>
        <w:tc>
          <w:tcPr>
            <w:tcW w:w="1250" w:type="dxa"/>
          </w:tcPr>
          <w:p w:rsidR="00730AF0" w:rsidRPr="005E2D8E" w:rsidRDefault="00730AF0" w:rsidP="00730AF0">
            <w:pPr>
              <w:widowControl w:val="0"/>
              <w:jc w:val="center"/>
              <w:rPr>
                <w:sz w:val="22"/>
                <w:szCs w:val="24"/>
              </w:rPr>
            </w:pPr>
            <w:r w:rsidRPr="005E2D8E">
              <w:rPr>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b/>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0,00</w:t>
            </w:r>
          </w:p>
        </w:tc>
        <w:tc>
          <w:tcPr>
            <w:tcW w:w="1276" w:type="dxa"/>
          </w:tcPr>
          <w:p w:rsidR="00730AF0" w:rsidRPr="005E2D8E" w:rsidRDefault="00730AF0" w:rsidP="00730AF0">
            <w:pPr>
              <w:widowControl w:val="0"/>
              <w:jc w:val="center"/>
              <w:rPr>
                <w:b/>
                <w:sz w:val="22"/>
                <w:szCs w:val="24"/>
              </w:rPr>
            </w:pPr>
            <w:r w:rsidRPr="005E2D8E">
              <w:rPr>
                <w:b/>
                <w:sz w:val="22"/>
                <w:szCs w:val="24"/>
              </w:rPr>
              <w:t>25 222,42009</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50" w:type="dxa"/>
          </w:tcPr>
          <w:p w:rsidR="00730AF0" w:rsidRPr="005E2D8E" w:rsidRDefault="00730AF0" w:rsidP="00730AF0">
            <w:pPr>
              <w:widowControl w:val="0"/>
              <w:jc w:val="center"/>
              <w:rPr>
                <w:b/>
                <w:sz w:val="22"/>
                <w:szCs w:val="24"/>
              </w:rPr>
            </w:pPr>
            <w:r w:rsidRPr="005E2D8E">
              <w:rPr>
                <w:b/>
                <w:sz w:val="22"/>
                <w:szCs w:val="24"/>
              </w:rPr>
              <w:t>0,00</w:t>
            </w:r>
          </w:p>
        </w:tc>
      </w:tr>
      <w:tr w:rsidR="00730AF0" w:rsidRPr="005E2D8E" w:rsidTr="00730AF0">
        <w:trPr>
          <w:cantSplit/>
          <w:trHeight w:val="20"/>
        </w:trPr>
        <w:tc>
          <w:tcPr>
            <w:tcW w:w="8369" w:type="dxa"/>
            <w:gridSpan w:val="5"/>
          </w:tcPr>
          <w:p w:rsidR="00730AF0" w:rsidRPr="005E2D8E" w:rsidRDefault="00730AF0" w:rsidP="00730AF0">
            <w:pPr>
              <w:autoSpaceDE w:val="0"/>
              <w:autoSpaceDN w:val="0"/>
              <w:adjustRightInd w:val="0"/>
              <w:rPr>
                <w:b/>
                <w:sz w:val="24"/>
                <w:szCs w:val="24"/>
              </w:rPr>
            </w:pPr>
            <w:r w:rsidRPr="005E2D8E">
              <w:rPr>
                <w:b/>
                <w:sz w:val="24"/>
                <w:szCs w:val="24"/>
              </w:rPr>
              <w:t>Всего по муниципальной программе:</w:t>
            </w: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730AF0" w:rsidRPr="0099372D" w:rsidRDefault="00730AF0" w:rsidP="00730AF0">
            <w:pPr>
              <w:overflowPunct w:val="0"/>
              <w:autoSpaceDE w:val="0"/>
              <w:autoSpaceDN w:val="0"/>
              <w:adjustRightInd w:val="0"/>
              <w:jc w:val="center"/>
              <w:rPr>
                <w:b/>
                <w:sz w:val="22"/>
                <w:szCs w:val="22"/>
              </w:rPr>
            </w:pPr>
            <w:r w:rsidRPr="0099372D">
              <w:rPr>
                <w:b/>
                <w:sz w:val="22"/>
                <w:szCs w:val="22"/>
              </w:rPr>
              <w:t>19 792,00063</w:t>
            </w:r>
          </w:p>
        </w:tc>
        <w:tc>
          <w:tcPr>
            <w:tcW w:w="1276" w:type="dxa"/>
          </w:tcPr>
          <w:p w:rsidR="00730AF0" w:rsidRPr="005E2D8E" w:rsidRDefault="00730AF0" w:rsidP="00730AF0">
            <w:pPr>
              <w:widowControl w:val="0"/>
              <w:jc w:val="center"/>
              <w:rPr>
                <w:b/>
                <w:sz w:val="22"/>
                <w:szCs w:val="24"/>
              </w:rPr>
            </w:pPr>
            <w:r w:rsidRPr="005E2D8E">
              <w:rPr>
                <w:b/>
                <w:sz w:val="22"/>
                <w:szCs w:val="24"/>
              </w:rPr>
              <w:t>25</w:t>
            </w:r>
            <w:r>
              <w:rPr>
                <w:b/>
                <w:sz w:val="22"/>
                <w:szCs w:val="24"/>
              </w:rPr>
              <w:t> 805,99555</w:t>
            </w:r>
          </w:p>
        </w:tc>
        <w:tc>
          <w:tcPr>
            <w:tcW w:w="1276" w:type="dxa"/>
          </w:tcPr>
          <w:p w:rsidR="00730AF0" w:rsidRPr="005E2D8E" w:rsidRDefault="00730AF0" w:rsidP="00730AF0">
            <w:pPr>
              <w:widowControl w:val="0"/>
              <w:jc w:val="center"/>
              <w:rPr>
                <w:b/>
                <w:sz w:val="22"/>
                <w:szCs w:val="24"/>
              </w:rPr>
            </w:pPr>
            <w:r w:rsidRPr="005E2D8E">
              <w:rPr>
                <w:b/>
                <w:sz w:val="22"/>
                <w:szCs w:val="24"/>
              </w:rPr>
              <w:t>14 182,75969</w:t>
            </w:r>
          </w:p>
        </w:tc>
        <w:tc>
          <w:tcPr>
            <w:tcW w:w="1250" w:type="dxa"/>
          </w:tcPr>
          <w:p w:rsidR="00730AF0" w:rsidRPr="005E2D8E" w:rsidRDefault="00730AF0" w:rsidP="00730AF0">
            <w:pPr>
              <w:widowControl w:val="0"/>
              <w:jc w:val="center"/>
              <w:rPr>
                <w:b/>
                <w:sz w:val="22"/>
                <w:szCs w:val="24"/>
              </w:rPr>
            </w:pPr>
            <w:r w:rsidRPr="005E2D8E">
              <w:rPr>
                <w:b/>
                <w:sz w:val="22"/>
                <w:szCs w:val="24"/>
              </w:rPr>
              <w:t>14 182,75969</w:t>
            </w:r>
          </w:p>
        </w:tc>
      </w:tr>
      <w:tr w:rsidR="00730AF0" w:rsidRPr="005E2D8E" w:rsidTr="00730AF0">
        <w:trPr>
          <w:cantSplit/>
          <w:trHeight w:val="20"/>
        </w:trPr>
        <w:tc>
          <w:tcPr>
            <w:tcW w:w="8369" w:type="dxa"/>
            <w:gridSpan w:val="5"/>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внебюджетные средства</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140,001</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50" w:type="dxa"/>
          </w:tcPr>
          <w:p w:rsidR="00730AF0" w:rsidRPr="005E2D8E" w:rsidRDefault="00730AF0" w:rsidP="00730AF0">
            <w:pPr>
              <w:widowControl w:val="0"/>
              <w:jc w:val="center"/>
              <w:rPr>
                <w:b/>
                <w:sz w:val="22"/>
                <w:szCs w:val="24"/>
              </w:rPr>
            </w:pPr>
            <w:r w:rsidRPr="005E2D8E">
              <w:rPr>
                <w:b/>
                <w:sz w:val="22"/>
                <w:szCs w:val="24"/>
              </w:rPr>
              <w:t>0,00</w:t>
            </w:r>
          </w:p>
        </w:tc>
      </w:tr>
      <w:tr w:rsidR="00730AF0" w:rsidRPr="005E2D8E" w:rsidTr="00730AF0">
        <w:trPr>
          <w:cantSplit/>
          <w:trHeight w:val="20"/>
        </w:trPr>
        <w:tc>
          <w:tcPr>
            <w:tcW w:w="8369" w:type="dxa"/>
            <w:gridSpan w:val="5"/>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2 712,729</w:t>
            </w:r>
          </w:p>
        </w:tc>
        <w:tc>
          <w:tcPr>
            <w:tcW w:w="1276" w:type="dxa"/>
          </w:tcPr>
          <w:p w:rsidR="00730AF0" w:rsidRPr="005E2D8E" w:rsidRDefault="00730AF0" w:rsidP="00730AF0">
            <w:pPr>
              <w:widowControl w:val="0"/>
              <w:jc w:val="center"/>
              <w:rPr>
                <w:b/>
                <w:sz w:val="22"/>
                <w:szCs w:val="24"/>
              </w:rPr>
            </w:pPr>
            <w:r w:rsidRPr="005E2D8E">
              <w:rPr>
                <w:b/>
                <w:sz w:val="22"/>
                <w:szCs w:val="24"/>
              </w:rPr>
              <w:t>5 891,500</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50" w:type="dxa"/>
          </w:tcPr>
          <w:p w:rsidR="00730AF0" w:rsidRPr="005E2D8E" w:rsidRDefault="00730AF0" w:rsidP="00730AF0">
            <w:pPr>
              <w:widowControl w:val="0"/>
              <w:jc w:val="center"/>
              <w:rPr>
                <w:b/>
                <w:sz w:val="22"/>
                <w:szCs w:val="24"/>
              </w:rPr>
            </w:pPr>
            <w:r w:rsidRPr="005E2D8E">
              <w:rPr>
                <w:b/>
                <w:sz w:val="22"/>
                <w:szCs w:val="24"/>
              </w:rPr>
              <w:t>0,00</w:t>
            </w:r>
          </w:p>
        </w:tc>
      </w:tr>
      <w:tr w:rsidR="00730AF0" w:rsidRPr="005E2D8E" w:rsidTr="00730AF0">
        <w:trPr>
          <w:cantSplit/>
          <w:trHeight w:val="20"/>
        </w:trPr>
        <w:tc>
          <w:tcPr>
            <w:tcW w:w="8369" w:type="dxa"/>
            <w:gridSpan w:val="5"/>
          </w:tcPr>
          <w:p w:rsidR="00730AF0" w:rsidRPr="005E2D8E" w:rsidRDefault="00730AF0" w:rsidP="00730AF0">
            <w:pPr>
              <w:autoSpaceDE w:val="0"/>
              <w:autoSpaceDN w:val="0"/>
              <w:adjustRightInd w:val="0"/>
              <w:jc w:val="center"/>
              <w:rPr>
                <w:b/>
                <w:sz w:val="24"/>
                <w:szCs w:val="24"/>
              </w:rPr>
            </w:pPr>
          </w:p>
        </w:tc>
        <w:tc>
          <w:tcPr>
            <w:tcW w:w="2268" w:type="dxa"/>
          </w:tcPr>
          <w:p w:rsidR="00730AF0" w:rsidRPr="005E2D8E" w:rsidRDefault="00730AF0" w:rsidP="00730AF0">
            <w:pPr>
              <w:autoSpaceDE w:val="0"/>
              <w:autoSpaceDN w:val="0"/>
              <w:adjustRightInd w:val="0"/>
              <w:rPr>
                <w:sz w:val="24"/>
                <w:szCs w:val="24"/>
              </w:rPr>
            </w:pPr>
            <w:r w:rsidRPr="005E2D8E">
              <w:rPr>
                <w:sz w:val="24"/>
                <w:szCs w:val="24"/>
              </w:rPr>
              <w:t>федеральный бюджет</w:t>
            </w:r>
          </w:p>
        </w:tc>
        <w:tc>
          <w:tcPr>
            <w:tcW w:w="1275" w:type="dxa"/>
          </w:tcPr>
          <w:p w:rsidR="00730AF0" w:rsidRPr="005E2D8E" w:rsidRDefault="00730AF0" w:rsidP="00730AF0">
            <w:pPr>
              <w:overflowPunct w:val="0"/>
              <w:autoSpaceDE w:val="0"/>
              <w:autoSpaceDN w:val="0"/>
              <w:adjustRightInd w:val="0"/>
              <w:jc w:val="center"/>
              <w:rPr>
                <w:b/>
                <w:sz w:val="22"/>
                <w:szCs w:val="24"/>
              </w:rPr>
            </w:pPr>
            <w:r w:rsidRPr="005E2D8E">
              <w:rPr>
                <w:b/>
                <w:sz w:val="22"/>
                <w:szCs w:val="24"/>
              </w:rPr>
              <w:t>0,00</w:t>
            </w:r>
          </w:p>
        </w:tc>
        <w:tc>
          <w:tcPr>
            <w:tcW w:w="1276" w:type="dxa"/>
          </w:tcPr>
          <w:p w:rsidR="00730AF0" w:rsidRPr="005E2D8E" w:rsidRDefault="00730AF0" w:rsidP="00730AF0">
            <w:pPr>
              <w:widowControl w:val="0"/>
              <w:jc w:val="center"/>
              <w:rPr>
                <w:b/>
                <w:sz w:val="22"/>
                <w:szCs w:val="24"/>
              </w:rPr>
            </w:pPr>
            <w:r w:rsidRPr="005E2D8E">
              <w:rPr>
                <w:b/>
                <w:sz w:val="22"/>
                <w:szCs w:val="24"/>
              </w:rPr>
              <w:t>20 000,000</w:t>
            </w:r>
          </w:p>
        </w:tc>
        <w:tc>
          <w:tcPr>
            <w:tcW w:w="1276" w:type="dxa"/>
          </w:tcPr>
          <w:p w:rsidR="00730AF0" w:rsidRPr="005E2D8E" w:rsidRDefault="00730AF0" w:rsidP="00730AF0">
            <w:pPr>
              <w:widowControl w:val="0"/>
              <w:jc w:val="center"/>
              <w:rPr>
                <w:b/>
                <w:sz w:val="22"/>
                <w:szCs w:val="24"/>
              </w:rPr>
            </w:pPr>
            <w:r w:rsidRPr="005E2D8E">
              <w:rPr>
                <w:b/>
                <w:sz w:val="22"/>
                <w:szCs w:val="24"/>
              </w:rPr>
              <w:t>0,00</w:t>
            </w:r>
          </w:p>
        </w:tc>
        <w:tc>
          <w:tcPr>
            <w:tcW w:w="1250" w:type="dxa"/>
          </w:tcPr>
          <w:p w:rsidR="00730AF0" w:rsidRPr="005E2D8E" w:rsidRDefault="00730AF0" w:rsidP="00730AF0">
            <w:pPr>
              <w:widowControl w:val="0"/>
              <w:jc w:val="center"/>
              <w:rPr>
                <w:b/>
                <w:sz w:val="22"/>
                <w:szCs w:val="24"/>
              </w:rPr>
            </w:pPr>
            <w:r w:rsidRPr="005E2D8E">
              <w:rPr>
                <w:b/>
                <w:sz w:val="22"/>
                <w:szCs w:val="24"/>
              </w:rPr>
              <w:t>0,00</w:t>
            </w:r>
          </w:p>
        </w:tc>
      </w:tr>
      <w:tr w:rsidR="00730AF0" w:rsidRPr="005E2D8E" w:rsidTr="00730AF0">
        <w:trPr>
          <w:cantSplit/>
          <w:trHeight w:val="20"/>
        </w:trPr>
        <w:tc>
          <w:tcPr>
            <w:tcW w:w="10637" w:type="dxa"/>
            <w:gridSpan w:val="6"/>
          </w:tcPr>
          <w:p w:rsidR="00730AF0" w:rsidRPr="005E2D8E" w:rsidRDefault="00730AF0" w:rsidP="00730AF0">
            <w:pPr>
              <w:autoSpaceDE w:val="0"/>
              <w:autoSpaceDN w:val="0"/>
              <w:adjustRightInd w:val="0"/>
              <w:rPr>
                <w:sz w:val="24"/>
                <w:szCs w:val="24"/>
              </w:rPr>
            </w:pPr>
            <w:r w:rsidRPr="005E2D8E">
              <w:rPr>
                <w:b/>
                <w:sz w:val="24"/>
                <w:szCs w:val="24"/>
              </w:rPr>
              <w:t>Итого:</w:t>
            </w:r>
          </w:p>
        </w:tc>
        <w:tc>
          <w:tcPr>
            <w:tcW w:w="1275" w:type="dxa"/>
          </w:tcPr>
          <w:p w:rsidR="00730AF0" w:rsidRPr="005E2D8E" w:rsidRDefault="00730AF0" w:rsidP="00730AF0">
            <w:pPr>
              <w:overflowPunct w:val="0"/>
              <w:autoSpaceDE w:val="0"/>
              <w:autoSpaceDN w:val="0"/>
              <w:adjustRightInd w:val="0"/>
              <w:jc w:val="center"/>
              <w:rPr>
                <w:b/>
                <w:sz w:val="22"/>
                <w:szCs w:val="24"/>
                <w:lang w:val="en-US"/>
              </w:rPr>
            </w:pPr>
            <w:r w:rsidRPr="005E2D8E">
              <w:rPr>
                <w:b/>
                <w:sz w:val="22"/>
                <w:szCs w:val="24"/>
              </w:rPr>
              <w:t>22</w:t>
            </w:r>
            <w:r>
              <w:rPr>
                <w:b/>
                <w:sz w:val="22"/>
                <w:szCs w:val="24"/>
              </w:rPr>
              <w:t> 644,73063</w:t>
            </w:r>
          </w:p>
        </w:tc>
        <w:tc>
          <w:tcPr>
            <w:tcW w:w="1276" w:type="dxa"/>
          </w:tcPr>
          <w:p w:rsidR="00730AF0" w:rsidRPr="005E2D8E" w:rsidRDefault="00730AF0" w:rsidP="00730AF0">
            <w:pPr>
              <w:widowControl w:val="0"/>
              <w:jc w:val="center"/>
              <w:rPr>
                <w:b/>
                <w:sz w:val="22"/>
                <w:szCs w:val="24"/>
              </w:rPr>
            </w:pPr>
            <w:r w:rsidRPr="005E2D8E">
              <w:rPr>
                <w:b/>
                <w:sz w:val="22"/>
                <w:szCs w:val="24"/>
              </w:rPr>
              <w:t>51</w:t>
            </w:r>
            <w:r>
              <w:rPr>
                <w:b/>
                <w:sz w:val="22"/>
                <w:szCs w:val="24"/>
              </w:rPr>
              <w:t> 697,49555</w:t>
            </w:r>
          </w:p>
        </w:tc>
        <w:tc>
          <w:tcPr>
            <w:tcW w:w="1276" w:type="dxa"/>
          </w:tcPr>
          <w:p w:rsidR="00730AF0" w:rsidRPr="005E2D8E" w:rsidRDefault="00730AF0" w:rsidP="00730AF0">
            <w:pPr>
              <w:widowControl w:val="0"/>
              <w:jc w:val="center"/>
              <w:rPr>
                <w:b/>
                <w:sz w:val="22"/>
                <w:szCs w:val="24"/>
              </w:rPr>
            </w:pPr>
            <w:r w:rsidRPr="005E2D8E">
              <w:rPr>
                <w:b/>
                <w:sz w:val="22"/>
                <w:szCs w:val="24"/>
              </w:rPr>
              <w:t>14 182,75969</w:t>
            </w:r>
          </w:p>
        </w:tc>
        <w:tc>
          <w:tcPr>
            <w:tcW w:w="1250" w:type="dxa"/>
          </w:tcPr>
          <w:p w:rsidR="00730AF0" w:rsidRPr="005E2D8E" w:rsidRDefault="00730AF0" w:rsidP="00730AF0">
            <w:pPr>
              <w:widowControl w:val="0"/>
              <w:jc w:val="center"/>
              <w:rPr>
                <w:b/>
                <w:sz w:val="22"/>
                <w:szCs w:val="24"/>
              </w:rPr>
            </w:pPr>
            <w:r w:rsidRPr="005E2D8E">
              <w:rPr>
                <w:b/>
                <w:sz w:val="22"/>
                <w:szCs w:val="24"/>
              </w:rPr>
              <w:t>14 182,75969</w:t>
            </w:r>
          </w:p>
        </w:tc>
      </w:tr>
    </w:tbl>
    <w:p w:rsidR="00730AF0" w:rsidRPr="00730AF0" w:rsidRDefault="00730AF0" w:rsidP="00730AF0">
      <w:pPr>
        <w:jc w:val="right"/>
        <w:rPr>
          <w:sz w:val="28"/>
          <w:szCs w:val="28"/>
        </w:rPr>
      </w:pPr>
    </w:p>
    <w:sectPr w:rsidR="00730AF0" w:rsidRPr="00730AF0" w:rsidSect="00730AF0">
      <w:headerReference w:type="default" r:id="rId13"/>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39" w:rsidRDefault="00822839">
      <w:r>
        <w:separator/>
      </w:r>
    </w:p>
  </w:endnote>
  <w:endnote w:type="continuationSeparator" w:id="0">
    <w:p w:rsidR="00822839" w:rsidRDefault="00822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39" w:rsidRDefault="00822839">
      <w:r>
        <w:separator/>
      </w:r>
    </w:p>
  </w:footnote>
  <w:footnote w:type="continuationSeparator" w:id="0">
    <w:p w:rsidR="00822839" w:rsidRDefault="00822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F0" w:rsidRDefault="00730AF0" w:rsidP="00730AF0">
    <w:pPr>
      <w:pStyle w:val="a3"/>
      <w:jc w:val="center"/>
    </w:pPr>
    <w:fldSimple w:instr=" PAGE   \* MERGEFORMAT ">
      <w:r w:rsidR="008F59ED">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F0" w:rsidRDefault="00730AF0">
    <w:pPr>
      <w:pStyle w:val="a3"/>
      <w:jc w:val="center"/>
    </w:pPr>
    <w:fldSimple w:instr=" PAGE   \* MERGEFORMAT ">
      <w:r w:rsidR="008F59ED">
        <w:rPr>
          <w:noProof/>
        </w:rPr>
        <w:t>18</w:t>
      </w:r>
    </w:fldSimple>
  </w:p>
  <w:p w:rsidR="00730AF0" w:rsidRDefault="00730A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530FD"/>
    <w:multiLevelType w:val="hybridMultilevel"/>
    <w:tmpl w:val="51302E6E"/>
    <w:lvl w:ilvl="0" w:tplc="7966C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B47E3"/>
    <w:multiLevelType w:val="hybridMultilevel"/>
    <w:tmpl w:val="0BD65A32"/>
    <w:lvl w:ilvl="0" w:tplc="8F9CBC44">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7"/>
  </w:num>
  <w:num w:numId="11">
    <w:abstractNumId w:val="28"/>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3"/>
  </w:num>
  <w:num w:numId="16">
    <w:abstractNumId w:val="18"/>
  </w:num>
  <w:num w:numId="17">
    <w:abstractNumId w:val="26"/>
  </w:num>
  <w:num w:numId="18">
    <w:abstractNumId w:val="19"/>
  </w:num>
  <w:num w:numId="19">
    <w:abstractNumId w:val="9"/>
  </w:num>
  <w:num w:numId="20">
    <w:abstractNumId w:val="29"/>
  </w:num>
  <w:num w:numId="21">
    <w:abstractNumId w:val="15"/>
  </w:num>
  <w:num w:numId="22">
    <w:abstractNumId w:val="23"/>
  </w:num>
  <w:num w:numId="23">
    <w:abstractNumId w:val="20"/>
  </w:num>
  <w:num w:numId="24">
    <w:abstractNumId w:val="11"/>
  </w:num>
  <w:num w:numId="25">
    <w:abstractNumId w:val="27"/>
  </w:num>
  <w:num w:numId="26">
    <w:abstractNumId w:val="5"/>
  </w:num>
  <w:num w:numId="27">
    <w:abstractNumId w:val="2"/>
  </w:num>
  <w:num w:numId="28">
    <w:abstractNumId w:val="21"/>
  </w:num>
  <w:num w:numId="29">
    <w:abstractNumId w:val="2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445"/>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555"/>
    <w:rsid w:val="0017160C"/>
    <w:rsid w:val="001721CF"/>
    <w:rsid w:val="001722CE"/>
    <w:rsid w:val="001722F9"/>
    <w:rsid w:val="001749D4"/>
    <w:rsid w:val="00175EB5"/>
    <w:rsid w:val="00176EC4"/>
    <w:rsid w:val="00177133"/>
    <w:rsid w:val="001812B9"/>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4B34"/>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47355"/>
    <w:rsid w:val="00550E1C"/>
    <w:rsid w:val="00551AF8"/>
    <w:rsid w:val="00551D9E"/>
    <w:rsid w:val="00552AE4"/>
    <w:rsid w:val="00552EA0"/>
    <w:rsid w:val="00553501"/>
    <w:rsid w:val="00554551"/>
    <w:rsid w:val="00554C5C"/>
    <w:rsid w:val="0055548F"/>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3846"/>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610"/>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AF0"/>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2839"/>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59ED"/>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5CE"/>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0EAB"/>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0D95"/>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730AF0"/>
    <w:rPr>
      <w:sz w:val="28"/>
    </w:rPr>
  </w:style>
  <w:style w:type="character" w:customStyle="1" w:styleId="20">
    <w:name w:val="Заголовок 2 Знак"/>
    <w:basedOn w:val="a0"/>
    <w:link w:val="2"/>
    <w:rsid w:val="00730AF0"/>
    <w:rPr>
      <w:b/>
      <w:sz w:val="44"/>
    </w:rPr>
  </w:style>
  <w:style w:type="character" w:customStyle="1" w:styleId="30">
    <w:name w:val="Заголовок 3 Знак"/>
    <w:basedOn w:val="a0"/>
    <w:link w:val="3"/>
    <w:rsid w:val="00730AF0"/>
    <w:rPr>
      <w:color w:val="000000"/>
      <w:sz w:val="32"/>
    </w:rPr>
  </w:style>
  <w:style w:type="character" w:customStyle="1" w:styleId="40">
    <w:name w:val="Заголовок 4 Знак"/>
    <w:basedOn w:val="a0"/>
    <w:link w:val="4"/>
    <w:rsid w:val="00730AF0"/>
    <w:rPr>
      <w:b/>
      <w:sz w:val="28"/>
    </w:rPr>
  </w:style>
  <w:style w:type="character" w:customStyle="1" w:styleId="50">
    <w:name w:val="Заголовок 5 Знак"/>
    <w:basedOn w:val="a0"/>
    <w:link w:val="5"/>
    <w:rsid w:val="00730AF0"/>
    <w:rPr>
      <w:b/>
      <w:color w:val="000000"/>
      <w:sz w:val="28"/>
    </w:rPr>
  </w:style>
  <w:style w:type="character" w:customStyle="1" w:styleId="60">
    <w:name w:val="Заголовок 6 Знак"/>
    <w:basedOn w:val="a0"/>
    <w:link w:val="6"/>
    <w:rsid w:val="00730AF0"/>
    <w:rPr>
      <w:b/>
      <w:color w:val="000000"/>
      <w:sz w:val="28"/>
    </w:rPr>
  </w:style>
  <w:style w:type="character" w:customStyle="1" w:styleId="a8">
    <w:name w:val="Основной текст с отступом Знак"/>
    <w:basedOn w:val="a0"/>
    <w:link w:val="a7"/>
    <w:rsid w:val="00730AF0"/>
    <w:rPr>
      <w:rFonts w:ascii="Bookman Old Style" w:hAnsi="Bookman Old Style"/>
      <w:sz w:val="24"/>
    </w:rPr>
  </w:style>
  <w:style w:type="character" w:customStyle="1" w:styleId="aa">
    <w:name w:val="Текст выноски Знак"/>
    <w:basedOn w:val="a0"/>
    <w:link w:val="a9"/>
    <w:semiHidden/>
    <w:rsid w:val="00730AF0"/>
    <w:rPr>
      <w:rFonts w:ascii="Tahoma" w:hAnsi="Tahoma" w:cs="Tahoma"/>
      <w:sz w:val="16"/>
      <w:szCs w:val="16"/>
    </w:rPr>
  </w:style>
  <w:style w:type="character" w:customStyle="1" w:styleId="ac">
    <w:name w:val="Схема документа Знак"/>
    <w:basedOn w:val="a0"/>
    <w:link w:val="ab"/>
    <w:semiHidden/>
    <w:rsid w:val="00730AF0"/>
    <w:rPr>
      <w:rFonts w:ascii="Tahoma" w:hAnsi="Tahoma" w:cs="Tahoma"/>
      <w:shd w:val="clear" w:color="auto" w:fill="000080"/>
    </w:rPr>
  </w:style>
  <w:style w:type="character" w:customStyle="1" w:styleId="af">
    <w:name w:val="Нижний колонтитул Знак"/>
    <w:basedOn w:val="a0"/>
    <w:link w:val="ae"/>
    <w:rsid w:val="00730AF0"/>
  </w:style>
  <w:style w:type="character" w:customStyle="1" w:styleId="32">
    <w:name w:val="Основной текст 3 Знак"/>
    <w:basedOn w:val="a0"/>
    <w:link w:val="31"/>
    <w:rsid w:val="00730AF0"/>
    <w:rPr>
      <w:sz w:val="16"/>
      <w:szCs w:val="16"/>
    </w:rPr>
  </w:style>
  <w:style w:type="character" w:customStyle="1" w:styleId="HTML0">
    <w:name w:val="Стандартный HTML Знак"/>
    <w:basedOn w:val="a0"/>
    <w:link w:val="HTML"/>
    <w:rsid w:val="00730AF0"/>
    <w:rPr>
      <w:rFonts w:ascii="Courier New" w:hAnsi="Courier New" w:cs="Courier New"/>
      <w:lang w:eastAsia="ar-SA"/>
    </w:rPr>
  </w:style>
  <w:style w:type="character" w:customStyle="1" w:styleId="afa">
    <w:name w:val="Красная строка Знак"/>
    <w:link w:val="af9"/>
    <w:rsid w:val="00730AF0"/>
    <w:rPr>
      <w:sz w:val="24"/>
      <w:szCs w:val="24"/>
      <w:lang/>
    </w:rPr>
  </w:style>
  <w:style w:type="character" w:customStyle="1" w:styleId="25">
    <w:name w:val="Красная строка 2 Знак"/>
    <w:basedOn w:val="a8"/>
    <w:link w:val="24"/>
    <w:rsid w:val="00730AF0"/>
    <w:rPr>
      <w:szCs w:val="24"/>
    </w:rPr>
  </w:style>
  <w:style w:type="character" w:customStyle="1" w:styleId="34">
    <w:name w:val="Основной текст с отступом 3 Знак"/>
    <w:basedOn w:val="a0"/>
    <w:link w:val="33"/>
    <w:rsid w:val="00730AF0"/>
    <w:rPr>
      <w:sz w:val="16"/>
      <w:szCs w:val="16"/>
    </w:rPr>
  </w:style>
  <w:style w:type="paragraph" w:customStyle="1" w:styleId="TableContents">
    <w:name w:val="Table Contents"/>
    <w:basedOn w:val="a"/>
    <w:uiPriority w:val="99"/>
    <w:rsid w:val="00730AF0"/>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730AF0"/>
    <w:pPr>
      <w:spacing w:before="100" w:beforeAutospacing="1" w:after="100" w:afterAutospacing="1"/>
    </w:pPr>
    <w:rPr>
      <w:rFonts w:ascii="Tahoma" w:hAnsi="Tahoma"/>
      <w:lang w:val="en-US" w:eastAsia="en-US"/>
    </w:rPr>
  </w:style>
  <w:style w:type="paragraph" w:customStyle="1" w:styleId="Heading">
    <w:name w:val="Heading"/>
    <w:uiPriority w:val="99"/>
    <w:rsid w:val="00730AF0"/>
    <w:pPr>
      <w:widowControl w:val="0"/>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2465-03F3-4C82-8040-CE9B4E39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5506</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36818</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2024-10-04T11:14:00Z</cp:lastPrinted>
  <dcterms:created xsi:type="dcterms:W3CDTF">2024-10-07T13:28:00Z</dcterms:created>
  <dcterms:modified xsi:type="dcterms:W3CDTF">2024-10-07T13:28:00Z</dcterms:modified>
</cp:coreProperties>
</file>