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9129A4">
      <w:pPr>
        <w:jc w:val="center"/>
        <w:rPr>
          <w:sz w:val="28"/>
        </w:rPr>
      </w:pPr>
      <w:r>
        <w:rPr>
          <w:sz w:val="28"/>
        </w:rPr>
        <w:t>31</w:t>
      </w:r>
      <w:r w:rsidR="0006160C">
        <w:rPr>
          <w:sz w:val="28"/>
        </w:rPr>
        <w:t>.12</w:t>
      </w:r>
      <w:r w:rsidR="00D87DEB">
        <w:rPr>
          <w:sz w:val="28"/>
        </w:rPr>
        <w:t xml:space="preserve">.2025 № </w:t>
      </w:r>
      <w:r w:rsidR="00034C8E">
        <w:rPr>
          <w:sz w:val="28"/>
        </w:rPr>
        <w:t>3</w:t>
      </w:r>
      <w:r>
        <w:rPr>
          <w:sz w:val="28"/>
        </w:rPr>
        <w:t>21</w:t>
      </w:r>
      <w:r w:rsidR="008B1EB3">
        <w:rPr>
          <w:sz w:val="28"/>
        </w:rPr>
        <w:t>0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8B1EB3" w:rsidRPr="004631A3" w:rsidRDefault="008B1EB3" w:rsidP="008B1EB3">
      <w:pPr>
        <w:spacing w:line="240" w:lineRule="exact"/>
        <w:jc w:val="center"/>
        <w:rPr>
          <w:b/>
          <w:bCs/>
          <w:spacing w:val="-2"/>
          <w:sz w:val="28"/>
          <w:szCs w:val="28"/>
        </w:rPr>
      </w:pPr>
      <w:bookmarkStart w:id="0" w:name="_GoBack"/>
      <w:r w:rsidRPr="004631A3">
        <w:rPr>
          <w:b/>
          <w:bCs/>
          <w:spacing w:val="-2"/>
          <w:sz w:val="28"/>
          <w:szCs w:val="28"/>
        </w:rPr>
        <w:t>О муниципальной программ</w:t>
      </w:r>
      <w:r>
        <w:rPr>
          <w:b/>
          <w:bCs/>
          <w:spacing w:val="-2"/>
          <w:sz w:val="28"/>
          <w:szCs w:val="28"/>
        </w:rPr>
        <w:t>е</w:t>
      </w:r>
    </w:p>
    <w:p w:rsidR="008B1EB3" w:rsidRPr="00FD68C2" w:rsidRDefault="008B1EB3" w:rsidP="008B1EB3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4631A3">
        <w:rPr>
          <w:b/>
          <w:bCs/>
          <w:sz w:val="28"/>
          <w:szCs w:val="28"/>
        </w:rPr>
        <w:t xml:space="preserve">Валдайского </w:t>
      </w:r>
      <w:r>
        <w:rPr>
          <w:b/>
          <w:bCs/>
          <w:sz w:val="28"/>
          <w:szCs w:val="28"/>
        </w:rPr>
        <w:t xml:space="preserve">муниципального округа </w:t>
      </w:r>
      <w:bookmarkEnd w:id="0"/>
      <w:r>
        <w:rPr>
          <w:b/>
          <w:sz w:val="28"/>
          <w:szCs w:val="28"/>
        </w:rPr>
        <w:t>«</w:t>
      </w:r>
      <w:r w:rsidRPr="00FD68C2">
        <w:rPr>
          <w:b/>
          <w:sz w:val="28"/>
          <w:szCs w:val="28"/>
        </w:rPr>
        <w:t>Развитие строительства на территории Валдайского муниципального округа</w:t>
      </w:r>
      <w:r>
        <w:rPr>
          <w:b/>
          <w:sz w:val="28"/>
          <w:szCs w:val="28"/>
        </w:rPr>
        <w:t>»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8B1EB3" w:rsidRPr="008A591E" w:rsidRDefault="008B1EB3" w:rsidP="008B1E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7768">
        <w:rPr>
          <w:bCs/>
          <w:sz w:val="28"/>
          <w:szCs w:val="28"/>
        </w:rPr>
        <w:t xml:space="preserve">В соответствии со </w:t>
      </w:r>
      <w:hyperlink r:id="rId8" w:history="1">
        <w:r w:rsidRPr="00B42904">
          <w:rPr>
            <w:bCs/>
            <w:sz w:val="28"/>
            <w:szCs w:val="28"/>
          </w:rPr>
          <w:t>статьей 179</w:t>
        </w:r>
      </w:hyperlink>
      <w:r w:rsidRPr="00717768">
        <w:rPr>
          <w:bCs/>
          <w:sz w:val="28"/>
          <w:szCs w:val="28"/>
        </w:rPr>
        <w:t xml:space="preserve"> Бюджетного кодекса Российской Фед</w:t>
      </w:r>
      <w:r w:rsidRPr="00717768">
        <w:rPr>
          <w:bCs/>
          <w:sz w:val="28"/>
          <w:szCs w:val="28"/>
        </w:rPr>
        <w:t>е</w:t>
      </w:r>
      <w:r w:rsidRPr="00717768">
        <w:rPr>
          <w:bCs/>
          <w:sz w:val="28"/>
          <w:szCs w:val="28"/>
        </w:rPr>
        <w:t xml:space="preserve">рации, </w:t>
      </w:r>
      <w:hyperlink r:id="rId9" w:history="1">
        <w:r w:rsidRPr="00B42904">
          <w:rPr>
            <w:bCs/>
            <w:sz w:val="28"/>
            <w:szCs w:val="28"/>
          </w:rPr>
          <w:t>перечнем</w:t>
        </w:r>
      </w:hyperlink>
      <w:r w:rsidRPr="007177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муниципальных</w:t>
      </w:r>
      <w:r w:rsidRPr="00717768">
        <w:rPr>
          <w:bCs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Валдайского муниципального округа</w:t>
      </w:r>
      <w:r w:rsidRPr="00717768">
        <w:rPr>
          <w:bCs/>
          <w:sz w:val="28"/>
          <w:szCs w:val="28"/>
        </w:rPr>
        <w:t xml:space="preserve">, утвержденным </w:t>
      </w:r>
      <w:r>
        <w:rPr>
          <w:bCs/>
          <w:sz w:val="28"/>
          <w:szCs w:val="28"/>
        </w:rPr>
        <w:t>постановлением Администрации</w:t>
      </w:r>
      <w:r w:rsidRPr="007177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Валдайского мун</w:t>
      </w:r>
      <w:r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ципального района от 27.11.2025 № 2866, Администрация Валдайского м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ниципального района </w:t>
      </w:r>
      <w:r w:rsidRPr="008A591E">
        <w:rPr>
          <w:b/>
          <w:bCs/>
          <w:sz w:val="28"/>
          <w:szCs w:val="28"/>
        </w:rPr>
        <w:t>ПОСТАНОВЛЯЕТ:</w:t>
      </w:r>
    </w:p>
    <w:p w:rsidR="008B1EB3" w:rsidRPr="00FD68C2" w:rsidRDefault="008B1EB3" w:rsidP="008B1EB3">
      <w:pPr>
        <w:widowControl w:val="0"/>
        <w:ind w:firstLine="709"/>
        <w:jc w:val="both"/>
        <w:rPr>
          <w:sz w:val="28"/>
          <w:szCs w:val="28"/>
        </w:rPr>
      </w:pPr>
      <w:r w:rsidRPr="008A591E">
        <w:rPr>
          <w:spacing w:val="-2"/>
          <w:sz w:val="28"/>
          <w:szCs w:val="28"/>
        </w:rPr>
        <w:t>1.</w:t>
      </w:r>
      <w:r w:rsidRPr="008A591E">
        <w:rPr>
          <w:sz w:val="28"/>
          <w:szCs w:val="28"/>
        </w:rPr>
        <w:t xml:space="preserve"> Утвердить прилагаем</w:t>
      </w:r>
      <w:r>
        <w:rPr>
          <w:sz w:val="28"/>
          <w:szCs w:val="28"/>
        </w:rPr>
        <w:t xml:space="preserve">ые Стратегические </w:t>
      </w:r>
      <w:hyperlink r:id="rId10" w:history="1">
        <w:r w:rsidRPr="00A91ABB">
          <w:rPr>
            <w:sz w:val="28"/>
            <w:szCs w:val="28"/>
          </w:rPr>
          <w:t>приоритеты</w:t>
        </w:r>
      </w:hyperlink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муниципал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ной</w:t>
      </w:r>
      <w:r w:rsidRPr="00717768">
        <w:rPr>
          <w:bCs/>
          <w:sz w:val="28"/>
          <w:szCs w:val="28"/>
        </w:rPr>
        <w:t xml:space="preserve"> программ</w:t>
      </w:r>
      <w:r>
        <w:rPr>
          <w:bCs/>
          <w:sz w:val="28"/>
          <w:szCs w:val="28"/>
        </w:rPr>
        <w:t>ы</w:t>
      </w:r>
      <w:r w:rsidRPr="0071776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Валдайского муниципального округа</w:t>
      </w:r>
      <w:r>
        <w:rPr>
          <w:sz w:val="28"/>
          <w:szCs w:val="28"/>
        </w:rPr>
        <w:t xml:space="preserve"> «</w:t>
      </w:r>
      <w:r w:rsidRPr="00FD68C2">
        <w:rPr>
          <w:sz w:val="28"/>
          <w:szCs w:val="28"/>
        </w:rPr>
        <w:t>Развитие строительс</w:t>
      </w:r>
      <w:r w:rsidRPr="00FD68C2">
        <w:rPr>
          <w:sz w:val="28"/>
          <w:szCs w:val="28"/>
        </w:rPr>
        <w:t>т</w:t>
      </w:r>
      <w:r w:rsidRPr="00FD68C2">
        <w:rPr>
          <w:sz w:val="28"/>
          <w:szCs w:val="28"/>
        </w:rPr>
        <w:t>ва на территории Валдайского муниципального округа</w:t>
      </w:r>
      <w:r>
        <w:rPr>
          <w:sz w:val="28"/>
          <w:szCs w:val="28"/>
        </w:rPr>
        <w:t>»</w:t>
      </w:r>
    </w:p>
    <w:p w:rsidR="008B1EB3" w:rsidRPr="008A591E" w:rsidRDefault="008B1EB3" w:rsidP="008B1EB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на пер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од  до 2030 года.</w:t>
      </w:r>
      <w:r w:rsidRPr="008A591E">
        <w:rPr>
          <w:sz w:val="28"/>
          <w:szCs w:val="28"/>
        </w:rPr>
        <w:t xml:space="preserve"> </w:t>
      </w:r>
    </w:p>
    <w:p w:rsidR="008B1EB3" w:rsidRPr="008A591E" w:rsidRDefault="008B1EB3" w:rsidP="008B1E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 xml:space="preserve">2. Постановление вступает в силу с </w:t>
      </w:r>
      <w:r>
        <w:rPr>
          <w:sz w:val="28"/>
          <w:szCs w:val="28"/>
        </w:rPr>
        <w:t>0</w:t>
      </w:r>
      <w:r w:rsidRPr="008A591E">
        <w:rPr>
          <w:sz w:val="28"/>
          <w:szCs w:val="28"/>
        </w:rPr>
        <w:t>1 января 202</w:t>
      </w:r>
      <w:r>
        <w:rPr>
          <w:sz w:val="28"/>
          <w:szCs w:val="28"/>
        </w:rPr>
        <w:t>6</w:t>
      </w:r>
      <w:r w:rsidRPr="008A591E">
        <w:rPr>
          <w:sz w:val="28"/>
          <w:szCs w:val="28"/>
        </w:rPr>
        <w:t xml:space="preserve"> года.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591E">
        <w:rPr>
          <w:sz w:val="28"/>
          <w:szCs w:val="28"/>
        </w:rPr>
        <w:t xml:space="preserve">3. Опубликовать постановление в бюллетене </w:t>
      </w:r>
      <w:r>
        <w:rPr>
          <w:sz w:val="28"/>
          <w:szCs w:val="28"/>
        </w:rPr>
        <w:t>«</w:t>
      </w:r>
      <w:r w:rsidRPr="008A591E">
        <w:rPr>
          <w:sz w:val="28"/>
          <w:szCs w:val="28"/>
        </w:rPr>
        <w:t>Валдайский Вестник</w:t>
      </w:r>
      <w:r>
        <w:rPr>
          <w:sz w:val="28"/>
          <w:szCs w:val="28"/>
        </w:rPr>
        <w:t>»</w:t>
      </w:r>
      <w:r w:rsidRPr="008A591E">
        <w:rPr>
          <w:sz w:val="28"/>
          <w:szCs w:val="28"/>
        </w:rPr>
        <w:t xml:space="preserve"> и разместить на официальном сайте Администраци</w:t>
      </w:r>
      <w:r>
        <w:rPr>
          <w:sz w:val="28"/>
          <w:szCs w:val="28"/>
        </w:rPr>
        <w:t>и</w:t>
      </w:r>
      <w:r w:rsidRPr="008A591E">
        <w:rPr>
          <w:sz w:val="28"/>
          <w:szCs w:val="28"/>
        </w:rPr>
        <w:t xml:space="preserve"> Валдайского муниц</w:t>
      </w:r>
      <w:r w:rsidRPr="008A591E">
        <w:rPr>
          <w:sz w:val="28"/>
          <w:szCs w:val="28"/>
        </w:rPr>
        <w:t>и</w:t>
      </w:r>
      <w:r w:rsidRPr="008A591E">
        <w:rPr>
          <w:sz w:val="28"/>
          <w:szCs w:val="28"/>
        </w:rPr>
        <w:t xml:space="preserve">пального района в сети </w:t>
      </w:r>
      <w:r>
        <w:rPr>
          <w:sz w:val="28"/>
          <w:szCs w:val="28"/>
        </w:rPr>
        <w:t>«</w:t>
      </w:r>
      <w:r w:rsidRPr="008A591E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8A591E"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9129A4" w:rsidRDefault="00D87DEB" w:rsidP="000961CC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9129A4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8B1EB3" w:rsidRDefault="008B1EB3">
      <w:pPr>
        <w:rPr>
          <w:b/>
          <w:sz w:val="28"/>
        </w:rPr>
      </w:pPr>
      <w:r>
        <w:rPr>
          <w:b/>
          <w:sz w:val="28"/>
        </w:rPr>
        <w:br w:type="page"/>
      </w:r>
    </w:p>
    <w:p w:rsidR="008B1EB3" w:rsidRDefault="008B1EB3" w:rsidP="008B1EB3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УТВЕРЖДЕНЫ</w:t>
      </w:r>
    </w:p>
    <w:p w:rsidR="008B1EB3" w:rsidRDefault="008B1EB3" w:rsidP="008B1EB3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</w:t>
      </w:r>
    </w:p>
    <w:p w:rsidR="008B1EB3" w:rsidRDefault="008B1EB3" w:rsidP="008B1EB3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района</w:t>
      </w:r>
    </w:p>
    <w:p w:rsidR="008B1EB3" w:rsidRDefault="008B1EB3" w:rsidP="008B1EB3">
      <w:pPr>
        <w:spacing w:line="240" w:lineRule="exact"/>
        <w:ind w:left="5387"/>
        <w:jc w:val="center"/>
        <w:rPr>
          <w:sz w:val="24"/>
          <w:szCs w:val="24"/>
        </w:rPr>
      </w:pPr>
      <w:r>
        <w:rPr>
          <w:sz w:val="24"/>
          <w:szCs w:val="24"/>
        </w:rPr>
        <w:t>от 31.12.2025 № 3210</w:t>
      </w:r>
    </w:p>
    <w:p w:rsidR="008B1EB3" w:rsidRPr="008B1EB3" w:rsidRDefault="008B1EB3" w:rsidP="008B1EB3">
      <w:pPr>
        <w:widowControl w:val="0"/>
        <w:ind w:firstLine="709"/>
        <w:jc w:val="center"/>
        <w:rPr>
          <w:sz w:val="24"/>
          <w:szCs w:val="24"/>
        </w:rPr>
      </w:pPr>
    </w:p>
    <w:p w:rsidR="008B1EB3" w:rsidRPr="008B1EB3" w:rsidRDefault="008B1EB3" w:rsidP="008B1EB3">
      <w:pPr>
        <w:widowControl w:val="0"/>
        <w:ind w:firstLine="709"/>
        <w:jc w:val="center"/>
        <w:rPr>
          <w:sz w:val="24"/>
          <w:szCs w:val="24"/>
        </w:rPr>
      </w:pPr>
    </w:p>
    <w:p w:rsidR="008B1EB3" w:rsidRPr="00FD68C2" w:rsidRDefault="008B1EB3" w:rsidP="008B1EB3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16344E">
        <w:rPr>
          <w:b/>
          <w:sz w:val="28"/>
          <w:szCs w:val="28"/>
        </w:rPr>
        <w:t xml:space="preserve">Стратегические </w:t>
      </w:r>
      <w:hyperlink r:id="rId11" w:history="1">
        <w:r w:rsidRPr="0016344E">
          <w:rPr>
            <w:b/>
            <w:sz w:val="28"/>
            <w:szCs w:val="28"/>
          </w:rPr>
          <w:t>приоритеты</w:t>
        </w:r>
      </w:hyperlink>
      <w:r w:rsidRPr="0016344E">
        <w:rPr>
          <w:b/>
          <w:sz w:val="28"/>
          <w:szCs w:val="28"/>
        </w:rPr>
        <w:t xml:space="preserve"> </w:t>
      </w:r>
      <w:r w:rsidRPr="0016344E">
        <w:rPr>
          <w:b/>
          <w:bCs/>
          <w:sz w:val="28"/>
          <w:szCs w:val="28"/>
        </w:rPr>
        <w:t>муниципальной программы Валдайского муниципального округа</w:t>
      </w:r>
      <w:r w:rsidRPr="001634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Новгородской области «</w:t>
      </w:r>
      <w:r w:rsidRPr="00FD68C2">
        <w:rPr>
          <w:b/>
          <w:sz w:val="28"/>
          <w:szCs w:val="28"/>
        </w:rPr>
        <w:t>Развитие строительства на территории Валдайского муниципального округа</w:t>
      </w:r>
      <w:r>
        <w:rPr>
          <w:b/>
          <w:sz w:val="28"/>
          <w:szCs w:val="28"/>
        </w:rPr>
        <w:t>»</w:t>
      </w:r>
    </w:p>
    <w:p w:rsidR="008B1EB3" w:rsidRDefault="008B1EB3" w:rsidP="008B1E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B1EB3" w:rsidRDefault="008B1EB3" w:rsidP="008B1EB3">
      <w:pPr>
        <w:autoSpaceDE w:val="0"/>
        <w:autoSpaceDN w:val="0"/>
        <w:adjustRightInd w:val="0"/>
        <w:spacing w:line="240" w:lineRule="exac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Оценка текущего состояния в сфере</w:t>
      </w:r>
      <w:r w:rsidRPr="001634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развития строительства</w:t>
      </w:r>
      <w:r w:rsidRPr="00711EE2">
        <w:rPr>
          <w:b/>
          <w:sz w:val="28"/>
          <w:szCs w:val="28"/>
        </w:rPr>
        <w:t xml:space="preserve"> на территории Валдайского муниципального округа</w:t>
      </w:r>
      <w:r>
        <w:rPr>
          <w:b/>
          <w:sz w:val="28"/>
          <w:szCs w:val="28"/>
        </w:rPr>
        <w:t xml:space="preserve"> Новгородской области, тенденции, факторы и проблемные вопросы, определяющие направл</w:t>
      </w:r>
      <w:r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ния развития сферы строительства </w:t>
      </w:r>
      <w:r w:rsidRPr="00711EE2">
        <w:rPr>
          <w:b/>
          <w:sz w:val="28"/>
          <w:szCs w:val="28"/>
        </w:rPr>
        <w:t xml:space="preserve"> 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территории Валдайского муниципального округа успешно реализуе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ся национальный проект «Инфраструктура для жизни», который ориентир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ван на решение комплекса задач, направленных на 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увеличение объема жилищного стро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тельства.</w:t>
      </w:r>
    </w:p>
    <w:p w:rsidR="008B1EB3" w:rsidRPr="00D112CF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2CF">
        <w:rPr>
          <w:rFonts w:eastAsia="Calibri"/>
          <w:sz w:val="28"/>
          <w:szCs w:val="28"/>
        </w:rPr>
        <w:t>В 202</w:t>
      </w:r>
      <w:r>
        <w:rPr>
          <w:rFonts w:eastAsia="Calibri"/>
          <w:sz w:val="28"/>
          <w:szCs w:val="28"/>
        </w:rPr>
        <w:t>5</w:t>
      </w:r>
      <w:r w:rsidRPr="00D112CF">
        <w:rPr>
          <w:rFonts w:eastAsia="Calibri"/>
          <w:sz w:val="28"/>
          <w:szCs w:val="28"/>
        </w:rPr>
        <w:t xml:space="preserve">  году в  </w:t>
      </w:r>
      <w:r>
        <w:rPr>
          <w:rFonts w:eastAsia="Calibri"/>
          <w:sz w:val="28"/>
          <w:szCs w:val="28"/>
        </w:rPr>
        <w:t>Валдайс</w:t>
      </w:r>
      <w:r w:rsidRPr="00D112CF">
        <w:rPr>
          <w:rFonts w:eastAsia="Calibri"/>
          <w:sz w:val="28"/>
          <w:szCs w:val="28"/>
        </w:rPr>
        <w:t>ком муниципальном округе  введено в эксплу</w:t>
      </w:r>
      <w:r w:rsidRPr="00D112CF">
        <w:rPr>
          <w:rFonts w:eastAsia="Calibri"/>
          <w:sz w:val="28"/>
          <w:szCs w:val="28"/>
        </w:rPr>
        <w:t>а</w:t>
      </w:r>
      <w:r w:rsidRPr="00D112CF">
        <w:rPr>
          <w:rFonts w:eastAsia="Calibri"/>
          <w:sz w:val="28"/>
          <w:szCs w:val="28"/>
        </w:rPr>
        <w:t xml:space="preserve">тацию </w:t>
      </w:r>
      <w:r>
        <w:rPr>
          <w:rFonts w:eastAsia="Calibri"/>
          <w:sz w:val="28"/>
          <w:szCs w:val="28"/>
        </w:rPr>
        <w:t>24 123</w:t>
      </w:r>
      <w:r w:rsidRPr="00D112CF">
        <w:rPr>
          <w:rFonts w:eastAsia="Calibri"/>
          <w:sz w:val="28"/>
          <w:szCs w:val="28"/>
        </w:rPr>
        <w:t xml:space="preserve"> кв. м жилья, в том числе </w:t>
      </w:r>
      <w:r>
        <w:rPr>
          <w:rFonts w:eastAsia="Calibri"/>
          <w:sz w:val="28"/>
          <w:szCs w:val="28"/>
        </w:rPr>
        <w:t>16 669</w:t>
      </w:r>
      <w:r w:rsidRPr="00D112CF">
        <w:rPr>
          <w:rFonts w:eastAsia="Calibri"/>
          <w:sz w:val="28"/>
          <w:szCs w:val="28"/>
        </w:rPr>
        <w:t xml:space="preserve"> кв. м индивидуальными з</w:t>
      </w:r>
      <w:r w:rsidRPr="00D112CF">
        <w:rPr>
          <w:rFonts w:eastAsia="Calibri"/>
          <w:sz w:val="28"/>
          <w:szCs w:val="28"/>
        </w:rPr>
        <w:t>а</w:t>
      </w:r>
      <w:r w:rsidRPr="00D112CF">
        <w:rPr>
          <w:rFonts w:eastAsia="Calibri"/>
          <w:sz w:val="28"/>
          <w:szCs w:val="28"/>
        </w:rPr>
        <w:t>стройщиками.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D112CF">
        <w:rPr>
          <w:rFonts w:eastAsia="Calibri"/>
          <w:sz w:val="28"/>
          <w:szCs w:val="28"/>
        </w:rPr>
        <w:t>В 202</w:t>
      </w:r>
      <w:r>
        <w:rPr>
          <w:rFonts w:eastAsia="Calibri"/>
          <w:sz w:val="28"/>
          <w:szCs w:val="28"/>
        </w:rPr>
        <w:t>5</w:t>
      </w:r>
      <w:r w:rsidRPr="00D112CF">
        <w:rPr>
          <w:rFonts w:eastAsia="Calibri"/>
          <w:sz w:val="28"/>
          <w:szCs w:val="28"/>
        </w:rPr>
        <w:t xml:space="preserve">  году в </w:t>
      </w:r>
      <w:r>
        <w:rPr>
          <w:rFonts w:eastAsia="Calibri"/>
          <w:sz w:val="28"/>
          <w:szCs w:val="28"/>
        </w:rPr>
        <w:t>г. Валдай</w:t>
      </w:r>
      <w:r w:rsidRPr="00D112CF">
        <w:rPr>
          <w:rFonts w:eastAsia="Calibri"/>
          <w:sz w:val="28"/>
          <w:szCs w:val="28"/>
        </w:rPr>
        <w:t xml:space="preserve">  введен  в эксплуатацию 1  многоквартирный дом  площадью </w:t>
      </w:r>
      <w:r>
        <w:rPr>
          <w:rFonts w:eastAsia="Calibri"/>
          <w:sz w:val="28"/>
          <w:szCs w:val="28"/>
        </w:rPr>
        <w:t xml:space="preserve">7 454 </w:t>
      </w:r>
      <w:r w:rsidRPr="00D112CF">
        <w:rPr>
          <w:rFonts w:eastAsia="Calibri"/>
          <w:sz w:val="28"/>
          <w:szCs w:val="28"/>
        </w:rPr>
        <w:t>кв. м.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Ключевой проблемой в данном направлении остается высокая стоимость строительных материалов и конструкций, что повышает конечную стоимость квадратного метра жилья, и это может в определенной степени ограничивать его доступность для населения.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Региональная составляющая федерального проекта «Ипотека» направл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на на повышение возможности семей с небольшим достатком приобрести собственное жилье с использованием ипотечного жилищного кредита.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Увеличению количества семей, улучшивших жилищные условия, сп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собствует осуществляемая Валдайским</w:t>
      </w:r>
      <w:r w:rsidRPr="00D112CF">
        <w:rPr>
          <w:rFonts w:eastAsia="Calibri"/>
          <w:sz w:val="28"/>
          <w:szCs w:val="28"/>
        </w:rPr>
        <w:t xml:space="preserve"> муниципальн</w:t>
      </w:r>
      <w:r>
        <w:rPr>
          <w:rFonts w:eastAsia="Calibri"/>
          <w:sz w:val="28"/>
          <w:szCs w:val="28"/>
        </w:rPr>
        <w:t>ым</w:t>
      </w:r>
      <w:r w:rsidRPr="00D112CF">
        <w:rPr>
          <w:rFonts w:eastAsia="Calibri"/>
          <w:sz w:val="28"/>
          <w:szCs w:val="28"/>
        </w:rPr>
        <w:t xml:space="preserve"> округ</w:t>
      </w:r>
      <w:r>
        <w:rPr>
          <w:rFonts w:eastAsia="Calibri"/>
          <w:sz w:val="28"/>
          <w:szCs w:val="28"/>
        </w:rPr>
        <w:t>ом</w:t>
      </w:r>
      <w:r w:rsidRPr="00D112CF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государс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венная поддержка отдельных категорий граждан, участвующих в строител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стве и приобретении жилых помещений, в сфере ипотечного жилищного кредит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вания в виде социальных выплат на: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оплату первоначального взноса при получении ипотечного жилищного кредита (займа) на приобретение (строительство) жилья, а также на погаш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ние основной суммы долга и уплату процентов по ипотечным жилищным кредитам;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частичное или полное погашение предоставленного ипотечного жили</w:t>
      </w:r>
      <w:r>
        <w:rPr>
          <w:rFonts w:eastAsia="Calibri"/>
          <w:sz w:val="28"/>
          <w:szCs w:val="28"/>
        </w:rPr>
        <w:t>щ</w:t>
      </w:r>
      <w:r>
        <w:rPr>
          <w:rFonts w:eastAsia="Calibri"/>
          <w:sz w:val="28"/>
          <w:szCs w:val="28"/>
        </w:rPr>
        <w:t>ного кредита (займа) в случае рождения (усыновления) ребенка;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компенсацию (возмещение) части расходов заемщика по уплате проце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 xml:space="preserve">тов за пользование ипотечным жилищным кредитом (займом) при получении ипотечного жилищного кредита (займа) на приобретение </w:t>
      </w:r>
      <w:r>
        <w:rPr>
          <w:rFonts w:eastAsia="Calibri"/>
          <w:sz w:val="28"/>
          <w:szCs w:val="28"/>
        </w:rPr>
        <w:lastRenderedPageBreak/>
        <w:t>(строительство) жилья врачам, являющимся заемщиками, впервые трудоустроившимся в м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дицинские организации, подведомственные органу исполнительной власти Новгородской области в сфере охраны здоровья.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рамках государственной </w:t>
      </w:r>
      <w:hyperlink r:id="rId12" w:history="1">
        <w:r w:rsidRPr="00F578BE">
          <w:rPr>
            <w:rFonts w:eastAsia="Calibri"/>
            <w:sz w:val="28"/>
            <w:szCs w:val="28"/>
          </w:rPr>
          <w:t>программы</w:t>
        </w:r>
      </w:hyperlink>
      <w:r>
        <w:rPr>
          <w:rFonts w:eastAsia="Calibri"/>
          <w:sz w:val="28"/>
          <w:szCs w:val="28"/>
        </w:rPr>
        <w:t xml:space="preserve"> Российской Федерации «Обесп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чение доступным и комфортным жильем и коммунальными услугами гра</w:t>
      </w:r>
      <w:r>
        <w:rPr>
          <w:rFonts w:eastAsia="Calibri"/>
          <w:sz w:val="28"/>
          <w:szCs w:val="28"/>
        </w:rPr>
        <w:t>ж</w:t>
      </w:r>
      <w:r>
        <w:rPr>
          <w:rFonts w:eastAsia="Calibri"/>
          <w:sz w:val="28"/>
          <w:szCs w:val="28"/>
        </w:rPr>
        <w:t>дан Российской Федерации», утвержденной постановлением Правительства Российской Федерации от 30 декабря 2017 года № 1710 (далее государстве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ная программа Российской Федерации), оказывается государственная по</w:t>
      </w:r>
      <w:r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>держка молодым семьям Валдайским</w:t>
      </w:r>
      <w:r w:rsidRPr="00D112CF">
        <w:rPr>
          <w:rFonts w:eastAsia="Calibri"/>
          <w:sz w:val="28"/>
          <w:szCs w:val="28"/>
        </w:rPr>
        <w:t xml:space="preserve"> муниципальн</w:t>
      </w:r>
      <w:r>
        <w:rPr>
          <w:rFonts w:eastAsia="Calibri"/>
          <w:sz w:val="28"/>
          <w:szCs w:val="28"/>
        </w:rPr>
        <w:t>ым</w:t>
      </w:r>
      <w:r w:rsidRPr="00D112CF">
        <w:rPr>
          <w:rFonts w:eastAsia="Calibri"/>
          <w:sz w:val="28"/>
          <w:szCs w:val="28"/>
        </w:rPr>
        <w:t xml:space="preserve"> округ</w:t>
      </w:r>
      <w:r>
        <w:rPr>
          <w:rFonts w:eastAsia="Calibri"/>
          <w:sz w:val="28"/>
          <w:szCs w:val="28"/>
        </w:rPr>
        <w:t>ом</w:t>
      </w:r>
      <w:r w:rsidRPr="00D112CF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>в форме предоставления с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циальных выплат на приобретение (строительство) жилья.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2020 - 2025 </w:t>
      </w:r>
      <w:r w:rsidRPr="00A3253A">
        <w:rPr>
          <w:rFonts w:eastAsia="Calibri"/>
          <w:sz w:val="28"/>
          <w:szCs w:val="28"/>
          <w:shd w:val="clear" w:color="auto" w:fill="FFFFFF"/>
        </w:rPr>
        <w:t>годах выдано 1</w:t>
      </w:r>
      <w:r>
        <w:rPr>
          <w:rFonts w:eastAsia="Calibri"/>
          <w:sz w:val="28"/>
          <w:szCs w:val="28"/>
          <w:shd w:val="clear" w:color="auto" w:fill="FFFFFF"/>
        </w:rPr>
        <w:t>5</w:t>
      </w:r>
      <w:r w:rsidRPr="00A3253A">
        <w:rPr>
          <w:rFonts w:eastAsia="Calibri"/>
          <w:sz w:val="28"/>
          <w:szCs w:val="28"/>
          <w:shd w:val="clear" w:color="auto" w:fill="FFFFFF"/>
        </w:rPr>
        <w:t xml:space="preserve"> свидетельств на получение социальных выплат молодым семьям на приобретение</w:t>
      </w:r>
      <w:r>
        <w:rPr>
          <w:rFonts w:eastAsia="Calibri"/>
          <w:sz w:val="28"/>
          <w:szCs w:val="28"/>
        </w:rPr>
        <w:t xml:space="preserve"> (строительство) жилья.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Одним из направлений улучшения жилищных условий граждан является ликвидация аварийного жилищного фонда. Указанное направление осущес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вляется в рамках мероприятий по переселению граждан из аварийного жилья, реализуемых публично-правовой компанией «Фонд развития территорий» с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вместно с Правительством Новгородской области.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Основным фактором, препятствующим устойчивому сокращению непригодного для проживания жилищного фонда, является его ежегодный пр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 xml:space="preserve">рост и накопление жилищного фонда, который признан аварийным по итогам его обследования. 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целях реализации прав собственников жилых помещений при перес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лении из аварийного жилищного фонда необходимо создание постоянно де</w:t>
      </w:r>
      <w:r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>ствующей системы обновления жилищного фонда путем создания новой программы расселения аварийного жилья, признанного таковым после 01 я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  <w:szCs w:val="28"/>
        </w:rPr>
        <w:t>варя 2017 года.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Основой планирования и застройки территории является градостро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тельная деятельность.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Градостроительная политика направлена на создание благоприятной и безопасной для жизни человека среды, улучшение условий жизнедеятельн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сти населения, ограничение негативного воздействия хозяйственной и иной деятельности на окружающую среду, обеспечение рационального использ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вания природных ресурсов, охрану историко-культурных ценностей, разв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тие территории Валдайского муниципального округа.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Решение данных задач обеспечивается подготовкой и утверждением д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кументов территориального планирования.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Развитие и поддержка строительной отрасли  Валдайского муниципал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ного округа  будут способствовать импортозамещению, созданию новых р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бочих мест, увеличению спроса на продукцию промышленных прои</w:t>
      </w:r>
      <w:r>
        <w:rPr>
          <w:rFonts w:eastAsia="Calibri"/>
          <w:sz w:val="28"/>
          <w:szCs w:val="28"/>
        </w:rPr>
        <w:t>з</w:t>
      </w:r>
      <w:r>
        <w:rPr>
          <w:rFonts w:eastAsia="Calibri"/>
          <w:sz w:val="28"/>
          <w:szCs w:val="28"/>
        </w:rPr>
        <w:t>водств, а результаты, которые могут быть достигнуты в этой отрасли, окажут неп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средственное влияние на улучшение качества жизни граждан, создание комфор</w:t>
      </w:r>
      <w:r>
        <w:rPr>
          <w:rFonts w:eastAsia="Calibri"/>
          <w:sz w:val="28"/>
          <w:szCs w:val="28"/>
        </w:rPr>
        <w:t>т</w:t>
      </w:r>
      <w:r>
        <w:rPr>
          <w:rFonts w:eastAsia="Calibri"/>
          <w:sz w:val="28"/>
          <w:szCs w:val="28"/>
        </w:rPr>
        <w:t>ной и безопасной среды.</w:t>
      </w:r>
    </w:p>
    <w:p w:rsidR="008B1EB3" w:rsidRPr="00DF74D4" w:rsidRDefault="008B1EB3" w:rsidP="008B1EB3">
      <w:pPr>
        <w:jc w:val="both"/>
        <w:rPr>
          <w:sz w:val="28"/>
          <w:szCs w:val="28"/>
        </w:rPr>
      </w:pPr>
    </w:p>
    <w:p w:rsidR="008B1EB3" w:rsidRPr="00FD68C2" w:rsidRDefault="008B1EB3" w:rsidP="008B1EB3">
      <w:pPr>
        <w:spacing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8B1EB3">
        <w:rPr>
          <w:b/>
          <w:sz w:val="28"/>
          <w:szCs w:val="28"/>
        </w:rPr>
        <w:lastRenderedPageBreak/>
        <w:t>II. Описание приоритетов и целей муниципальной политики</w:t>
      </w:r>
      <w:r>
        <w:rPr>
          <w:b/>
          <w:sz w:val="28"/>
          <w:szCs w:val="28"/>
        </w:rPr>
        <w:t xml:space="preserve"> </w:t>
      </w:r>
      <w:r w:rsidRPr="008B1EB3">
        <w:rPr>
          <w:b/>
          <w:sz w:val="28"/>
          <w:szCs w:val="28"/>
        </w:rPr>
        <w:t>в сфере реализации муниципальной программы</w:t>
      </w:r>
      <w:r>
        <w:rPr>
          <w:b/>
          <w:sz w:val="28"/>
          <w:szCs w:val="28"/>
        </w:rPr>
        <w:t xml:space="preserve"> </w:t>
      </w:r>
      <w:r w:rsidRPr="0016344E">
        <w:rPr>
          <w:b/>
          <w:bCs/>
          <w:sz w:val="28"/>
          <w:szCs w:val="28"/>
        </w:rPr>
        <w:t>Валдайского муниципального округа</w:t>
      </w:r>
      <w:r w:rsidRPr="0016344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Новгородской области «</w:t>
      </w:r>
      <w:r w:rsidRPr="00FD68C2">
        <w:rPr>
          <w:b/>
          <w:sz w:val="28"/>
          <w:szCs w:val="28"/>
        </w:rPr>
        <w:t>Ра</w:t>
      </w:r>
      <w:r w:rsidRPr="00FD68C2">
        <w:rPr>
          <w:b/>
          <w:sz w:val="28"/>
          <w:szCs w:val="28"/>
        </w:rPr>
        <w:t>з</w:t>
      </w:r>
      <w:r w:rsidRPr="00FD68C2">
        <w:rPr>
          <w:b/>
          <w:sz w:val="28"/>
          <w:szCs w:val="28"/>
        </w:rPr>
        <w:t>витие строительства на территории Валдайского муниципального окр</w:t>
      </w:r>
      <w:r w:rsidRPr="00FD68C2">
        <w:rPr>
          <w:b/>
          <w:sz w:val="28"/>
          <w:szCs w:val="28"/>
        </w:rPr>
        <w:t>у</w:t>
      </w:r>
      <w:r w:rsidRPr="00FD68C2">
        <w:rPr>
          <w:b/>
          <w:sz w:val="28"/>
          <w:szCs w:val="28"/>
        </w:rPr>
        <w:t>га</w:t>
      </w:r>
      <w:r>
        <w:rPr>
          <w:b/>
          <w:sz w:val="28"/>
          <w:szCs w:val="28"/>
        </w:rPr>
        <w:t>»</w:t>
      </w:r>
    </w:p>
    <w:p w:rsidR="008B1EB3" w:rsidRPr="00DF74D4" w:rsidRDefault="008B1EB3" w:rsidP="008B1EB3">
      <w:pPr>
        <w:ind w:firstLine="709"/>
        <w:jc w:val="both"/>
        <w:rPr>
          <w:sz w:val="28"/>
          <w:szCs w:val="28"/>
        </w:rPr>
      </w:pPr>
      <w:r w:rsidRPr="00DF74D4">
        <w:rPr>
          <w:sz w:val="28"/>
          <w:szCs w:val="28"/>
        </w:rPr>
        <w:t xml:space="preserve">Долгосрочные приоритеты </w:t>
      </w:r>
      <w:r>
        <w:rPr>
          <w:sz w:val="28"/>
          <w:szCs w:val="28"/>
        </w:rPr>
        <w:t xml:space="preserve">муниципальной </w:t>
      </w:r>
      <w:r w:rsidRPr="00DF74D4">
        <w:rPr>
          <w:sz w:val="28"/>
          <w:szCs w:val="28"/>
        </w:rPr>
        <w:t xml:space="preserve">политики в сфере реализации </w:t>
      </w:r>
      <w:r>
        <w:rPr>
          <w:sz w:val="28"/>
          <w:szCs w:val="28"/>
        </w:rPr>
        <w:t>муниципальной</w:t>
      </w:r>
      <w:r w:rsidRPr="00DF74D4">
        <w:rPr>
          <w:sz w:val="28"/>
          <w:szCs w:val="28"/>
        </w:rPr>
        <w:t xml:space="preserve"> </w:t>
      </w:r>
      <w:hyperlink r:id="rId13">
        <w:r w:rsidRPr="00152E8C">
          <w:rPr>
            <w:sz w:val="28"/>
            <w:szCs w:val="28"/>
          </w:rPr>
          <w:t>программы</w:t>
        </w:r>
      </w:hyperlink>
      <w:r w:rsidRPr="00DF74D4">
        <w:rPr>
          <w:sz w:val="28"/>
          <w:szCs w:val="28"/>
        </w:rPr>
        <w:t xml:space="preserve"> </w:t>
      </w:r>
      <w:r w:rsidRPr="00732BD8">
        <w:rPr>
          <w:rFonts w:eastAsia="Calibri"/>
          <w:sz w:val="28"/>
          <w:szCs w:val="28"/>
        </w:rPr>
        <w:t>Валдайского</w:t>
      </w:r>
      <w:r>
        <w:rPr>
          <w:sz w:val="28"/>
          <w:szCs w:val="28"/>
        </w:rPr>
        <w:t xml:space="preserve"> муниципального округа</w:t>
      </w:r>
      <w:r w:rsidRPr="00DF74D4">
        <w:rPr>
          <w:sz w:val="28"/>
          <w:szCs w:val="28"/>
        </w:rPr>
        <w:t xml:space="preserve"> </w:t>
      </w:r>
      <w:r>
        <w:rPr>
          <w:sz w:val="28"/>
          <w:szCs w:val="28"/>
        </w:rPr>
        <w:t>«Разв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тие строительства на территории </w:t>
      </w:r>
      <w:r w:rsidRPr="00732BD8">
        <w:rPr>
          <w:rFonts w:eastAsia="Calibri"/>
          <w:sz w:val="28"/>
          <w:szCs w:val="28"/>
        </w:rPr>
        <w:t>Валдайского</w:t>
      </w:r>
      <w:r>
        <w:rPr>
          <w:sz w:val="28"/>
          <w:szCs w:val="28"/>
        </w:rPr>
        <w:t xml:space="preserve"> муниципального округа»</w:t>
      </w:r>
      <w:r w:rsidRPr="00DF74D4">
        <w:rPr>
          <w:sz w:val="28"/>
          <w:szCs w:val="28"/>
        </w:rPr>
        <w:t xml:space="preserve"> определены с учетом следующих документов, имеющих стратегический х</w:t>
      </w:r>
      <w:r w:rsidRPr="00DF74D4">
        <w:rPr>
          <w:sz w:val="28"/>
          <w:szCs w:val="28"/>
        </w:rPr>
        <w:t>а</w:t>
      </w:r>
      <w:r w:rsidRPr="00DF74D4">
        <w:rPr>
          <w:sz w:val="28"/>
          <w:szCs w:val="28"/>
        </w:rPr>
        <w:t>рактер:</w:t>
      </w:r>
    </w:p>
    <w:p w:rsidR="008B1EB3" w:rsidRPr="0044277C" w:rsidRDefault="008B1EB3" w:rsidP="008B1EB3">
      <w:pPr>
        <w:pStyle w:val="10"/>
        <w:shd w:val="clear" w:color="auto" w:fill="FFFFFF"/>
        <w:ind w:firstLine="709"/>
        <w:jc w:val="both"/>
        <w:rPr>
          <w:b/>
          <w:szCs w:val="28"/>
        </w:rPr>
      </w:pPr>
      <w:r w:rsidRPr="0044277C">
        <w:rPr>
          <w:rFonts w:eastAsia="Calibri"/>
          <w:szCs w:val="28"/>
        </w:rPr>
        <w:t xml:space="preserve">Градостроительный </w:t>
      </w:r>
      <w:hyperlink r:id="rId14" w:history="1">
        <w:r w:rsidRPr="004D31AF">
          <w:rPr>
            <w:rFonts w:eastAsia="Calibri"/>
            <w:szCs w:val="28"/>
          </w:rPr>
          <w:t>кодекс</w:t>
        </w:r>
      </w:hyperlink>
      <w:r w:rsidRPr="004D31AF">
        <w:rPr>
          <w:rFonts w:eastAsia="Calibri"/>
          <w:szCs w:val="28"/>
        </w:rPr>
        <w:t xml:space="preserve"> </w:t>
      </w:r>
      <w:r w:rsidRPr="0044277C">
        <w:rPr>
          <w:rFonts w:eastAsia="Calibri"/>
          <w:szCs w:val="28"/>
        </w:rPr>
        <w:t>Российской Федерации</w:t>
      </w:r>
      <w:r>
        <w:rPr>
          <w:rFonts w:eastAsia="Calibri"/>
          <w:szCs w:val="28"/>
        </w:rPr>
        <w:t xml:space="preserve">  </w:t>
      </w:r>
      <w:r w:rsidRPr="0044277C">
        <w:rPr>
          <w:szCs w:val="28"/>
        </w:rPr>
        <w:t xml:space="preserve">от 29.12.2004 </w:t>
      </w:r>
      <w:r>
        <w:rPr>
          <w:szCs w:val="28"/>
        </w:rPr>
        <w:t>№</w:t>
      </w:r>
      <w:r w:rsidRPr="0044277C">
        <w:rPr>
          <w:szCs w:val="28"/>
        </w:rPr>
        <w:t xml:space="preserve"> 190-ФЗ</w:t>
      </w:r>
      <w:r>
        <w:rPr>
          <w:szCs w:val="28"/>
        </w:rPr>
        <w:t>.</w:t>
      </w:r>
    </w:p>
    <w:p w:rsidR="008B1EB3" w:rsidRPr="009F37B4" w:rsidRDefault="008B1EB3" w:rsidP="008B1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 </w:t>
      </w:r>
      <w:r w:rsidRPr="009F37B4">
        <w:rPr>
          <w:sz w:val="28"/>
          <w:szCs w:val="28"/>
        </w:rPr>
        <w:t xml:space="preserve">Президента Российской Федерации от 7 мая 2024 года </w:t>
      </w:r>
      <w:r>
        <w:rPr>
          <w:sz w:val="28"/>
          <w:szCs w:val="28"/>
        </w:rPr>
        <w:t>№</w:t>
      </w:r>
      <w:r w:rsidRPr="009F37B4">
        <w:rPr>
          <w:sz w:val="28"/>
          <w:szCs w:val="28"/>
        </w:rPr>
        <w:t xml:space="preserve"> 309 </w:t>
      </w:r>
      <w:r>
        <w:rPr>
          <w:sz w:val="28"/>
          <w:szCs w:val="28"/>
        </w:rPr>
        <w:t>«</w:t>
      </w:r>
      <w:r w:rsidRPr="009F37B4">
        <w:rPr>
          <w:sz w:val="28"/>
          <w:szCs w:val="28"/>
        </w:rPr>
        <w:t>О н</w:t>
      </w:r>
      <w:r w:rsidRPr="009F37B4">
        <w:rPr>
          <w:sz w:val="28"/>
          <w:szCs w:val="28"/>
        </w:rPr>
        <w:t>а</w:t>
      </w:r>
      <w:r w:rsidRPr="009F37B4">
        <w:rPr>
          <w:sz w:val="28"/>
          <w:szCs w:val="28"/>
        </w:rPr>
        <w:t>циональных целях развития Российской Федерации на период до 2030 года</w:t>
      </w:r>
      <w:r>
        <w:rPr>
          <w:sz w:val="28"/>
          <w:szCs w:val="28"/>
        </w:rPr>
        <w:t xml:space="preserve"> и на перспективу до 2036 года».</w:t>
      </w:r>
    </w:p>
    <w:p w:rsidR="008B1EB3" w:rsidRDefault="008B1EB3" w:rsidP="008B1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F37B4">
        <w:rPr>
          <w:sz w:val="28"/>
          <w:szCs w:val="28"/>
        </w:rPr>
        <w:t xml:space="preserve">осударственная </w:t>
      </w:r>
      <w:r>
        <w:rPr>
          <w:sz w:val="28"/>
          <w:szCs w:val="28"/>
        </w:rPr>
        <w:t xml:space="preserve">программа </w:t>
      </w:r>
      <w:r w:rsidRPr="0000163B">
        <w:rPr>
          <w:sz w:val="28"/>
          <w:szCs w:val="28"/>
        </w:rPr>
        <w:t xml:space="preserve">Новгородской области </w:t>
      </w:r>
      <w:r>
        <w:rPr>
          <w:sz w:val="28"/>
          <w:szCs w:val="28"/>
        </w:rPr>
        <w:t>«</w:t>
      </w:r>
      <w:r w:rsidRPr="0000163B">
        <w:rPr>
          <w:sz w:val="28"/>
          <w:szCs w:val="28"/>
        </w:rPr>
        <w:t>Развитие строител</w:t>
      </w:r>
      <w:r w:rsidRPr="0000163B">
        <w:rPr>
          <w:sz w:val="28"/>
          <w:szCs w:val="28"/>
        </w:rPr>
        <w:t>ь</w:t>
      </w:r>
      <w:r w:rsidRPr="0000163B">
        <w:rPr>
          <w:sz w:val="28"/>
          <w:szCs w:val="28"/>
        </w:rPr>
        <w:t>ства на территории Новгородской области</w:t>
      </w:r>
      <w:r>
        <w:rPr>
          <w:sz w:val="28"/>
          <w:szCs w:val="28"/>
        </w:rPr>
        <w:t>», утвержденная п</w:t>
      </w:r>
      <w:r w:rsidRPr="0000163B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0163B">
        <w:rPr>
          <w:sz w:val="28"/>
          <w:szCs w:val="28"/>
        </w:rPr>
        <w:t xml:space="preserve"> Правительства Новгородской области от 27.12.2023 </w:t>
      </w:r>
      <w:r>
        <w:rPr>
          <w:sz w:val="28"/>
          <w:szCs w:val="28"/>
        </w:rPr>
        <w:t>№</w:t>
      </w:r>
      <w:r w:rsidRPr="0000163B">
        <w:rPr>
          <w:sz w:val="28"/>
          <w:szCs w:val="28"/>
        </w:rPr>
        <w:t xml:space="preserve"> 608</w:t>
      </w:r>
      <w:r>
        <w:rPr>
          <w:sz w:val="28"/>
          <w:szCs w:val="28"/>
        </w:rPr>
        <w:t>.</w:t>
      </w:r>
    </w:p>
    <w:p w:rsidR="008B1EB3" w:rsidRDefault="008B1EB3" w:rsidP="008B1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F37B4">
        <w:rPr>
          <w:sz w:val="28"/>
          <w:szCs w:val="28"/>
        </w:rPr>
        <w:t xml:space="preserve">осударственная </w:t>
      </w:r>
      <w:r>
        <w:rPr>
          <w:sz w:val="28"/>
          <w:szCs w:val="28"/>
        </w:rPr>
        <w:t xml:space="preserve">программа </w:t>
      </w:r>
      <w:r w:rsidRPr="0000163B">
        <w:rPr>
          <w:sz w:val="28"/>
          <w:szCs w:val="28"/>
        </w:rPr>
        <w:t xml:space="preserve">Новгородской области </w:t>
      </w:r>
      <w:r>
        <w:rPr>
          <w:sz w:val="28"/>
          <w:szCs w:val="28"/>
        </w:rPr>
        <w:t>«</w:t>
      </w:r>
      <w:r w:rsidRPr="0000163B">
        <w:rPr>
          <w:sz w:val="28"/>
          <w:szCs w:val="28"/>
        </w:rPr>
        <w:t xml:space="preserve">О государственной программе Новгородской области </w:t>
      </w:r>
      <w:r>
        <w:rPr>
          <w:sz w:val="28"/>
          <w:szCs w:val="28"/>
        </w:rPr>
        <w:t>«</w:t>
      </w:r>
      <w:r w:rsidRPr="0000163B">
        <w:rPr>
          <w:sz w:val="28"/>
          <w:szCs w:val="28"/>
        </w:rPr>
        <w:t>Формирование комфортной городской среды и модернизация системы коммунального хозяйства Новгородской о</w:t>
      </w:r>
      <w:r w:rsidRPr="0000163B">
        <w:rPr>
          <w:sz w:val="28"/>
          <w:szCs w:val="28"/>
        </w:rPr>
        <w:t>б</w:t>
      </w:r>
      <w:r w:rsidRPr="0000163B">
        <w:rPr>
          <w:sz w:val="28"/>
          <w:szCs w:val="28"/>
        </w:rPr>
        <w:t>ласти</w:t>
      </w:r>
      <w:r>
        <w:rPr>
          <w:sz w:val="28"/>
          <w:szCs w:val="28"/>
        </w:rPr>
        <w:t>», утвержденная п</w:t>
      </w:r>
      <w:r w:rsidRPr="0000163B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00163B">
        <w:rPr>
          <w:sz w:val="28"/>
          <w:szCs w:val="28"/>
        </w:rPr>
        <w:t xml:space="preserve"> Правительства Новгородской области от 17.11.2023 </w:t>
      </w:r>
      <w:r>
        <w:rPr>
          <w:sz w:val="28"/>
          <w:szCs w:val="28"/>
        </w:rPr>
        <w:t>№</w:t>
      </w:r>
      <w:r w:rsidRPr="0000163B">
        <w:rPr>
          <w:sz w:val="28"/>
          <w:szCs w:val="28"/>
        </w:rPr>
        <w:t xml:space="preserve"> 515</w:t>
      </w:r>
      <w:r>
        <w:rPr>
          <w:sz w:val="28"/>
          <w:szCs w:val="28"/>
        </w:rPr>
        <w:t xml:space="preserve">. </w:t>
      </w:r>
      <w:r w:rsidRPr="0000163B">
        <w:rPr>
          <w:sz w:val="28"/>
          <w:szCs w:val="28"/>
        </w:rPr>
        <w:t xml:space="preserve"> 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hyperlink r:id="rId15" w:history="1">
        <w:r w:rsidRPr="00B92093">
          <w:rPr>
            <w:rFonts w:eastAsia="Calibri"/>
            <w:sz w:val="28"/>
            <w:szCs w:val="28"/>
          </w:rPr>
          <w:t>Постановление</w:t>
        </w:r>
      </w:hyperlink>
      <w:r>
        <w:rPr>
          <w:rFonts w:eastAsia="Calibri"/>
          <w:sz w:val="28"/>
          <w:szCs w:val="28"/>
        </w:rPr>
        <w:t xml:space="preserve"> Правительства Российской Федерации от 30 декабря 2017 года № 1710 «Об утверждении государственной программы Российской Федерации «Обеспечение доступным и комфортным жильем и коммунал</w:t>
      </w:r>
      <w:r>
        <w:rPr>
          <w:rFonts w:eastAsia="Calibri"/>
          <w:sz w:val="28"/>
          <w:szCs w:val="28"/>
        </w:rPr>
        <w:t>ь</w:t>
      </w:r>
      <w:r>
        <w:rPr>
          <w:rFonts w:eastAsia="Calibri"/>
          <w:sz w:val="28"/>
          <w:szCs w:val="28"/>
        </w:rPr>
        <w:t>ными услугами граждан Российской Федерации»;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hyperlink r:id="rId16" w:history="1">
        <w:r w:rsidRPr="004D31AF">
          <w:rPr>
            <w:rFonts w:eastAsia="Calibri"/>
            <w:sz w:val="28"/>
            <w:szCs w:val="28"/>
          </w:rPr>
          <w:t>Стратегия</w:t>
        </w:r>
      </w:hyperlink>
      <w:r>
        <w:rPr>
          <w:rFonts w:eastAsia="Calibri"/>
          <w:sz w:val="28"/>
          <w:szCs w:val="28"/>
        </w:rPr>
        <w:t xml:space="preserve"> развития строительной отрасли и жилищно-коммунального хозяйства Российской Федерации на период до 2030 года с прогнозом до 2035 года, утвержденная распоряжением Правительства Российской Федер</w:t>
      </w:r>
      <w:r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ции от 31 октября 2022 года № 3268-р;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Стратегия социально-экономического развития Валдайского муниц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пального района до 2027 года, утвержденная решением Думы Валдайского муниц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пального района от 25.06.2020 № 322.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Приоритетом государственной политики в сфере </w:t>
      </w:r>
      <w:r>
        <w:rPr>
          <w:sz w:val="28"/>
          <w:szCs w:val="28"/>
        </w:rPr>
        <w:t>развития  строительс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 на территории   Валдайского муниципального округа</w:t>
      </w:r>
      <w:r>
        <w:rPr>
          <w:rFonts w:eastAsia="Calibri"/>
          <w:sz w:val="28"/>
          <w:szCs w:val="28"/>
        </w:rPr>
        <w:t xml:space="preserve"> является увелич</w:t>
      </w:r>
      <w:r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ние объемов строительства объектов современной инфраструктуры, необх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димой для формирования комфортной и безопасной среды для проживания граждан.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B0392">
        <w:rPr>
          <w:rFonts w:eastAsia="Calibri"/>
          <w:sz w:val="28"/>
          <w:szCs w:val="28"/>
        </w:rPr>
        <w:t>С учетом перечисленных документов определены цели государственной программы:</w:t>
      </w:r>
    </w:p>
    <w:p w:rsidR="008B1EB3" w:rsidRPr="002B0392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B0392">
        <w:rPr>
          <w:rFonts w:eastAsia="Calibri"/>
          <w:sz w:val="28"/>
          <w:szCs w:val="28"/>
        </w:rPr>
        <w:t>прогнозируется ежегодно</w:t>
      </w:r>
      <w:r>
        <w:rPr>
          <w:rFonts w:eastAsia="Calibri"/>
          <w:sz w:val="28"/>
          <w:szCs w:val="28"/>
        </w:rPr>
        <w:t xml:space="preserve"> увеличить объемы ввода жилья </w:t>
      </w:r>
      <w:r w:rsidRPr="002B0392">
        <w:rPr>
          <w:rFonts w:eastAsia="Calibri"/>
          <w:sz w:val="28"/>
          <w:szCs w:val="28"/>
        </w:rPr>
        <w:t xml:space="preserve">на 2026-2028 годы </w:t>
      </w:r>
      <w:r>
        <w:rPr>
          <w:rFonts w:eastAsia="Calibri"/>
          <w:sz w:val="28"/>
          <w:szCs w:val="28"/>
        </w:rPr>
        <w:t xml:space="preserve">до </w:t>
      </w:r>
      <w:r w:rsidRPr="002B0392">
        <w:rPr>
          <w:rFonts w:eastAsia="Calibri"/>
          <w:sz w:val="28"/>
          <w:szCs w:val="28"/>
        </w:rPr>
        <w:t>16 000 кв. м;</w:t>
      </w:r>
    </w:p>
    <w:p w:rsidR="008B1EB3" w:rsidRPr="002B0392" w:rsidRDefault="008B1EB3" w:rsidP="008B1E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B0392">
        <w:rPr>
          <w:rFonts w:eastAsia="Calibri"/>
          <w:sz w:val="28"/>
          <w:szCs w:val="28"/>
        </w:rPr>
        <w:t>улучш</w:t>
      </w:r>
      <w:r>
        <w:rPr>
          <w:rFonts w:eastAsia="Calibri"/>
          <w:sz w:val="28"/>
          <w:szCs w:val="28"/>
        </w:rPr>
        <w:t>ить</w:t>
      </w:r>
      <w:r w:rsidRPr="002B0392">
        <w:rPr>
          <w:rFonts w:eastAsia="Calibri"/>
          <w:sz w:val="28"/>
          <w:szCs w:val="28"/>
        </w:rPr>
        <w:t xml:space="preserve"> жилищн</w:t>
      </w:r>
      <w:r>
        <w:rPr>
          <w:rFonts w:eastAsia="Calibri"/>
          <w:sz w:val="28"/>
          <w:szCs w:val="28"/>
        </w:rPr>
        <w:t>ые</w:t>
      </w:r>
      <w:r w:rsidRPr="002B0392">
        <w:rPr>
          <w:rFonts w:eastAsia="Calibri"/>
          <w:sz w:val="28"/>
          <w:szCs w:val="28"/>
        </w:rPr>
        <w:t xml:space="preserve"> услови</w:t>
      </w:r>
      <w:r>
        <w:rPr>
          <w:rFonts w:eastAsia="Calibri"/>
          <w:sz w:val="28"/>
          <w:szCs w:val="28"/>
        </w:rPr>
        <w:t>я</w:t>
      </w:r>
      <w:r w:rsidRPr="002B0392">
        <w:rPr>
          <w:rFonts w:eastAsia="Calibri"/>
          <w:sz w:val="28"/>
          <w:szCs w:val="28"/>
        </w:rPr>
        <w:t xml:space="preserve"> 8  семей к 2030 году;</w:t>
      </w:r>
    </w:p>
    <w:p w:rsidR="008B1EB3" w:rsidRPr="002B0392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B0392">
        <w:rPr>
          <w:rFonts w:eastAsia="Calibri"/>
          <w:sz w:val="28"/>
          <w:szCs w:val="28"/>
        </w:rPr>
        <w:t>в 2026 – 2027  годах планируется предоставить выплат</w:t>
      </w:r>
      <w:r>
        <w:rPr>
          <w:rFonts w:eastAsia="Calibri"/>
          <w:sz w:val="28"/>
          <w:szCs w:val="28"/>
        </w:rPr>
        <w:t>ы</w:t>
      </w:r>
      <w:r w:rsidRPr="002B0392">
        <w:rPr>
          <w:rFonts w:eastAsia="Calibri"/>
          <w:sz w:val="28"/>
          <w:szCs w:val="28"/>
        </w:rPr>
        <w:t xml:space="preserve"> еще 3 семьям;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создать условия, обеспечивающие снижение износа жилищного фонда, в том числе ликвидацию в среднесрочной перспективе аварийного жилья;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содействие в организации собственников жилья для эффективного управления многоквартирными домами путем совершенствования нормати</w:t>
      </w:r>
      <w:r>
        <w:rPr>
          <w:rFonts w:eastAsia="Calibri"/>
          <w:sz w:val="28"/>
          <w:szCs w:val="28"/>
        </w:rPr>
        <w:t>в</w:t>
      </w:r>
      <w:r>
        <w:rPr>
          <w:rFonts w:eastAsia="Calibri"/>
          <w:sz w:val="28"/>
          <w:szCs w:val="28"/>
        </w:rPr>
        <w:t>ной правовой и методологической базы управления многоквартирными д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мами;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формирование комфортной городской среды, обеспечение возможности полноценной жизнедеятельности маломобильных групп населения и без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пасности мест пребывания детей с родителями.</w:t>
      </w:r>
    </w:p>
    <w:p w:rsidR="008B1EB3" w:rsidRDefault="008B1EB3" w:rsidP="008B1EB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8B1EB3" w:rsidRPr="008B1EB3" w:rsidRDefault="008B1EB3" w:rsidP="008B1EB3">
      <w:pPr>
        <w:spacing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8B1EB3">
        <w:rPr>
          <w:b/>
          <w:sz w:val="28"/>
          <w:szCs w:val="28"/>
        </w:rPr>
        <w:t>III. Сведения о взаимосвязи со стратегическими приоритетами,</w:t>
      </w:r>
      <w:r>
        <w:rPr>
          <w:b/>
          <w:sz w:val="28"/>
          <w:szCs w:val="28"/>
        </w:rPr>
        <w:t xml:space="preserve"> </w:t>
      </w:r>
      <w:r w:rsidRPr="008B1EB3">
        <w:rPr>
          <w:b/>
          <w:sz w:val="28"/>
          <w:szCs w:val="28"/>
        </w:rPr>
        <w:t>целями и показателями государственных программ</w:t>
      </w:r>
      <w:r>
        <w:rPr>
          <w:b/>
          <w:sz w:val="28"/>
          <w:szCs w:val="28"/>
        </w:rPr>
        <w:t xml:space="preserve"> </w:t>
      </w:r>
      <w:r w:rsidRPr="008B1EB3">
        <w:rPr>
          <w:b/>
          <w:sz w:val="28"/>
          <w:szCs w:val="28"/>
        </w:rPr>
        <w:t>Новгородской области</w:t>
      </w:r>
    </w:p>
    <w:p w:rsidR="008B1EB3" w:rsidRPr="00937B7B" w:rsidRDefault="008B1EB3" w:rsidP="008B1E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муниципальной программы соответствуют стратегическим приоритетам, целям и показателям </w:t>
      </w:r>
      <w:r w:rsidRPr="00DF74D4">
        <w:rPr>
          <w:sz w:val="28"/>
          <w:szCs w:val="28"/>
        </w:rPr>
        <w:t xml:space="preserve">государственной </w:t>
      </w:r>
      <w:hyperlink r:id="rId17">
        <w:r w:rsidRPr="006E0BD0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937B7B">
        <w:rPr>
          <w:sz w:val="28"/>
          <w:szCs w:val="28"/>
        </w:rPr>
        <w:t>Новгоро</w:t>
      </w:r>
      <w:r w:rsidRPr="00937B7B">
        <w:rPr>
          <w:sz w:val="28"/>
          <w:szCs w:val="28"/>
        </w:rPr>
        <w:t>д</w:t>
      </w:r>
      <w:r w:rsidRPr="00937B7B">
        <w:rPr>
          <w:sz w:val="28"/>
          <w:szCs w:val="28"/>
        </w:rPr>
        <w:t>ской области</w:t>
      </w:r>
      <w:r w:rsidRPr="006A729A">
        <w:rPr>
          <w:sz w:val="28"/>
          <w:szCs w:val="28"/>
        </w:rPr>
        <w:t xml:space="preserve"> </w:t>
      </w:r>
      <w:r>
        <w:rPr>
          <w:sz w:val="28"/>
          <w:szCs w:val="28"/>
        </w:rPr>
        <w:t>«Развитие строительства на территории Новгородской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ласти»</w:t>
      </w:r>
      <w:r w:rsidRPr="00DF74D4">
        <w:rPr>
          <w:sz w:val="28"/>
          <w:szCs w:val="28"/>
        </w:rPr>
        <w:t xml:space="preserve"> утвержденной постановлением Правительства </w:t>
      </w:r>
      <w:r>
        <w:rPr>
          <w:sz w:val="28"/>
          <w:szCs w:val="28"/>
        </w:rPr>
        <w:t>Новгородской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ласти от 27.12.2023 № 608. </w:t>
      </w:r>
    </w:p>
    <w:p w:rsidR="008B1EB3" w:rsidRPr="00937B7B" w:rsidRDefault="008B1EB3" w:rsidP="008B1EB3">
      <w:pPr>
        <w:ind w:firstLine="709"/>
        <w:jc w:val="both"/>
        <w:rPr>
          <w:sz w:val="28"/>
          <w:szCs w:val="28"/>
        </w:rPr>
      </w:pPr>
      <w:r w:rsidRPr="00937B7B">
        <w:rPr>
          <w:sz w:val="28"/>
          <w:szCs w:val="28"/>
        </w:rPr>
        <w:t xml:space="preserve">Достижение национальной цели </w:t>
      </w:r>
      <w:r>
        <w:rPr>
          <w:sz w:val="28"/>
          <w:szCs w:val="28"/>
        </w:rPr>
        <w:t>«</w:t>
      </w:r>
      <w:r w:rsidRPr="00937B7B">
        <w:rPr>
          <w:sz w:val="28"/>
          <w:szCs w:val="28"/>
        </w:rPr>
        <w:t>Комфортная и безопасная среда для жизни</w:t>
      </w:r>
      <w:r>
        <w:rPr>
          <w:sz w:val="28"/>
          <w:szCs w:val="28"/>
        </w:rPr>
        <w:t>»</w:t>
      </w:r>
      <w:r w:rsidRPr="00937B7B">
        <w:rPr>
          <w:sz w:val="28"/>
          <w:szCs w:val="28"/>
        </w:rPr>
        <w:t xml:space="preserve"> будет обеспечено за счет решения задач национального проекта </w:t>
      </w:r>
      <w:r>
        <w:rPr>
          <w:sz w:val="28"/>
          <w:szCs w:val="28"/>
        </w:rPr>
        <w:t>«</w:t>
      </w:r>
      <w:r w:rsidRPr="00937B7B">
        <w:rPr>
          <w:sz w:val="28"/>
          <w:szCs w:val="28"/>
        </w:rPr>
        <w:t>И</w:t>
      </w:r>
      <w:r w:rsidRPr="00937B7B">
        <w:rPr>
          <w:sz w:val="28"/>
          <w:szCs w:val="28"/>
        </w:rPr>
        <w:t>н</w:t>
      </w:r>
      <w:r w:rsidRPr="00937B7B">
        <w:rPr>
          <w:sz w:val="28"/>
          <w:szCs w:val="28"/>
        </w:rPr>
        <w:t>фраструктура для жизни</w:t>
      </w:r>
      <w:r>
        <w:rPr>
          <w:sz w:val="28"/>
          <w:szCs w:val="28"/>
        </w:rPr>
        <w:t>»</w:t>
      </w:r>
      <w:r w:rsidRPr="00937B7B">
        <w:rPr>
          <w:sz w:val="28"/>
          <w:szCs w:val="28"/>
        </w:rPr>
        <w:t>.</w:t>
      </w:r>
    </w:p>
    <w:p w:rsidR="008B1EB3" w:rsidRPr="00417037" w:rsidRDefault="008B1EB3" w:rsidP="008B1EB3">
      <w:pPr>
        <w:ind w:firstLine="709"/>
        <w:jc w:val="both"/>
        <w:rPr>
          <w:sz w:val="28"/>
          <w:szCs w:val="28"/>
        </w:rPr>
      </w:pPr>
      <w:r w:rsidRPr="00417037">
        <w:rPr>
          <w:rFonts w:eastAsia="Calibri"/>
          <w:sz w:val="28"/>
          <w:szCs w:val="28"/>
        </w:rPr>
        <w:t>Достижение национальной цели осуществляется посредством реализ</w:t>
      </w:r>
      <w:r w:rsidRPr="00417037">
        <w:rPr>
          <w:rFonts w:eastAsia="Calibri"/>
          <w:sz w:val="28"/>
          <w:szCs w:val="28"/>
        </w:rPr>
        <w:t>а</w:t>
      </w:r>
      <w:r w:rsidRPr="00417037">
        <w:rPr>
          <w:rFonts w:eastAsia="Calibri"/>
          <w:sz w:val="28"/>
          <w:szCs w:val="28"/>
        </w:rPr>
        <w:t>ции мероприятий в рамках региональной составляющей федеральных прое</w:t>
      </w:r>
      <w:r w:rsidRPr="00417037">
        <w:rPr>
          <w:rFonts w:eastAsia="Calibri"/>
          <w:sz w:val="28"/>
          <w:szCs w:val="28"/>
        </w:rPr>
        <w:t>к</w:t>
      </w:r>
      <w:r w:rsidRPr="00417037">
        <w:rPr>
          <w:rFonts w:eastAsia="Calibri"/>
          <w:sz w:val="28"/>
          <w:szCs w:val="28"/>
        </w:rPr>
        <w:t xml:space="preserve">тов </w:t>
      </w:r>
      <w:r>
        <w:rPr>
          <w:rFonts w:eastAsia="Calibri"/>
          <w:sz w:val="28"/>
          <w:szCs w:val="28"/>
        </w:rPr>
        <w:t>«</w:t>
      </w:r>
      <w:r w:rsidRPr="00417037">
        <w:rPr>
          <w:rFonts w:eastAsia="Calibri"/>
          <w:sz w:val="28"/>
          <w:szCs w:val="28"/>
        </w:rPr>
        <w:t>Жилье</w:t>
      </w:r>
      <w:r>
        <w:rPr>
          <w:rFonts w:eastAsia="Calibri"/>
          <w:sz w:val="28"/>
          <w:szCs w:val="28"/>
        </w:rPr>
        <w:t>»</w:t>
      </w:r>
      <w:r w:rsidRPr="00417037">
        <w:rPr>
          <w:rFonts w:eastAsia="Calibri"/>
          <w:sz w:val="28"/>
          <w:szCs w:val="28"/>
        </w:rPr>
        <w:t xml:space="preserve"> и </w:t>
      </w:r>
      <w:r>
        <w:rPr>
          <w:rFonts w:eastAsia="Calibri"/>
          <w:sz w:val="28"/>
          <w:szCs w:val="28"/>
        </w:rPr>
        <w:t>«</w:t>
      </w:r>
      <w:r w:rsidRPr="00417037">
        <w:rPr>
          <w:rFonts w:eastAsia="Calibri"/>
          <w:sz w:val="28"/>
          <w:szCs w:val="28"/>
        </w:rPr>
        <w:t>Ипотека</w:t>
      </w:r>
      <w:r>
        <w:rPr>
          <w:rFonts w:eastAsia="Calibri"/>
          <w:sz w:val="28"/>
          <w:szCs w:val="28"/>
        </w:rPr>
        <w:t>»</w:t>
      </w:r>
      <w:r w:rsidRPr="00417037">
        <w:rPr>
          <w:rFonts w:eastAsia="Calibri"/>
          <w:sz w:val="28"/>
          <w:szCs w:val="28"/>
        </w:rPr>
        <w:t xml:space="preserve">, входящих в состав национального проекта </w:t>
      </w:r>
      <w:r>
        <w:rPr>
          <w:rFonts w:eastAsia="Calibri"/>
          <w:sz w:val="28"/>
          <w:szCs w:val="28"/>
        </w:rPr>
        <w:t>«</w:t>
      </w:r>
      <w:r>
        <w:rPr>
          <w:sz w:val="28"/>
          <w:szCs w:val="28"/>
        </w:rPr>
        <w:t>«</w:t>
      </w:r>
      <w:r w:rsidRPr="00417037">
        <w:rPr>
          <w:sz w:val="28"/>
          <w:szCs w:val="28"/>
        </w:rPr>
        <w:t>И</w:t>
      </w:r>
      <w:r w:rsidRPr="00417037">
        <w:rPr>
          <w:sz w:val="28"/>
          <w:szCs w:val="28"/>
        </w:rPr>
        <w:t>н</w:t>
      </w:r>
      <w:r w:rsidRPr="00417037">
        <w:rPr>
          <w:sz w:val="28"/>
          <w:szCs w:val="28"/>
        </w:rPr>
        <w:t>фраструктура для жизни</w:t>
      </w:r>
      <w:r>
        <w:rPr>
          <w:sz w:val="28"/>
          <w:szCs w:val="28"/>
        </w:rPr>
        <w:t>»</w:t>
      </w:r>
      <w:r w:rsidRPr="00417037">
        <w:rPr>
          <w:sz w:val="28"/>
          <w:szCs w:val="28"/>
        </w:rPr>
        <w:t>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результате реализации мероприятий муниципальной  программы на территории </w:t>
      </w:r>
      <w:r>
        <w:rPr>
          <w:sz w:val="28"/>
          <w:szCs w:val="28"/>
        </w:rPr>
        <w:t>Валдайского</w:t>
      </w:r>
      <w:r>
        <w:rPr>
          <w:rFonts w:eastAsia="Calibri"/>
          <w:sz w:val="28"/>
          <w:szCs w:val="28"/>
        </w:rPr>
        <w:t xml:space="preserve"> муниципального округа  увеличится объем жилищного строительства и количество семей, улучшивших жилищные усл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вия.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B1EB3" w:rsidRPr="008B1EB3" w:rsidRDefault="008B1EB3" w:rsidP="008B1EB3">
      <w:pPr>
        <w:spacing w:line="240" w:lineRule="exact"/>
        <w:ind w:firstLine="709"/>
        <w:jc w:val="both"/>
        <w:outlineLvl w:val="1"/>
        <w:rPr>
          <w:b/>
          <w:sz w:val="28"/>
          <w:szCs w:val="28"/>
        </w:rPr>
      </w:pPr>
      <w:r w:rsidRPr="008B1EB3">
        <w:rPr>
          <w:b/>
          <w:sz w:val="28"/>
          <w:szCs w:val="28"/>
        </w:rPr>
        <w:t>IV. Задачи муниципального управления, способы их</w:t>
      </w:r>
      <w:r>
        <w:rPr>
          <w:b/>
          <w:sz w:val="28"/>
          <w:szCs w:val="28"/>
        </w:rPr>
        <w:t xml:space="preserve"> </w:t>
      </w:r>
      <w:r w:rsidRPr="008B1EB3">
        <w:rPr>
          <w:b/>
          <w:sz w:val="28"/>
          <w:szCs w:val="28"/>
        </w:rPr>
        <w:t>эффективного решения в развитии строительства на территории Ва</w:t>
      </w:r>
      <w:r w:rsidRPr="008B1EB3">
        <w:rPr>
          <w:b/>
          <w:sz w:val="28"/>
          <w:szCs w:val="28"/>
        </w:rPr>
        <w:t>л</w:t>
      </w:r>
      <w:r w:rsidRPr="008B1EB3">
        <w:rPr>
          <w:b/>
          <w:sz w:val="28"/>
          <w:szCs w:val="28"/>
        </w:rPr>
        <w:t>дайского муниципального округа</w:t>
      </w:r>
    </w:p>
    <w:p w:rsidR="008B1EB3" w:rsidRPr="009C5C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C5CB3">
        <w:rPr>
          <w:rFonts w:eastAsia="Calibri"/>
          <w:bCs/>
          <w:sz w:val="28"/>
          <w:szCs w:val="28"/>
        </w:rPr>
        <w:t>Для создания условий для обеспечения доступным и комфортным жил</w:t>
      </w:r>
      <w:r w:rsidRPr="009C5CB3">
        <w:rPr>
          <w:rFonts w:eastAsia="Calibri"/>
          <w:bCs/>
          <w:sz w:val="28"/>
          <w:szCs w:val="28"/>
        </w:rPr>
        <w:t>ь</w:t>
      </w:r>
      <w:r w:rsidRPr="009C5CB3">
        <w:rPr>
          <w:rFonts w:eastAsia="Calibri"/>
          <w:bCs/>
          <w:sz w:val="28"/>
          <w:szCs w:val="28"/>
        </w:rPr>
        <w:t>ем населения Новгородской области требуется решение следующих задач: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C5CB3">
        <w:rPr>
          <w:rFonts w:eastAsia="Calibri"/>
          <w:bCs/>
          <w:sz w:val="28"/>
          <w:szCs w:val="28"/>
        </w:rPr>
        <w:t>увеличение объема жилищного строительства, в том числе улучшение жилищных условий граждан, увеличение количества граждан, улучшивших жилищные условия с использованием ипотечного кредита, повышение ко</w:t>
      </w:r>
      <w:r w:rsidRPr="009C5CB3">
        <w:rPr>
          <w:rFonts w:eastAsia="Calibri"/>
          <w:bCs/>
          <w:sz w:val="28"/>
          <w:szCs w:val="28"/>
        </w:rPr>
        <w:t>м</w:t>
      </w:r>
      <w:r w:rsidRPr="009C5CB3">
        <w:rPr>
          <w:rFonts w:eastAsia="Calibri"/>
          <w:bCs/>
          <w:sz w:val="28"/>
          <w:szCs w:val="28"/>
        </w:rPr>
        <w:t xml:space="preserve">фортности условий проживания жителей населенных пунктов </w:t>
      </w:r>
      <w:r>
        <w:rPr>
          <w:rFonts w:eastAsia="Calibri"/>
          <w:bCs/>
          <w:sz w:val="28"/>
          <w:szCs w:val="28"/>
        </w:rPr>
        <w:t>Валдайского муниципального округа</w:t>
      </w:r>
      <w:r w:rsidRPr="009C5CB3">
        <w:rPr>
          <w:rFonts w:eastAsia="Calibri"/>
          <w:bCs/>
          <w:sz w:val="28"/>
          <w:szCs w:val="28"/>
        </w:rPr>
        <w:t>;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533D6">
        <w:rPr>
          <w:sz w:val="28"/>
          <w:szCs w:val="28"/>
        </w:rPr>
        <w:t>обеспечение предоставления молодым семьям социальных выплат на предоставление жилья экономического класса или строительство индивидуального жилого дома эк</w:t>
      </w:r>
      <w:r w:rsidRPr="00C533D6">
        <w:rPr>
          <w:sz w:val="28"/>
          <w:szCs w:val="28"/>
        </w:rPr>
        <w:t>о</w:t>
      </w:r>
      <w:r w:rsidRPr="00C533D6">
        <w:rPr>
          <w:sz w:val="28"/>
          <w:szCs w:val="28"/>
        </w:rPr>
        <w:t>номического класса, а также создание условий для привлечения молодыми семьями собственных средств, дополнительных ф</w:t>
      </w:r>
      <w:r w:rsidRPr="00C533D6">
        <w:rPr>
          <w:sz w:val="28"/>
          <w:szCs w:val="28"/>
        </w:rPr>
        <w:t>и</w:t>
      </w:r>
      <w:r w:rsidRPr="00C533D6">
        <w:rPr>
          <w:sz w:val="28"/>
          <w:szCs w:val="28"/>
        </w:rPr>
        <w:t>нансовых средств кредитных и других организаций, предоставляющих кр</w:t>
      </w:r>
      <w:r w:rsidRPr="00C533D6">
        <w:rPr>
          <w:sz w:val="28"/>
          <w:szCs w:val="28"/>
        </w:rPr>
        <w:t>е</w:t>
      </w:r>
      <w:r w:rsidRPr="00C533D6">
        <w:rPr>
          <w:sz w:val="28"/>
          <w:szCs w:val="28"/>
        </w:rPr>
        <w:t xml:space="preserve">диты и займы, в том числе ипотечные кредиты, для </w:t>
      </w:r>
      <w:r w:rsidRPr="00C533D6">
        <w:rPr>
          <w:sz w:val="28"/>
          <w:szCs w:val="28"/>
        </w:rPr>
        <w:lastRenderedPageBreak/>
        <w:t>приобретения жилого помещения или строительства индивидуального ж</w:t>
      </w:r>
      <w:r w:rsidRPr="00C533D6">
        <w:rPr>
          <w:sz w:val="28"/>
          <w:szCs w:val="28"/>
        </w:rPr>
        <w:t>и</w:t>
      </w:r>
      <w:r w:rsidRPr="00C533D6">
        <w:rPr>
          <w:sz w:val="28"/>
          <w:szCs w:val="28"/>
        </w:rPr>
        <w:t>лого дома</w:t>
      </w:r>
      <w:r>
        <w:rPr>
          <w:sz w:val="28"/>
          <w:szCs w:val="28"/>
        </w:rPr>
        <w:t>;</w:t>
      </w:r>
    </w:p>
    <w:p w:rsidR="008B1EB3" w:rsidRPr="00002090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002090">
        <w:rPr>
          <w:sz w:val="28"/>
          <w:szCs w:val="28"/>
        </w:rPr>
        <w:t>обеспечение переселения граждан из многоквартирных домов и домов блокированной застройки, признанных аварийными в установленном порядке, для обеспечения безопасных и комфортных условий прожив</w:t>
      </w:r>
      <w:r w:rsidRPr="00002090">
        <w:rPr>
          <w:sz w:val="28"/>
          <w:szCs w:val="28"/>
        </w:rPr>
        <w:t>а</w:t>
      </w:r>
      <w:r w:rsidRPr="00002090">
        <w:rPr>
          <w:sz w:val="28"/>
          <w:szCs w:val="28"/>
        </w:rPr>
        <w:t>ния;</w:t>
      </w:r>
    </w:p>
    <w:p w:rsidR="008B1EB3" w:rsidRPr="009C5C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C5CB3">
        <w:rPr>
          <w:rFonts w:eastAsia="Calibri"/>
          <w:bCs/>
          <w:sz w:val="28"/>
          <w:szCs w:val="28"/>
        </w:rPr>
        <w:t>обеспечение инженерно-коммунальной и иной инфраструктурой земел</w:t>
      </w:r>
      <w:r w:rsidRPr="009C5CB3">
        <w:rPr>
          <w:rFonts w:eastAsia="Calibri"/>
          <w:bCs/>
          <w:sz w:val="28"/>
          <w:szCs w:val="28"/>
        </w:rPr>
        <w:t>ь</w:t>
      </w:r>
      <w:r w:rsidRPr="009C5CB3">
        <w:rPr>
          <w:rFonts w:eastAsia="Calibri"/>
          <w:bCs/>
          <w:sz w:val="28"/>
          <w:szCs w:val="28"/>
        </w:rPr>
        <w:t>ных участков, вовлекаемых в оборот в целях жилищного строительства.</w:t>
      </w:r>
    </w:p>
    <w:p w:rsidR="008B1EB3" w:rsidRPr="009C5C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C5CB3">
        <w:rPr>
          <w:rFonts w:eastAsia="Calibri"/>
          <w:bCs/>
          <w:sz w:val="28"/>
          <w:szCs w:val="28"/>
        </w:rPr>
        <w:t>В целях увеличения количества граждан, улучшивших жилищные условия с использованием ипотечного кредита, необходима реализация следу</w:t>
      </w:r>
      <w:r w:rsidRPr="009C5CB3">
        <w:rPr>
          <w:rFonts w:eastAsia="Calibri"/>
          <w:bCs/>
          <w:sz w:val="28"/>
          <w:szCs w:val="28"/>
        </w:rPr>
        <w:t>ю</w:t>
      </w:r>
      <w:r w:rsidRPr="009C5CB3">
        <w:rPr>
          <w:rFonts w:eastAsia="Calibri"/>
          <w:bCs/>
          <w:sz w:val="28"/>
          <w:szCs w:val="28"/>
        </w:rPr>
        <w:t>щих мероприятий:</w:t>
      </w:r>
    </w:p>
    <w:p w:rsidR="008B1EB3" w:rsidRPr="009C5C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C5CB3">
        <w:rPr>
          <w:rFonts w:eastAsia="Calibri"/>
          <w:bCs/>
          <w:sz w:val="28"/>
          <w:szCs w:val="28"/>
        </w:rPr>
        <w:t>оказание мер государственной поддержки гражданам, участвующим в строительстве и приобретении жилых помещений, в сфере ипотечного ж</w:t>
      </w:r>
      <w:r w:rsidRPr="009C5CB3">
        <w:rPr>
          <w:rFonts w:eastAsia="Calibri"/>
          <w:bCs/>
          <w:sz w:val="28"/>
          <w:szCs w:val="28"/>
        </w:rPr>
        <w:t>и</w:t>
      </w:r>
      <w:r w:rsidRPr="009C5CB3">
        <w:rPr>
          <w:rFonts w:eastAsia="Calibri"/>
          <w:bCs/>
          <w:sz w:val="28"/>
          <w:szCs w:val="28"/>
        </w:rPr>
        <w:t>лищного кредитования, в том числе предоставление следующих субсидий р</w:t>
      </w:r>
      <w:r w:rsidRPr="009C5CB3">
        <w:rPr>
          <w:rFonts w:eastAsia="Calibri"/>
          <w:bCs/>
          <w:sz w:val="28"/>
          <w:szCs w:val="28"/>
        </w:rPr>
        <w:t>е</w:t>
      </w:r>
      <w:r w:rsidRPr="009C5CB3">
        <w:rPr>
          <w:rFonts w:eastAsia="Calibri"/>
          <w:bCs/>
          <w:sz w:val="28"/>
          <w:szCs w:val="28"/>
        </w:rPr>
        <w:t>гиональным операторам государственной программы (далее региональный оператор):</w:t>
      </w:r>
    </w:p>
    <w:p w:rsidR="008B1EB3" w:rsidRPr="009C5C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C5CB3">
        <w:rPr>
          <w:rFonts w:eastAsia="Calibri"/>
          <w:bCs/>
          <w:sz w:val="28"/>
          <w:szCs w:val="28"/>
        </w:rPr>
        <w:t>на предоставление социальных выплат отдельным категориям граждан, включенным в списки получателей социальных выплат в рамках реализации государственной программы, в соответствии с областным законодательс</w:t>
      </w:r>
      <w:r w:rsidRPr="009C5CB3">
        <w:rPr>
          <w:rFonts w:eastAsia="Calibri"/>
          <w:bCs/>
          <w:sz w:val="28"/>
          <w:szCs w:val="28"/>
        </w:rPr>
        <w:t>т</w:t>
      </w:r>
      <w:r w:rsidRPr="009C5CB3">
        <w:rPr>
          <w:rFonts w:eastAsia="Calibri"/>
          <w:bCs/>
          <w:sz w:val="28"/>
          <w:szCs w:val="28"/>
        </w:rPr>
        <w:t>вом;</w:t>
      </w:r>
    </w:p>
    <w:p w:rsidR="008B1EB3" w:rsidRDefault="008B1EB3" w:rsidP="008B1EB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9C5CB3">
        <w:rPr>
          <w:rFonts w:eastAsia="Calibri"/>
          <w:bCs/>
          <w:sz w:val="28"/>
          <w:szCs w:val="28"/>
        </w:rPr>
        <w:t>на выкуп закладных и предоставление ипотечных жилищных кредитов (займов) физическим лицам дл</w:t>
      </w:r>
      <w:r>
        <w:rPr>
          <w:rFonts w:eastAsia="Calibri"/>
          <w:bCs/>
          <w:sz w:val="28"/>
          <w:szCs w:val="28"/>
        </w:rPr>
        <w:t>я приобретения жилого помещения.</w:t>
      </w:r>
    </w:p>
    <w:p w:rsidR="008B1EB3" w:rsidRPr="009C5CB3" w:rsidRDefault="008B1EB3" w:rsidP="008B1EB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</w:rPr>
      </w:pPr>
      <w:r w:rsidRPr="00785A7B">
        <w:rPr>
          <w:rFonts w:eastAsia="Calibri"/>
          <w:bCs/>
          <w:sz w:val="28"/>
          <w:szCs w:val="28"/>
        </w:rPr>
        <w:t>В результате реализации муниципальной  программы к 2030 году на те</w:t>
      </w:r>
      <w:r w:rsidRPr="00785A7B">
        <w:rPr>
          <w:rFonts w:eastAsia="Calibri"/>
          <w:bCs/>
          <w:sz w:val="28"/>
          <w:szCs w:val="28"/>
        </w:rPr>
        <w:t>р</w:t>
      </w:r>
      <w:r w:rsidRPr="00785A7B">
        <w:rPr>
          <w:rFonts w:eastAsia="Calibri"/>
          <w:bCs/>
          <w:sz w:val="28"/>
          <w:szCs w:val="28"/>
        </w:rPr>
        <w:t xml:space="preserve">ритории Валдайского муниципального округа  </w:t>
      </w:r>
      <w:r w:rsidRPr="009C5CB3">
        <w:rPr>
          <w:rFonts w:eastAsia="Calibri"/>
          <w:bCs/>
          <w:sz w:val="28"/>
          <w:szCs w:val="28"/>
        </w:rPr>
        <w:t xml:space="preserve">улучшатся жилищные условия </w:t>
      </w:r>
      <w:r>
        <w:rPr>
          <w:rFonts w:eastAsia="Calibri"/>
          <w:bCs/>
          <w:sz w:val="28"/>
          <w:szCs w:val="28"/>
        </w:rPr>
        <w:t xml:space="preserve">8 </w:t>
      </w:r>
      <w:r w:rsidRPr="009C5CB3">
        <w:rPr>
          <w:rFonts w:eastAsia="Calibri"/>
          <w:bCs/>
          <w:sz w:val="28"/>
          <w:szCs w:val="28"/>
        </w:rPr>
        <w:t xml:space="preserve"> семей. </w:t>
      </w:r>
    </w:p>
    <w:p w:rsidR="008B1EB3" w:rsidRPr="00612713" w:rsidRDefault="008B1EB3" w:rsidP="008B1EB3">
      <w:pPr>
        <w:ind w:firstLine="709"/>
        <w:jc w:val="both"/>
        <w:rPr>
          <w:sz w:val="28"/>
          <w:szCs w:val="28"/>
        </w:rPr>
      </w:pPr>
      <w:r w:rsidRPr="00612713">
        <w:rPr>
          <w:sz w:val="28"/>
          <w:szCs w:val="28"/>
        </w:rPr>
        <w:t>Реализация указанных задач позволит достигнуть показателей наци</w:t>
      </w:r>
      <w:r w:rsidRPr="00612713">
        <w:rPr>
          <w:sz w:val="28"/>
          <w:szCs w:val="28"/>
        </w:rPr>
        <w:t>о</w:t>
      </w:r>
      <w:r w:rsidRPr="00612713">
        <w:rPr>
          <w:sz w:val="28"/>
          <w:szCs w:val="28"/>
        </w:rPr>
        <w:t xml:space="preserve">нальной цели, а также окажет положительное влияние на целевые показатели национальной цели </w:t>
      </w:r>
      <w:r w:rsidRPr="00E006E3">
        <w:rPr>
          <w:sz w:val="28"/>
          <w:szCs w:val="28"/>
        </w:rPr>
        <w:t xml:space="preserve">развития </w:t>
      </w:r>
      <w:r>
        <w:rPr>
          <w:sz w:val="28"/>
          <w:szCs w:val="28"/>
        </w:rPr>
        <w:t>Валдайского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ципального округа.</w:t>
      </w:r>
    </w:p>
    <w:p w:rsidR="009129A4" w:rsidRDefault="009129A4">
      <w:pPr>
        <w:jc w:val="both"/>
        <w:rPr>
          <w:b/>
          <w:sz w:val="28"/>
        </w:rPr>
      </w:pPr>
    </w:p>
    <w:sectPr w:rsidR="009129A4" w:rsidSect="00E62ADA">
      <w:headerReference w:type="default" r:id="rId1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AB5" w:rsidRDefault="00623AB5" w:rsidP="00E62ADA">
      <w:r>
        <w:separator/>
      </w:r>
    </w:p>
  </w:endnote>
  <w:endnote w:type="continuationSeparator" w:id="1">
    <w:p w:rsidR="00623AB5" w:rsidRDefault="00623AB5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AB5" w:rsidRDefault="00623AB5" w:rsidP="00E62ADA">
      <w:r>
        <w:separator/>
      </w:r>
    </w:p>
  </w:footnote>
  <w:footnote w:type="continuationSeparator" w:id="1">
    <w:p w:rsidR="00623AB5" w:rsidRDefault="00623AB5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423D87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F06C0F">
      <w:rPr>
        <w:noProof/>
      </w:rPr>
      <w:t>6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0961CC"/>
    <w:rsid w:val="001505D4"/>
    <w:rsid w:val="00163005"/>
    <w:rsid w:val="001B6393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94DC5"/>
    <w:rsid w:val="00423D87"/>
    <w:rsid w:val="00447BEE"/>
    <w:rsid w:val="00465CB6"/>
    <w:rsid w:val="0054389E"/>
    <w:rsid w:val="005B4481"/>
    <w:rsid w:val="00623AB5"/>
    <w:rsid w:val="00685C18"/>
    <w:rsid w:val="00704D18"/>
    <w:rsid w:val="007170DB"/>
    <w:rsid w:val="007366A6"/>
    <w:rsid w:val="00807B44"/>
    <w:rsid w:val="00826E5C"/>
    <w:rsid w:val="008376BB"/>
    <w:rsid w:val="00845D1D"/>
    <w:rsid w:val="008B1EB3"/>
    <w:rsid w:val="009129A4"/>
    <w:rsid w:val="00950837"/>
    <w:rsid w:val="0095691A"/>
    <w:rsid w:val="00987FAA"/>
    <w:rsid w:val="00A22901"/>
    <w:rsid w:val="00A441C1"/>
    <w:rsid w:val="00AB2CAA"/>
    <w:rsid w:val="00B02C93"/>
    <w:rsid w:val="00B165A9"/>
    <w:rsid w:val="00B308A5"/>
    <w:rsid w:val="00BA359F"/>
    <w:rsid w:val="00BF1D6F"/>
    <w:rsid w:val="00BF7F7D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D45AF"/>
    <w:rsid w:val="00F04676"/>
    <w:rsid w:val="00F06C0F"/>
    <w:rsid w:val="00F57119"/>
    <w:rsid w:val="00F637E6"/>
    <w:rsid w:val="00FF0CC2"/>
    <w:rsid w:val="00FF4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uiPriority w:val="1"/>
    <w:qFormat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onsPlusNormal1">
    <w:name w:val="ConsPlusNormal Знак"/>
    <w:locked/>
    <w:rsid w:val="008B1EB3"/>
    <w:rPr>
      <w:rFonts w:ascii="Arial" w:hAnsi="Arial" w:cs="Arial"/>
      <w:lang w:val="ru-RU" w:eastAsia="ru-RU" w:bidi="ar-SA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0154&amp;dst=7419" TargetMode="External"/><Relationship Id="rId13" Type="http://schemas.openxmlformats.org/officeDocument/2006/relationships/hyperlink" Target="https://login.consultant.ru/link/?req=doc&amp;base=RLAW154&amp;n=109934&amp;dst=107452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507882&amp;dst=100019" TargetMode="External"/><Relationship Id="rId17" Type="http://schemas.openxmlformats.org/officeDocument/2006/relationships/hyperlink" Target="https://login.consultant.ru/link/?req=doc&amp;base=LAW&amp;n=455812&amp;dst=2200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867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154&amp;n=114660&amp;dst=10001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7882" TargetMode="External"/><Relationship Id="rId10" Type="http://schemas.openxmlformats.org/officeDocument/2006/relationships/hyperlink" Target="https://login.consultant.ru/link/?req=doc&amp;base=RLAW154&amp;n=114660&amp;dst=10001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54&amp;n=113984&amp;dst=100059" TargetMode="External"/><Relationship Id="rId14" Type="http://schemas.openxmlformats.org/officeDocument/2006/relationships/hyperlink" Target="https://login.consultant.ru/link/?req=doc&amp;base=LAW&amp;n=508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1985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2026-01-22T06:41:00Z</cp:lastPrinted>
  <dcterms:created xsi:type="dcterms:W3CDTF">2026-01-22T06:42:00Z</dcterms:created>
  <dcterms:modified xsi:type="dcterms:W3CDTF">2026-01-22T06:42:00Z</dcterms:modified>
</cp:coreProperties>
</file>